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E6" w:rsidRDefault="002233E6" w:rsidP="002233E6">
      <w:pPr>
        <w:tabs>
          <w:tab w:val="left" w:pos="6895"/>
        </w:tabs>
      </w:pPr>
    </w:p>
    <w:tbl>
      <w:tblPr>
        <w:tblW w:w="0" w:type="auto"/>
        <w:tblInd w:w="-34" w:type="dxa"/>
        <w:tblLayout w:type="fixed"/>
        <w:tblLook w:val="0000"/>
      </w:tblPr>
      <w:tblGrid>
        <w:gridCol w:w="3828"/>
        <w:gridCol w:w="1701"/>
        <w:gridCol w:w="3827"/>
      </w:tblGrid>
      <w:tr w:rsidR="002233E6" w:rsidRPr="002233E6" w:rsidTr="002233E6">
        <w:trPr>
          <w:trHeight w:val="1268"/>
        </w:trPr>
        <w:tc>
          <w:tcPr>
            <w:tcW w:w="3828" w:type="dxa"/>
          </w:tcPr>
          <w:p w:rsidR="002233E6" w:rsidRPr="002233E6" w:rsidRDefault="002233E6" w:rsidP="002233E6">
            <w:pPr>
              <w:jc w:val="center"/>
              <w:rPr>
                <w:rFonts w:ascii="Times New Roman" w:hAnsi="Times New Roman" w:cs="Times New Roman"/>
                <w:sz w:val="20"/>
                <w:szCs w:val="20"/>
              </w:rPr>
            </w:pPr>
          </w:p>
          <w:p w:rsidR="002233E6" w:rsidRPr="002233E6" w:rsidRDefault="002233E6" w:rsidP="002233E6">
            <w:pPr>
              <w:jc w:val="center"/>
              <w:rPr>
                <w:rFonts w:ascii="Times New Roman" w:hAnsi="Times New Roman" w:cs="Times New Roman"/>
                <w:sz w:val="20"/>
                <w:szCs w:val="20"/>
              </w:rPr>
            </w:pPr>
            <w:r w:rsidRPr="002233E6">
              <w:rPr>
                <w:rFonts w:ascii="Times New Roman" w:hAnsi="Times New Roman" w:cs="Times New Roman"/>
                <w:sz w:val="20"/>
                <w:szCs w:val="20"/>
              </w:rPr>
              <w:t>Къэбэрдей Балъкъэр Республикэм</w:t>
            </w:r>
          </w:p>
          <w:p w:rsidR="002233E6" w:rsidRPr="002233E6" w:rsidRDefault="002233E6" w:rsidP="002233E6">
            <w:pPr>
              <w:jc w:val="center"/>
              <w:rPr>
                <w:rFonts w:ascii="Times New Roman" w:hAnsi="Times New Roman" w:cs="Times New Roman"/>
                <w:sz w:val="20"/>
                <w:szCs w:val="20"/>
              </w:rPr>
            </w:pPr>
            <w:r w:rsidRPr="002233E6">
              <w:rPr>
                <w:rFonts w:ascii="Times New Roman" w:hAnsi="Times New Roman" w:cs="Times New Roman"/>
                <w:sz w:val="20"/>
                <w:szCs w:val="20"/>
              </w:rPr>
              <w:t>щыщ Тэрч районым хыхьэ</w:t>
            </w:r>
          </w:p>
          <w:p w:rsidR="002233E6" w:rsidRPr="002233E6" w:rsidRDefault="002233E6" w:rsidP="002233E6">
            <w:pPr>
              <w:jc w:val="center"/>
              <w:rPr>
                <w:rFonts w:ascii="Times New Roman" w:hAnsi="Times New Roman" w:cs="Times New Roman"/>
                <w:sz w:val="20"/>
                <w:szCs w:val="20"/>
              </w:rPr>
            </w:pPr>
            <w:r w:rsidRPr="002233E6">
              <w:rPr>
                <w:rFonts w:ascii="Times New Roman" w:hAnsi="Times New Roman" w:cs="Times New Roman"/>
                <w:sz w:val="20"/>
                <w:szCs w:val="20"/>
              </w:rPr>
              <w:t>Белоглинскэ къуажэм и щ</w:t>
            </w:r>
            <w:r w:rsidRPr="002233E6">
              <w:rPr>
                <w:rFonts w:ascii="Times New Roman" w:hAnsi="Times New Roman" w:cs="Times New Roman"/>
                <w:sz w:val="20"/>
                <w:szCs w:val="20"/>
                <w:lang w:val="en-US"/>
              </w:rPr>
              <w:t>I</w:t>
            </w:r>
            <w:r w:rsidRPr="002233E6">
              <w:rPr>
                <w:rFonts w:ascii="Times New Roman" w:hAnsi="Times New Roman" w:cs="Times New Roman"/>
                <w:sz w:val="20"/>
                <w:szCs w:val="20"/>
              </w:rPr>
              <w:t>ып</w:t>
            </w:r>
            <w:r w:rsidRPr="002233E6">
              <w:rPr>
                <w:rFonts w:ascii="Times New Roman" w:hAnsi="Times New Roman" w:cs="Times New Roman"/>
                <w:sz w:val="20"/>
                <w:szCs w:val="20"/>
                <w:lang w:val="en-US"/>
              </w:rPr>
              <w:t>I</w:t>
            </w:r>
            <w:r w:rsidRPr="002233E6">
              <w:rPr>
                <w:rFonts w:ascii="Times New Roman" w:hAnsi="Times New Roman" w:cs="Times New Roman"/>
                <w:sz w:val="20"/>
                <w:szCs w:val="20"/>
              </w:rPr>
              <w:t>э</w:t>
            </w:r>
          </w:p>
          <w:p w:rsidR="002233E6" w:rsidRPr="002233E6" w:rsidRDefault="002233E6" w:rsidP="002233E6">
            <w:pPr>
              <w:jc w:val="center"/>
              <w:rPr>
                <w:rFonts w:ascii="Times New Roman" w:hAnsi="Times New Roman" w:cs="Times New Roman"/>
                <w:sz w:val="20"/>
                <w:szCs w:val="20"/>
              </w:rPr>
            </w:pPr>
            <w:r w:rsidRPr="002233E6">
              <w:rPr>
                <w:rFonts w:ascii="Times New Roman" w:hAnsi="Times New Roman" w:cs="Times New Roman"/>
                <w:sz w:val="20"/>
                <w:szCs w:val="20"/>
              </w:rPr>
              <w:t>Администрацэм и 1атащхьэ</w:t>
            </w:r>
          </w:p>
        </w:tc>
        <w:tc>
          <w:tcPr>
            <w:tcW w:w="1701" w:type="dxa"/>
          </w:tcPr>
          <w:p w:rsidR="002233E6" w:rsidRPr="002233E6" w:rsidRDefault="002233E6" w:rsidP="002233E6">
            <w:pPr>
              <w:jc w:val="center"/>
              <w:rPr>
                <w:rFonts w:ascii="Times New Roman" w:hAnsi="Times New Roman" w:cs="Times New Roman"/>
                <w:sz w:val="20"/>
                <w:szCs w:val="20"/>
              </w:rPr>
            </w:pPr>
            <w:r w:rsidRPr="002233E6">
              <w:rPr>
                <w:rFonts w:ascii="Times New Roman" w:hAnsi="Times New Roman" w:cs="Times New Roman"/>
                <w:noProof/>
                <w:sz w:val="20"/>
                <w:szCs w:val="20"/>
                <w:lang w:bidi="ar-SA"/>
              </w:rPr>
              <w:drawing>
                <wp:inline distT="0" distB="0" distL="0" distR="0">
                  <wp:extent cx="533400" cy="6667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33400" cy="666750"/>
                          </a:xfrm>
                          <a:prstGeom prst="rect">
                            <a:avLst/>
                          </a:prstGeom>
                          <a:noFill/>
                          <a:ln w="9525">
                            <a:noFill/>
                            <a:miter lim="800000"/>
                            <a:headEnd/>
                            <a:tailEnd/>
                          </a:ln>
                        </pic:spPr>
                      </pic:pic>
                    </a:graphicData>
                  </a:graphic>
                </wp:inline>
              </w:drawing>
            </w:r>
          </w:p>
        </w:tc>
        <w:tc>
          <w:tcPr>
            <w:tcW w:w="3827" w:type="dxa"/>
          </w:tcPr>
          <w:p w:rsidR="002233E6" w:rsidRPr="002233E6" w:rsidRDefault="002233E6" w:rsidP="002233E6">
            <w:pPr>
              <w:jc w:val="center"/>
              <w:rPr>
                <w:rFonts w:ascii="Times New Roman" w:hAnsi="Times New Roman" w:cs="Times New Roman"/>
                <w:sz w:val="20"/>
                <w:szCs w:val="20"/>
              </w:rPr>
            </w:pPr>
          </w:p>
          <w:p w:rsidR="002233E6" w:rsidRPr="002233E6" w:rsidRDefault="002233E6" w:rsidP="002233E6">
            <w:pPr>
              <w:jc w:val="center"/>
              <w:rPr>
                <w:rFonts w:ascii="Times New Roman" w:hAnsi="Times New Roman" w:cs="Times New Roman"/>
                <w:sz w:val="20"/>
                <w:szCs w:val="20"/>
              </w:rPr>
            </w:pPr>
            <w:r w:rsidRPr="002233E6">
              <w:rPr>
                <w:rFonts w:ascii="Times New Roman" w:hAnsi="Times New Roman" w:cs="Times New Roman"/>
                <w:sz w:val="20"/>
                <w:szCs w:val="20"/>
              </w:rPr>
              <w:t>Къабарты-Малкъар Республиканы</w:t>
            </w:r>
          </w:p>
          <w:p w:rsidR="002233E6" w:rsidRPr="002233E6" w:rsidRDefault="002233E6" w:rsidP="002233E6">
            <w:pPr>
              <w:jc w:val="center"/>
              <w:rPr>
                <w:rFonts w:ascii="Times New Roman" w:hAnsi="Times New Roman" w:cs="Times New Roman"/>
                <w:sz w:val="20"/>
                <w:szCs w:val="20"/>
              </w:rPr>
            </w:pPr>
            <w:r w:rsidRPr="002233E6">
              <w:rPr>
                <w:rFonts w:ascii="Times New Roman" w:hAnsi="Times New Roman" w:cs="Times New Roman"/>
                <w:sz w:val="20"/>
                <w:szCs w:val="20"/>
              </w:rPr>
              <w:t xml:space="preserve">Терк районуну Белоглинское  элини мекхеме администрациясы </w:t>
            </w:r>
          </w:p>
        </w:tc>
      </w:tr>
    </w:tbl>
    <w:p w:rsidR="002233E6" w:rsidRPr="002233E6" w:rsidRDefault="002233E6" w:rsidP="002233E6">
      <w:pPr>
        <w:keepNext/>
        <w:outlineLvl w:val="3"/>
        <w:rPr>
          <w:rFonts w:ascii="Times New Roman" w:hAnsi="Times New Roman" w:cs="Times New Roman"/>
          <w:sz w:val="20"/>
          <w:szCs w:val="20"/>
        </w:rPr>
      </w:pPr>
    </w:p>
    <w:p w:rsidR="002233E6" w:rsidRPr="002233E6" w:rsidRDefault="002233E6" w:rsidP="002233E6">
      <w:pPr>
        <w:keepNext/>
        <w:jc w:val="center"/>
        <w:outlineLvl w:val="3"/>
        <w:rPr>
          <w:rFonts w:ascii="Times New Roman" w:hAnsi="Times New Roman" w:cs="Times New Roman"/>
          <w:b/>
          <w:sz w:val="28"/>
          <w:szCs w:val="20"/>
        </w:rPr>
      </w:pPr>
      <w:r w:rsidRPr="002233E6">
        <w:rPr>
          <w:rFonts w:ascii="Times New Roman" w:hAnsi="Times New Roman" w:cs="Times New Roman"/>
          <w:b/>
          <w:sz w:val="28"/>
          <w:szCs w:val="20"/>
        </w:rPr>
        <w:t>МУНИЦИПАЛЬНОЕ УЧРЕЖДЕНИЕ</w:t>
      </w:r>
    </w:p>
    <w:p w:rsidR="002233E6" w:rsidRPr="002233E6" w:rsidRDefault="002233E6" w:rsidP="002233E6">
      <w:pPr>
        <w:keepNext/>
        <w:jc w:val="center"/>
        <w:outlineLvl w:val="3"/>
        <w:rPr>
          <w:rFonts w:ascii="Times New Roman" w:hAnsi="Times New Roman" w:cs="Times New Roman"/>
          <w:b/>
          <w:sz w:val="28"/>
          <w:szCs w:val="20"/>
        </w:rPr>
      </w:pPr>
      <w:r w:rsidRPr="002233E6">
        <w:rPr>
          <w:rFonts w:ascii="Times New Roman" w:hAnsi="Times New Roman" w:cs="Times New Roman"/>
          <w:b/>
          <w:sz w:val="28"/>
          <w:szCs w:val="20"/>
        </w:rPr>
        <w:t>«МЕСТНАЯ АДМИНИСТРАЦИЯ</w:t>
      </w:r>
    </w:p>
    <w:p w:rsidR="002233E6" w:rsidRPr="002233E6" w:rsidRDefault="002233E6" w:rsidP="002233E6">
      <w:pPr>
        <w:keepNext/>
        <w:jc w:val="center"/>
        <w:outlineLvl w:val="3"/>
        <w:rPr>
          <w:rFonts w:ascii="Times New Roman" w:hAnsi="Times New Roman" w:cs="Times New Roman"/>
          <w:b/>
          <w:sz w:val="28"/>
          <w:szCs w:val="20"/>
        </w:rPr>
      </w:pPr>
      <w:r w:rsidRPr="002233E6">
        <w:rPr>
          <w:rFonts w:ascii="Times New Roman" w:hAnsi="Times New Roman" w:cs="Times New Roman"/>
          <w:b/>
          <w:sz w:val="28"/>
          <w:szCs w:val="20"/>
        </w:rPr>
        <w:t>СЕЛЬСКОГО   ПОСЕЛЕНИЯ  БЕЛОГЛИНСКОЕ» ТЕРСКОГО</w:t>
      </w:r>
    </w:p>
    <w:p w:rsidR="002233E6" w:rsidRPr="002233E6" w:rsidRDefault="002233E6" w:rsidP="002233E6">
      <w:pPr>
        <w:keepNext/>
        <w:jc w:val="center"/>
        <w:outlineLvl w:val="3"/>
        <w:rPr>
          <w:rFonts w:ascii="Times New Roman" w:hAnsi="Times New Roman" w:cs="Times New Roman"/>
          <w:b/>
          <w:sz w:val="28"/>
          <w:szCs w:val="20"/>
        </w:rPr>
      </w:pPr>
      <w:r w:rsidRPr="002233E6">
        <w:rPr>
          <w:rFonts w:ascii="Times New Roman" w:hAnsi="Times New Roman" w:cs="Times New Roman"/>
          <w:b/>
          <w:sz w:val="28"/>
          <w:szCs w:val="20"/>
        </w:rPr>
        <w:t>МУНИЦИПАЛЬНОГО  РАЙОНА  КАБАРДИНО-БАЛКАРСКОЙ  РЕСПУБЛИКИ</w:t>
      </w:r>
    </w:p>
    <w:p w:rsidR="002233E6" w:rsidRPr="002233E6" w:rsidRDefault="002233E6" w:rsidP="002233E6">
      <w:pPr>
        <w:rPr>
          <w:rFonts w:ascii="Times New Roman" w:hAnsi="Times New Roman" w:cs="Times New Roman"/>
          <w:sz w:val="20"/>
          <w:szCs w:val="20"/>
        </w:rPr>
      </w:pPr>
    </w:p>
    <w:p w:rsidR="002233E6" w:rsidRPr="002233E6" w:rsidRDefault="002233E6" w:rsidP="002233E6">
      <w:pPr>
        <w:rPr>
          <w:rFonts w:ascii="Times New Roman" w:hAnsi="Times New Roman" w:cs="Times New Roman"/>
          <w:b/>
          <w:sz w:val="20"/>
          <w:szCs w:val="20"/>
        </w:rPr>
      </w:pPr>
      <w:r w:rsidRPr="002233E6">
        <w:rPr>
          <w:rFonts w:ascii="Times New Roman" w:hAnsi="Times New Roman" w:cs="Times New Roman"/>
          <w:sz w:val="20"/>
          <w:szCs w:val="20"/>
        </w:rPr>
        <w:t xml:space="preserve">                         </w:t>
      </w:r>
      <w:r w:rsidRPr="002233E6">
        <w:rPr>
          <w:rFonts w:ascii="Times New Roman" w:hAnsi="Times New Roman" w:cs="Times New Roman"/>
          <w:b/>
          <w:sz w:val="20"/>
          <w:szCs w:val="20"/>
        </w:rPr>
        <w:t>361205, Россия, КБР, Терский район, с.п. Белоглинское, ул. Пачева, 10</w:t>
      </w:r>
    </w:p>
    <w:p w:rsidR="002233E6" w:rsidRPr="002233E6" w:rsidRDefault="002233E6" w:rsidP="002233E6">
      <w:pPr>
        <w:jc w:val="center"/>
        <w:rPr>
          <w:rFonts w:ascii="Times New Roman" w:hAnsi="Times New Roman" w:cs="Times New Roman"/>
          <w:b/>
          <w:sz w:val="20"/>
          <w:szCs w:val="20"/>
        </w:rPr>
      </w:pPr>
      <w:r w:rsidRPr="002233E6">
        <w:rPr>
          <w:rFonts w:ascii="Times New Roman" w:hAnsi="Times New Roman" w:cs="Times New Roman"/>
          <w:noProof/>
          <w:sz w:val="20"/>
          <w:szCs w:val="20"/>
        </w:rPr>
        <w:pict>
          <v:line id="Прямая соединительная линия 2" o:spid="_x0000_s1029" style="position:absolute;left:0;text-align:left;z-index:251660288;visibility:visibl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" o:allowincell="f"/>
        </w:pict>
      </w:r>
      <w:r w:rsidRPr="002233E6">
        <w:rPr>
          <w:rFonts w:ascii="Times New Roman" w:hAnsi="Times New Roman" w:cs="Times New Roman"/>
          <w:noProof/>
          <w:sz w:val="20"/>
          <w:szCs w:val="20"/>
        </w:rPr>
        <w:pict>
          <v:line id="Прямая соединительная линия 1" o:spid="_x0000_s1030" style="position:absolute;left:0;text-align:left;z-index:251661312;visibility:visible" from="-6.95pt,8.65pt" to="461.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" o:allowincell="f"/>
        </w:pict>
      </w:r>
    </w:p>
    <w:p w:rsidR="00BE6734" w:rsidRPr="002233E6" w:rsidRDefault="002233E6" w:rsidP="002233E6">
      <w:pPr>
        <w:rPr>
          <w:rFonts w:ascii="Times New Roman" w:hAnsi="Times New Roman" w:cs="Times New Roman"/>
          <w:b/>
          <w:sz w:val="20"/>
          <w:szCs w:val="20"/>
        </w:rPr>
      </w:pPr>
      <w:r w:rsidRPr="002233E6">
        <w:rPr>
          <w:rFonts w:ascii="Times New Roman" w:hAnsi="Times New Roman" w:cs="Times New Roman"/>
          <w:b/>
          <w:sz w:val="20"/>
          <w:szCs w:val="20"/>
        </w:rPr>
        <w:t xml:space="preserve"> </w:t>
      </w:r>
      <w:r w:rsidR="00BE6734">
        <w:rPr>
          <w:sz w:val="28"/>
        </w:rPr>
        <w:t xml:space="preserve">                                                                  </w:t>
      </w:r>
    </w:p>
    <w:p w:rsidR="00BE6734" w:rsidRDefault="00BE6734" w:rsidP="00BE6734">
      <w:pPr>
        <w:pStyle w:val="34"/>
        <w:ind w:hanging="142"/>
        <w:rPr>
          <w:color w:val="000000"/>
          <w:sz w:val="28"/>
          <w:szCs w:val="28"/>
        </w:rPr>
      </w:pPr>
      <w:r>
        <w:rPr>
          <w:sz w:val="28"/>
        </w:rPr>
        <w:t xml:space="preserve">    </w:t>
      </w:r>
      <w:r>
        <w:rPr>
          <w:color w:val="000000"/>
          <w:sz w:val="28"/>
          <w:szCs w:val="28"/>
        </w:rPr>
        <w:t xml:space="preserve">«26» </w:t>
      </w:r>
      <w:r w:rsidR="004D78FD">
        <w:rPr>
          <w:color w:val="000000"/>
          <w:sz w:val="28"/>
          <w:szCs w:val="28"/>
        </w:rPr>
        <w:t>августа</w:t>
      </w:r>
      <w:r>
        <w:rPr>
          <w:color w:val="000000"/>
          <w:sz w:val="28"/>
          <w:szCs w:val="28"/>
        </w:rPr>
        <w:t xml:space="preserve">   2019 г.</w:t>
      </w:r>
      <w:r w:rsidRPr="003C403D">
        <w:rPr>
          <w:color w:val="000000"/>
          <w:sz w:val="28"/>
          <w:szCs w:val="28"/>
        </w:rPr>
        <w:tab/>
        <w:t xml:space="preserve">                                                 </w:t>
      </w:r>
      <w:r>
        <w:rPr>
          <w:color w:val="000000"/>
          <w:sz w:val="28"/>
          <w:szCs w:val="28"/>
        </w:rPr>
        <w:t xml:space="preserve">       </w:t>
      </w:r>
      <w:r w:rsidRPr="003C403D">
        <w:rPr>
          <w:color w:val="000000"/>
          <w:sz w:val="28"/>
          <w:szCs w:val="28"/>
        </w:rPr>
        <w:t xml:space="preserve"> </w:t>
      </w:r>
      <w:r>
        <w:rPr>
          <w:color w:val="000000"/>
          <w:sz w:val="28"/>
          <w:szCs w:val="28"/>
        </w:rPr>
        <w:t xml:space="preserve">  с.п. </w:t>
      </w:r>
      <w:r w:rsidR="002233E6">
        <w:rPr>
          <w:color w:val="000000"/>
          <w:sz w:val="28"/>
          <w:szCs w:val="28"/>
        </w:rPr>
        <w:t>Белоглинское</w:t>
      </w:r>
    </w:p>
    <w:p w:rsidR="00BE6734" w:rsidRPr="00BD772F" w:rsidRDefault="00BE6734" w:rsidP="00BE6734">
      <w:pPr>
        <w:pStyle w:val="34"/>
        <w:ind w:left="284" w:hanging="142"/>
        <w:rPr>
          <w:color w:val="000000"/>
          <w:sz w:val="28"/>
          <w:szCs w:val="28"/>
        </w:rPr>
      </w:pPr>
      <w:r w:rsidRPr="003C403D">
        <w:rPr>
          <w:color w:val="000000"/>
          <w:sz w:val="28"/>
          <w:szCs w:val="28"/>
        </w:rPr>
        <w:t xml:space="preserve">                                                                            </w:t>
      </w:r>
      <w:r>
        <w:rPr>
          <w:color w:val="000000"/>
          <w:sz w:val="28"/>
          <w:szCs w:val="28"/>
        </w:rPr>
        <w:t xml:space="preserve">      </w:t>
      </w:r>
    </w:p>
    <w:p w:rsidR="00BE6734" w:rsidRPr="00BE6734" w:rsidRDefault="00BE6734" w:rsidP="00BE6734">
      <w:pPr>
        <w:tabs>
          <w:tab w:val="left" w:pos="2760"/>
        </w:tabs>
        <w:rPr>
          <w:rFonts w:ascii="Times New Roman" w:hAnsi="Times New Roman" w:cs="Times New Roman"/>
          <w:b/>
          <w:sz w:val="28"/>
          <w:szCs w:val="28"/>
        </w:rPr>
      </w:pPr>
      <w:r>
        <w:rPr>
          <w:b/>
          <w:sz w:val="28"/>
          <w:szCs w:val="28"/>
        </w:rPr>
        <w:t xml:space="preserve">                 </w:t>
      </w:r>
      <w:r w:rsidRPr="00BE6734">
        <w:rPr>
          <w:rFonts w:ascii="Times New Roman" w:hAnsi="Times New Roman" w:cs="Times New Roman"/>
          <w:b/>
          <w:sz w:val="28"/>
          <w:szCs w:val="28"/>
        </w:rPr>
        <w:t xml:space="preserve">ПОСТАНОВЛЕНЭ      </w:t>
      </w:r>
      <w:r>
        <w:rPr>
          <w:rFonts w:ascii="Times New Roman" w:hAnsi="Times New Roman" w:cs="Times New Roman"/>
          <w:b/>
          <w:sz w:val="28"/>
          <w:szCs w:val="28"/>
        </w:rPr>
        <w:t xml:space="preserve">  </w:t>
      </w:r>
      <w:r w:rsidR="005E6DF8">
        <w:rPr>
          <w:rFonts w:ascii="Times New Roman" w:hAnsi="Times New Roman" w:cs="Times New Roman"/>
          <w:b/>
          <w:sz w:val="28"/>
          <w:szCs w:val="28"/>
        </w:rPr>
        <w:t xml:space="preserve">№ </w:t>
      </w:r>
      <w:r w:rsidR="002233E6">
        <w:rPr>
          <w:rFonts w:ascii="Times New Roman" w:hAnsi="Times New Roman" w:cs="Times New Roman"/>
          <w:b/>
          <w:sz w:val="28"/>
          <w:szCs w:val="28"/>
        </w:rPr>
        <w:t>16-1</w:t>
      </w:r>
    </w:p>
    <w:p w:rsidR="00BE6734" w:rsidRPr="00BE6734" w:rsidRDefault="00BE6734" w:rsidP="00BE6734">
      <w:pPr>
        <w:tabs>
          <w:tab w:val="left" w:pos="2760"/>
        </w:tabs>
        <w:rPr>
          <w:rFonts w:ascii="Times New Roman" w:hAnsi="Times New Roman" w:cs="Times New Roman"/>
          <w:b/>
          <w:sz w:val="28"/>
          <w:szCs w:val="28"/>
        </w:rPr>
      </w:pPr>
      <w:r w:rsidRPr="00BE673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E6734">
        <w:rPr>
          <w:rFonts w:ascii="Times New Roman" w:hAnsi="Times New Roman" w:cs="Times New Roman"/>
          <w:b/>
          <w:sz w:val="28"/>
          <w:szCs w:val="28"/>
        </w:rPr>
        <w:t xml:space="preserve">БЕГИМ             </w:t>
      </w:r>
      <w:r>
        <w:rPr>
          <w:rFonts w:ascii="Times New Roman" w:hAnsi="Times New Roman" w:cs="Times New Roman"/>
          <w:b/>
          <w:sz w:val="28"/>
          <w:szCs w:val="28"/>
        </w:rPr>
        <w:t xml:space="preserve">               </w:t>
      </w:r>
      <w:r w:rsidR="004D78FD">
        <w:rPr>
          <w:rFonts w:ascii="Times New Roman" w:hAnsi="Times New Roman" w:cs="Times New Roman"/>
          <w:b/>
          <w:sz w:val="28"/>
          <w:szCs w:val="28"/>
        </w:rPr>
        <w:t xml:space="preserve">№ </w:t>
      </w:r>
      <w:r w:rsidR="002233E6">
        <w:rPr>
          <w:rFonts w:ascii="Times New Roman" w:hAnsi="Times New Roman" w:cs="Times New Roman"/>
          <w:b/>
          <w:sz w:val="28"/>
          <w:szCs w:val="28"/>
        </w:rPr>
        <w:t>16-1</w:t>
      </w:r>
    </w:p>
    <w:p w:rsidR="00BE6734" w:rsidRPr="00BE6734" w:rsidRDefault="00BE6734" w:rsidP="00BE6734">
      <w:pPr>
        <w:ind w:left="1140" w:hanging="1140"/>
        <w:rPr>
          <w:rFonts w:ascii="Times New Roman" w:hAnsi="Times New Roman" w:cs="Times New Roman"/>
          <w:b/>
          <w:sz w:val="28"/>
          <w:szCs w:val="28"/>
        </w:rPr>
      </w:pPr>
      <w:r w:rsidRPr="00BE673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A0751">
        <w:rPr>
          <w:rFonts w:ascii="Times New Roman" w:hAnsi="Times New Roman" w:cs="Times New Roman"/>
          <w:b/>
          <w:sz w:val="28"/>
          <w:szCs w:val="28"/>
        </w:rPr>
        <w:t xml:space="preserve">ПОСТАНОВЛЕНИЕ     № </w:t>
      </w:r>
      <w:r w:rsidR="002233E6">
        <w:rPr>
          <w:rFonts w:ascii="Times New Roman" w:hAnsi="Times New Roman" w:cs="Times New Roman"/>
          <w:b/>
          <w:sz w:val="28"/>
          <w:szCs w:val="28"/>
        </w:rPr>
        <w:t>16-1</w:t>
      </w:r>
    </w:p>
    <w:p w:rsidR="0088135F" w:rsidRDefault="0088135F" w:rsidP="00BE6734">
      <w:pPr>
        <w:pStyle w:val="11"/>
        <w:spacing w:line="240" w:lineRule="auto"/>
        <w:ind w:firstLine="0"/>
      </w:pPr>
    </w:p>
    <w:p w:rsidR="0088135F" w:rsidRPr="0088135F" w:rsidRDefault="0088135F">
      <w:pPr>
        <w:pStyle w:val="11"/>
        <w:spacing w:line="240" w:lineRule="auto"/>
        <w:ind w:firstLine="0"/>
        <w:jc w:val="center"/>
        <w:rPr>
          <w:sz w:val="24"/>
          <w:szCs w:val="24"/>
        </w:rPr>
      </w:pPr>
    </w:p>
    <w:p w:rsidR="00624FF8" w:rsidRDefault="006F32B7">
      <w:pPr>
        <w:pStyle w:val="11"/>
        <w:ind w:firstLine="0"/>
        <w:jc w:val="center"/>
        <w:rPr>
          <w:b/>
          <w:bCs/>
        </w:rPr>
      </w:pPr>
      <w:r w:rsidRPr="0088135F">
        <w:rPr>
          <w:b/>
          <w:bCs/>
        </w:rPr>
        <w:t>Об утверждении Положения об учетной политике администрации</w:t>
      </w:r>
      <w:r w:rsidRPr="0088135F">
        <w:rPr>
          <w:b/>
          <w:bCs/>
        </w:rPr>
        <w:br/>
        <w:t>сельско</w:t>
      </w:r>
      <w:r w:rsidR="009D3191" w:rsidRPr="0088135F">
        <w:rPr>
          <w:b/>
          <w:bCs/>
        </w:rPr>
        <w:t>го</w:t>
      </w:r>
      <w:r w:rsidRPr="0088135F">
        <w:rPr>
          <w:b/>
          <w:bCs/>
        </w:rPr>
        <w:t xml:space="preserve"> поселени</w:t>
      </w:r>
      <w:r w:rsidR="009D3191" w:rsidRPr="0088135F">
        <w:rPr>
          <w:b/>
          <w:bCs/>
        </w:rPr>
        <w:t>я</w:t>
      </w:r>
      <w:r w:rsidRPr="0088135F">
        <w:rPr>
          <w:b/>
          <w:bCs/>
        </w:rPr>
        <w:t xml:space="preserve"> </w:t>
      </w:r>
      <w:r w:rsidR="00AA0751">
        <w:rPr>
          <w:b/>
          <w:bCs/>
        </w:rPr>
        <w:t>Белоглинское</w:t>
      </w:r>
      <w:r w:rsidR="009D3191" w:rsidRPr="0088135F">
        <w:rPr>
          <w:b/>
          <w:bCs/>
        </w:rPr>
        <w:t xml:space="preserve"> Терского </w:t>
      </w:r>
      <w:r w:rsidRPr="0088135F">
        <w:rPr>
          <w:b/>
          <w:bCs/>
        </w:rPr>
        <w:t xml:space="preserve">муниципального района </w:t>
      </w:r>
      <w:r w:rsidR="009D3191" w:rsidRPr="0088135F">
        <w:rPr>
          <w:b/>
          <w:bCs/>
        </w:rPr>
        <w:t xml:space="preserve">КБР для целей бюджетного </w:t>
      </w:r>
      <w:r w:rsidRPr="0088135F">
        <w:rPr>
          <w:b/>
          <w:bCs/>
        </w:rPr>
        <w:t>и налогового учета</w:t>
      </w:r>
      <w:r w:rsidR="00BE6734">
        <w:rPr>
          <w:b/>
          <w:bCs/>
        </w:rPr>
        <w:t>.</w:t>
      </w:r>
    </w:p>
    <w:p w:rsidR="00BE6734" w:rsidRPr="0088135F" w:rsidRDefault="00BE6734">
      <w:pPr>
        <w:pStyle w:val="11"/>
        <w:ind w:firstLine="0"/>
        <w:jc w:val="center"/>
      </w:pPr>
    </w:p>
    <w:p w:rsidR="00624FF8" w:rsidRPr="0088135F" w:rsidRDefault="006F32B7">
      <w:pPr>
        <w:pStyle w:val="11"/>
        <w:ind w:firstLine="720"/>
        <w:jc w:val="both"/>
      </w:pPr>
      <w:r w:rsidRPr="0088135F">
        <w:t xml:space="preserve">В соответствии с Федеральным законом от 06.12.2011 г. </w:t>
      </w:r>
      <w:r w:rsidRPr="0088135F">
        <w:rPr>
          <w:lang w:val="en-US" w:eastAsia="en-US" w:bidi="en-US"/>
        </w:rPr>
        <w:t>N</w:t>
      </w:r>
      <w:r w:rsidRPr="0088135F">
        <w:rPr>
          <w:lang w:eastAsia="en-US" w:bidi="en-US"/>
        </w:rPr>
        <w:t xml:space="preserve"> </w:t>
      </w:r>
      <w:r w:rsidRPr="0088135F">
        <w:t xml:space="preserve">402-ФЗ, Приказом Министерства финансов Российской Федерации от 01.12.2010г. </w:t>
      </w:r>
      <w:r w:rsidRPr="0088135F">
        <w:rPr>
          <w:lang w:val="en-US" w:eastAsia="en-US" w:bidi="en-US"/>
        </w:rPr>
        <w:t>N</w:t>
      </w:r>
      <w:r w:rsidRPr="0088135F">
        <w:rPr>
          <w:lang w:eastAsia="en-US" w:bidi="en-US"/>
        </w:rPr>
        <w:t xml:space="preserve"> </w:t>
      </w:r>
      <w:r w:rsidRPr="0088135F">
        <w:t xml:space="preserve">157н, Приказом Министерства финансов Российской Федерации от 06.12.2010г. </w:t>
      </w:r>
      <w:r w:rsidRPr="0088135F">
        <w:rPr>
          <w:lang w:val="en-US" w:eastAsia="en-US" w:bidi="en-US"/>
        </w:rPr>
        <w:t>N</w:t>
      </w:r>
      <w:r w:rsidRPr="0088135F">
        <w:rPr>
          <w:lang w:eastAsia="en-US" w:bidi="en-US"/>
        </w:rPr>
        <w:t xml:space="preserve"> </w:t>
      </w:r>
      <w:r w:rsidRPr="0088135F">
        <w:t xml:space="preserve">162н, Приказом Министерства финансов Российской Федерации от 28.12.2010 г. </w:t>
      </w:r>
      <w:r w:rsidRPr="0088135F">
        <w:rPr>
          <w:lang w:val="en-US" w:eastAsia="en-US" w:bidi="en-US"/>
        </w:rPr>
        <w:t>N</w:t>
      </w:r>
      <w:r w:rsidRPr="0088135F">
        <w:rPr>
          <w:lang w:eastAsia="en-US" w:bidi="en-US"/>
        </w:rPr>
        <w:t xml:space="preserve"> </w:t>
      </w:r>
      <w:r w:rsidRPr="0088135F">
        <w:t>191н, федеральными стандартами бухгалтерского учета для организаций государственного сектора, Бюджетным кодексом Российской Федерации, Налоговым кодексом Российской Федерации (далее НК РФ)</w:t>
      </w:r>
    </w:p>
    <w:p w:rsidR="00624FF8" w:rsidRPr="004D78FD" w:rsidRDefault="006F32B7" w:rsidP="004D78FD">
      <w:pPr>
        <w:pStyle w:val="11"/>
        <w:ind w:firstLine="0"/>
        <w:rPr>
          <w:b/>
        </w:rPr>
      </w:pPr>
      <w:r w:rsidRPr="004D78FD">
        <w:rPr>
          <w:b/>
        </w:rPr>
        <w:t>п о с т а н о в л я ю:</w:t>
      </w:r>
    </w:p>
    <w:p w:rsidR="00624FF8" w:rsidRPr="0088135F" w:rsidRDefault="006F32B7">
      <w:pPr>
        <w:pStyle w:val="11"/>
        <w:numPr>
          <w:ilvl w:val="0"/>
          <w:numId w:val="1"/>
        </w:numPr>
        <w:tabs>
          <w:tab w:val="left" w:pos="1210"/>
        </w:tabs>
        <w:ind w:firstLine="720"/>
        <w:jc w:val="both"/>
      </w:pPr>
      <w:r w:rsidRPr="0088135F">
        <w:t>Утвердить Положение об учетной политике администрации  сельск</w:t>
      </w:r>
      <w:r w:rsidR="009D3191" w:rsidRPr="0088135F">
        <w:t>ого</w:t>
      </w:r>
      <w:r w:rsidRPr="0088135F">
        <w:t xml:space="preserve"> поселени</w:t>
      </w:r>
      <w:r w:rsidR="009D3191" w:rsidRPr="0088135F">
        <w:t>я</w:t>
      </w:r>
      <w:r w:rsidRPr="0088135F">
        <w:t xml:space="preserve"> </w:t>
      </w:r>
      <w:r w:rsidR="00AA0751">
        <w:t>Белоглинское</w:t>
      </w:r>
      <w:r w:rsidR="009D3191" w:rsidRPr="0088135F">
        <w:t xml:space="preserve"> Терского</w:t>
      </w:r>
      <w:r w:rsidRPr="0088135F">
        <w:t xml:space="preserve"> муниципального района  для целей бюджетного и налогового учета (далее - Учетная политика) (Приложение 1).</w:t>
      </w:r>
    </w:p>
    <w:p w:rsidR="00624FF8" w:rsidRPr="0088135F" w:rsidRDefault="006F32B7">
      <w:pPr>
        <w:pStyle w:val="11"/>
        <w:numPr>
          <w:ilvl w:val="0"/>
          <w:numId w:val="1"/>
        </w:numPr>
        <w:tabs>
          <w:tab w:val="left" w:pos="1210"/>
        </w:tabs>
        <w:ind w:firstLine="720"/>
        <w:jc w:val="both"/>
      </w:pPr>
      <w:r w:rsidRPr="0088135F">
        <w:t>Установить, что Учетная политика применяется при ведении бюджетного учета с 1 января 20</w:t>
      </w:r>
      <w:r w:rsidR="004D78FD">
        <w:t>19</w:t>
      </w:r>
      <w:r w:rsidRPr="0088135F">
        <w:t xml:space="preserve"> года, составлении бюджетной отчетности начиная с отчетности 20</w:t>
      </w:r>
      <w:r w:rsidR="004D78FD">
        <w:t>19</w:t>
      </w:r>
      <w:r w:rsidRPr="0088135F">
        <w:t xml:space="preserve"> года и во все последующие отчетные периоды с внесением в нее необходимых изменений и дополнений.</w:t>
      </w:r>
    </w:p>
    <w:p w:rsidR="0088135F" w:rsidRDefault="006F32B7" w:rsidP="00BE6734">
      <w:pPr>
        <w:pStyle w:val="11"/>
        <w:numPr>
          <w:ilvl w:val="0"/>
          <w:numId w:val="1"/>
        </w:numPr>
        <w:tabs>
          <w:tab w:val="left" w:pos="1210"/>
        </w:tabs>
        <w:ind w:firstLine="740"/>
        <w:jc w:val="both"/>
      </w:pPr>
      <w:r w:rsidRPr="0088135F">
        <w:t>Контроль за исполнением настоящего распоряжения оставляю за собой.</w:t>
      </w:r>
    </w:p>
    <w:p w:rsidR="0088135F" w:rsidRDefault="0088135F" w:rsidP="0088135F">
      <w:pPr>
        <w:pStyle w:val="11"/>
        <w:tabs>
          <w:tab w:val="left" w:pos="1210"/>
        </w:tabs>
        <w:jc w:val="both"/>
      </w:pPr>
    </w:p>
    <w:p w:rsidR="0088135F" w:rsidRDefault="0088135F" w:rsidP="0088135F">
      <w:pPr>
        <w:pStyle w:val="11"/>
        <w:tabs>
          <w:tab w:val="left" w:pos="1210"/>
        </w:tabs>
        <w:jc w:val="both"/>
      </w:pPr>
    </w:p>
    <w:p w:rsidR="00624FF8" w:rsidRPr="0088135F" w:rsidRDefault="006F32B7">
      <w:pPr>
        <w:pStyle w:val="11"/>
        <w:tabs>
          <w:tab w:val="left" w:pos="7570"/>
        </w:tabs>
        <w:spacing w:line="240" w:lineRule="auto"/>
        <w:ind w:firstLine="0"/>
        <w:jc w:val="both"/>
      </w:pPr>
      <w:r w:rsidRPr="0088135F">
        <w:t>Глава администрации</w:t>
      </w:r>
      <w:r w:rsidRPr="0088135F">
        <w:tab/>
      </w:r>
      <w:r w:rsidR="00AA0751">
        <w:t>А. А. Максидов</w:t>
      </w:r>
    </w:p>
    <w:p w:rsidR="0088135F" w:rsidRDefault="0088135F">
      <w:pPr>
        <w:pStyle w:val="11"/>
        <w:ind w:firstLine="0"/>
        <w:jc w:val="right"/>
        <w:rPr>
          <w:sz w:val="24"/>
          <w:szCs w:val="24"/>
        </w:rPr>
      </w:pPr>
    </w:p>
    <w:p w:rsidR="004D78FD" w:rsidRDefault="00BE6734" w:rsidP="00BE6734">
      <w:pPr>
        <w:pStyle w:val="11"/>
        <w:ind w:firstLine="0"/>
        <w:rPr>
          <w:sz w:val="24"/>
          <w:szCs w:val="24"/>
        </w:rPr>
      </w:pPr>
      <w:r>
        <w:rPr>
          <w:sz w:val="24"/>
          <w:szCs w:val="24"/>
        </w:rPr>
        <w:lastRenderedPageBreak/>
        <w:t xml:space="preserve">                                                                                                              </w:t>
      </w:r>
    </w:p>
    <w:p w:rsidR="00624FF8" w:rsidRPr="0088135F" w:rsidRDefault="00BE6734" w:rsidP="004D78FD">
      <w:pPr>
        <w:pStyle w:val="11"/>
        <w:ind w:firstLine="0"/>
        <w:jc w:val="right"/>
        <w:rPr>
          <w:sz w:val="24"/>
          <w:szCs w:val="24"/>
        </w:rPr>
      </w:pPr>
      <w:r>
        <w:rPr>
          <w:sz w:val="24"/>
          <w:szCs w:val="24"/>
        </w:rPr>
        <w:t xml:space="preserve">                          </w:t>
      </w:r>
      <w:r w:rsidR="006F32B7" w:rsidRPr="0088135F">
        <w:rPr>
          <w:sz w:val="24"/>
          <w:szCs w:val="24"/>
        </w:rPr>
        <w:t xml:space="preserve">Приложение </w:t>
      </w:r>
    </w:p>
    <w:p w:rsidR="009D3191" w:rsidRPr="0088135F" w:rsidRDefault="006F32B7" w:rsidP="009D3191">
      <w:pPr>
        <w:pStyle w:val="11"/>
        <w:ind w:left="4980" w:firstLine="0"/>
        <w:jc w:val="right"/>
        <w:rPr>
          <w:sz w:val="24"/>
          <w:szCs w:val="24"/>
        </w:rPr>
      </w:pPr>
      <w:r w:rsidRPr="0088135F">
        <w:rPr>
          <w:sz w:val="24"/>
          <w:szCs w:val="24"/>
        </w:rPr>
        <w:t xml:space="preserve">к постановлению администрации </w:t>
      </w:r>
      <w:r w:rsidR="009D3191" w:rsidRPr="0088135F">
        <w:rPr>
          <w:sz w:val="24"/>
          <w:szCs w:val="24"/>
        </w:rPr>
        <w:t xml:space="preserve"> </w:t>
      </w:r>
      <w:r w:rsidRPr="0088135F">
        <w:rPr>
          <w:sz w:val="24"/>
          <w:szCs w:val="24"/>
        </w:rPr>
        <w:t xml:space="preserve"> сельско</w:t>
      </w:r>
      <w:r w:rsidR="009D3191" w:rsidRPr="0088135F">
        <w:rPr>
          <w:sz w:val="24"/>
          <w:szCs w:val="24"/>
        </w:rPr>
        <w:t>го</w:t>
      </w:r>
      <w:r w:rsidRPr="0088135F">
        <w:rPr>
          <w:sz w:val="24"/>
          <w:szCs w:val="24"/>
        </w:rPr>
        <w:t xml:space="preserve"> поселени</w:t>
      </w:r>
      <w:r w:rsidR="009D3191" w:rsidRPr="0088135F">
        <w:rPr>
          <w:sz w:val="24"/>
          <w:szCs w:val="24"/>
        </w:rPr>
        <w:t>я</w:t>
      </w:r>
      <w:r w:rsidRPr="0088135F">
        <w:rPr>
          <w:sz w:val="24"/>
          <w:szCs w:val="24"/>
        </w:rPr>
        <w:t xml:space="preserve"> </w:t>
      </w:r>
      <w:r w:rsidR="00AA0751">
        <w:rPr>
          <w:sz w:val="24"/>
          <w:szCs w:val="24"/>
        </w:rPr>
        <w:t>Белоглинское</w:t>
      </w:r>
      <w:r w:rsidRPr="0088135F">
        <w:rPr>
          <w:sz w:val="24"/>
          <w:szCs w:val="24"/>
        </w:rPr>
        <w:t xml:space="preserve"> </w:t>
      </w:r>
      <w:r w:rsidR="009D3191" w:rsidRPr="0088135F">
        <w:rPr>
          <w:sz w:val="24"/>
          <w:szCs w:val="24"/>
        </w:rPr>
        <w:t xml:space="preserve">Терского </w:t>
      </w:r>
      <w:r w:rsidRPr="0088135F">
        <w:rPr>
          <w:sz w:val="24"/>
          <w:szCs w:val="24"/>
        </w:rPr>
        <w:t xml:space="preserve">муниципального района </w:t>
      </w:r>
    </w:p>
    <w:p w:rsidR="00624FF8" w:rsidRDefault="004D78FD" w:rsidP="009D3191">
      <w:pPr>
        <w:pStyle w:val="11"/>
        <w:ind w:left="4980" w:firstLine="0"/>
        <w:jc w:val="right"/>
        <w:rPr>
          <w:sz w:val="24"/>
          <w:szCs w:val="24"/>
        </w:rPr>
      </w:pPr>
      <w:r w:rsidRPr="004D78FD">
        <w:rPr>
          <w:sz w:val="24"/>
          <w:szCs w:val="24"/>
        </w:rPr>
        <w:t xml:space="preserve">от </w:t>
      </w:r>
      <w:r>
        <w:rPr>
          <w:sz w:val="24"/>
          <w:szCs w:val="24"/>
        </w:rPr>
        <w:t>26</w:t>
      </w:r>
      <w:r w:rsidRPr="004D78FD">
        <w:rPr>
          <w:sz w:val="24"/>
          <w:szCs w:val="24"/>
        </w:rPr>
        <w:t xml:space="preserve"> </w:t>
      </w:r>
      <w:r>
        <w:rPr>
          <w:sz w:val="24"/>
          <w:szCs w:val="24"/>
        </w:rPr>
        <w:t>августа</w:t>
      </w:r>
      <w:r w:rsidRPr="004D78FD">
        <w:rPr>
          <w:sz w:val="24"/>
          <w:szCs w:val="24"/>
        </w:rPr>
        <w:t xml:space="preserve"> 2019 г. № </w:t>
      </w:r>
      <w:r w:rsidR="00AA0751">
        <w:rPr>
          <w:sz w:val="24"/>
          <w:szCs w:val="24"/>
        </w:rPr>
        <w:t>16-1</w:t>
      </w:r>
    </w:p>
    <w:p w:rsidR="00BE6734" w:rsidRDefault="00BE6734" w:rsidP="009D3191">
      <w:pPr>
        <w:pStyle w:val="11"/>
        <w:ind w:left="4980" w:firstLine="0"/>
        <w:jc w:val="right"/>
        <w:rPr>
          <w:sz w:val="24"/>
          <w:szCs w:val="24"/>
        </w:rPr>
      </w:pPr>
    </w:p>
    <w:p w:rsidR="00BE6734" w:rsidRPr="0088135F" w:rsidRDefault="00BE6734" w:rsidP="009D3191">
      <w:pPr>
        <w:pStyle w:val="11"/>
        <w:ind w:left="4980" w:firstLine="0"/>
        <w:jc w:val="right"/>
        <w:rPr>
          <w:sz w:val="24"/>
          <w:szCs w:val="24"/>
        </w:rPr>
      </w:pPr>
    </w:p>
    <w:p w:rsidR="00624FF8" w:rsidRDefault="006F32B7">
      <w:pPr>
        <w:pStyle w:val="11"/>
        <w:ind w:firstLine="0"/>
        <w:jc w:val="center"/>
        <w:rPr>
          <w:b/>
          <w:bCs/>
          <w:sz w:val="24"/>
          <w:szCs w:val="24"/>
        </w:rPr>
      </w:pPr>
      <w:r w:rsidRPr="00BE6734">
        <w:rPr>
          <w:b/>
          <w:bCs/>
        </w:rPr>
        <w:t>Положение по учетной политике</w:t>
      </w:r>
      <w:r w:rsidR="00BE6734" w:rsidRPr="00BE6734">
        <w:rPr>
          <w:b/>
          <w:bCs/>
        </w:rPr>
        <w:t xml:space="preserve">  </w:t>
      </w:r>
      <w:r w:rsidRPr="00BE6734">
        <w:rPr>
          <w:b/>
          <w:bCs/>
        </w:rPr>
        <w:t xml:space="preserve">администрации  сельского поселения </w:t>
      </w:r>
      <w:r w:rsidR="00AA0751">
        <w:rPr>
          <w:b/>
          <w:bCs/>
        </w:rPr>
        <w:t>Белоглинское</w:t>
      </w:r>
      <w:r w:rsidRPr="00BE6734">
        <w:rPr>
          <w:b/>
          <w:bCs/>
        </w:rPr>
        <w:t xml:space="preserve"> Терского муниципального района КБР для целей бюджетного и налогового учета</w:t>
      </w:r>
      <w:r w:rsidR="00BE6734">
        <w:rPr>
          <w:b/>
          <w:bCs/>
          <w:sz w:val="24"/>
          <w:szCs w:val="24"/>
        </w:rPr>
        <w:t>.</w:t>
      </w:r>
    </w:p>
    <w:p w:rsidR="00BE6734" w:rsidRPr="0088135F" w:rsidRDefault="00BE6734">
      <w:pPr>
        <w:pStyle w:val="11"/>
        <w:ind w:firstLine="0"/>
        <w:jc w:val="center"/>
        <w:rPr>
          <w:sz w:val="24"/>
          <w:szCs w:val="24"/>
        </w:rPr>
      </w:pPr>
    </w:p>
    <w:p w:rsidR="00624FF8" w:rsidRDefault="006F32B7">
      <w:pPr>
        <w:pStyle w:val="13"/>
        <w:keepNext/>
        <w:keepLines/>
        <w:numPr>
          <w:ilvl w:val="0"/>
          <w:numId w:val="2"/>
        </w:numPr>
        <w:tabs>
          <w:tab w:val="left" w:pos="374"/>
        </w:tabs>
        <w:ind w:firstLine="0"/>
        <w:jc w:val="center"/>
        <w:rPr>
          <w:sz w:val="24"/>
          <w:szCs w:val="24"/>
        </w:rPr>
      </w:pPr>
      <w:bookmarkStart w:id="0" w:name="bookmark2"/>
      <w:r w:rsidRPr="0088135F">
        <w:rPr>
          <w:sz w:val="24"/>
          <w:szCs w:val="24"/>
        </w:rPr>
        <w:t>Нормативные документы, используемые для ведения учета</w:t>
      </w:r>
      <w:bookmarkEnd w:id="0"/>
    </w:p>
    <w:p w:rsidR="00BE6734" w:rsidRPr="0088135F" w:rsidRDefault="00BE6734" w:rsidP="00BE6734">
      <w:pPr>
        <w:pStyle w:val="13"/>
        <w:keepNext/>
        <w:keepLines/>
        <w:tabs>
          <w:tab w:val="left" w:pos="374"/>
        </w:tabs>
        <w:ind w:firstLine="0"/>
        <w:rPr>
          <w:sz w:val="24"/>
          <w:szCs w:val="24"/>
        </w:rPr>
      </w:pPr>
    </w:p>
    <w:p w:rsidR="00624FF8" w:rsidRPr="007614EA" w:rsidRDefault="006F32B7">
      <w:pPr>
        <w:pStyle w:val="11"/>
        <w:numPr>
          <w:ilvl w:val="1"/>
          <w:numId w:val="2"/>
        </w:numPr>
        <w:tabs>
          <w:tab w:val="left" w:pos="1076"/>
        </w:tabs>
        <w:ind w:firstLine="540"/>
        <w:jc w:val="both"/>
        <w:rPr>
          <w:sz w:val="24"/>
          <w:szCs w:val="24"/>
        </w:rPr>
      </w:pPr>
      <w:r w:rsidRPr="007614EA">
        <w:rPr>
          <w:sz w:val="24"/>
          <w:szCs w:val="24"/>
        </w:rPr>
        <w:t xml:space="preserve">Настоящая Учетная политика разработана на основании и с учетом требований и принципов, изложенных в следующих нормативных документах, предназначена для формирования полной и достоверной информации о финансовом, имущественном положении и финансовых результатах деятельности </w:t>
      </w:r>
      <w:r w:rsidR="00BE6734" w:rsidRPr="007614EA">
        <w:rPr>
          <w:sz w:val="24"/>
          <w:szCs w:val="24"/>
        </w:rPr>
        <w:t>а</w:t>
      </w:r>
      <w:r w:rsidRPr="007614EA">
        <w:rPr>
          <w:sz w:val="24"/>
          <w:szCs w:val="24"/>
        </w:rPr>
        <w:t>дминистрации сельско</w:t>
      </w:r>
      <w:r w:rsidR="00786222" w:rsidRPr="007614EA">
        <w:rPr>
          <w:sz w:val="24"/>
          <w:szCs w:val="24"/>
        </w:rPr>
        <w:t>го</w:t>
      </w:r>
      <w:r w:rsidRPr="007614EA">
        <w:rPr>
          <w:sz w:val="24"/>
          <w:szCs w:val="24"/>
        </w:rPr>
        <w:t xml:space="preserve"> поселени</w:t>
      </w:r>
      <w:r w:rsidR="00786222" w:rsidRPr="007614EA">
        <w:rPr>
          <w:sz w:val="24"/>
          <w:szCs w:val="24"/>
        </w:rPr>
        <w:t>я</w:t>
      </w:r>
      <w:r w:rsidRPr="007614EA">
        <w:rPr>
          <w:sz w:val="24"/>
          <w:szCs w:val="24"/>
        </w:rPr>
        <w:t xml:space="preserve"> </w:t>
      </w:r>
      <w:r w:rsidR="00AA0751">
        <w:rPr>
          <w:sz w:val="24"/>
          <w:szCs w:val="24"/>
        </w:rPr>
        <w:t>Белоглинское</w:t>
      </w:r>
      <w:r w:rsidR="00786222" w:rsidRPr="007614EA">
        <w:rPr>
          <w:sz w:val="24"/>
          <w:szCs w:val="24"/>
        </w:rPr>
        <w:t xml:space="preserve"> Терского</w:t>
      </w:r>
      <w:r w:rsidRPr="007614EA">
        <w:rPr>
          <w:sz w:val="24"/>
          <w:szCs w:val="24"/>
        </w:rPr>
        <w:t xml:space="preserve"> муниципального района  (далее - </w:t>
      </w:r>
      <w:r w:rsidR="00BE6734" w:rsidRPr="007614EA">
        <w:rPr>
          <w:sz w:val="24"/>
          <w:szCs w:val="24"/>
        </w:rPr>
        <w:t>а</w:t>
      </w:r>
      <w:r w:rsidRPr="007614EA">
        <w:rPr>
          <w:sz w:val="24"/>
          <w:szCs w:val="24"/>
        </w:rPr>
        <w:t>дминистрация):</w:t>
      </w:r>
    </w:p>
    <w:p w:rsidR="00624FF8" w:rsidRPr="007614EA" w:rsidRDefault="006F32B7">
      <w:pPr>
        <w:pStyle w:val="11"/>
        <w:numPr>
          <w:ilvl w:val="0"/>
          <w:numId w:val="3"/>
        </w:numPr>
        <w:tabs>
          <w:tab w:val="left" w:pos="701"/>
        </w:tabs>
        <w:ind w:firstLine="460"/>
        <w:jc w:val="both"/>
        <w:rPr>
          <w:sz w:val="24"/>
          <w:szCs w:val="24"/>
        </w:rPr>
      </w:pPr>
      <w:r w:rsidRPr="007614EA">
        <w:rPr>
          <w:sz w:val="24"/>
          <w:szCs w:val="24"/>
        </w:rPr>
        <w:t xml:space="preserve">Федеральным законом от 06.12.2011 г. </w:t>
      </w:r>
      <w:r w:rsidRPr="007614EA">
        <w:rPr>
          <w:sz w:val="24"/>
          <w:szCs w:val="24"/>
          <w:lang w:val="en-US" w:eastAsia="en-US" w:bidi="en-US"/>
        </w:rPr>
        <w:t>N</w:t>
      </w:r>
      <w:r w:rsidRPr="007614EA">
        <w:rPr>
          <w:sz w:val="24"/>
          <w:szCs w:val="24"/>
          <w:lang w:eastAsia="en-US" w:bidi="en-US"/>
        </w:rPr>
        <w:t xml:space="preserve"> </w:t>
      </w:r>
      <w:r w:rsidRPr="007614EA">
        <w:rPr>
          <w:sz w:val="24"/>
          <w:szCs w:val="24"/>
        </w:rPr>
        <w:t>402-ФЗ «О бухгалтерском учете»;</w:t>
      </w:r>
    </w:p>
    <w:p w:rsidR="00624FF8" w:rsidRPr="007614EA" w:rsidRDefault="00BE6734" w:rsidP="00BE6734">
      <w:pPr>
        <w:pStyle w:val="11"/>
        <w:tabs>
          <w:tab w:val="left" w:pos="1068"/>
        </w:tabs>
        <w:ind w:left="360" w:firstLine="0"/>
        <w:jc w:val="both"/>
        <w:rPr>
          <w:sz w:val="24"/>
          <w:szCs w:val="24"/>
        </w:rPr>
      </w:pPr>
      <w:r w:rsidRPr="007614EA">
        <w:rPr>
          <w:sz w:val="24"/>
          <w:szCs w:val="24"/>
        </w:rPr>
        <w:t xml:space="preserve">  - </w:t>
      </w:r>
      <w:r w:rsidR="006F32B7" w:rsidRPr="007614EA">
        <w:rPr>
          <w:sz w:val="24"/>
          <w:szCs w:val="24"/>
        </w:rPr>
        <w:t>Бюджетным кодексом Российской Федерации;</w:t>
      </w:r>
    </w:p>
    <w:p w:rsidR="00624FF8" w:rsidRPr="007614EA" w:rsidRDefault="006F32B7">
      <w:pPr>
        <w:pStyle w:val="11"/>
        <w:numPr>
          <w:ilvl w:val="0"/>
          <w:numId w:val="3"/>
        </w:numPr>
        <w:tabs>
          <w:tab w:val="left" w:pos="701"/>
        </w:tabs>
        <w:ind w:firstLine="460"/>
        <w:jc w:val="both"/>
        <w:rPr>
          <w:sz w:val="24"/>
          <w:szCs w:val="24"/>
        </w:rPr>
      </w:pPr>
      <w:r w:rsidRPr="007614EA">
        <w:rPr>
          <w:sz w:val="24"/>
          <w:szCs w:val="24"/>
        </w:rPr>
        <w:t xml:space="preserve">Федеральным законом от 12.01.2010 г. </w:t>
      </w:r>
      <w:r w:rsidRPr="007614EA">
        <w:rPr>
          <w:sz w:val="24"/>
          <w:szCs w:val="24"/>
          <w:lang w:val="en-US" w:eastAsia="en-US" w:bidi="en-US"/>
        </w:rPr>
        <w:t>N</w:t>
      </w:r>
      <w:r w:rsidRPr="007614EA">
        <w:rPr>
          <w:sz w:val="24"/>
          <w:szCs w:val="24"/>
          <w:lang w:eastAsia="en-US" w:bidi="en-US"/>
        </w:rPr>
        <w:t xml:space="preserve"> </w:t>
      </w:r>
      <w:r w:rsidRPr="007614EA">
        <w:rPr>
          <w:sz w:val="24"/>
          <w:szCs w:val="24"/>
        </w:rPr>
        <w:t>7-ФЗ «О некоммерческих организациях»;</w:t>
      </w:r>
    </w:p>
    <w:p w:rsidR="00624FF8" w:rsidRPr="007614EA" w:rsidRDefault="006F32B7">
      <w:pPr>
        <w:pStyle w:val="11"/>
        <w:ind w:firstLine="460"/>
        <w:jc w:val="both"/>
        <w:rPr>
          <w:sz w:val="24"/>
          <w:szCs w:val="24"/>
        </w:rPr>
      </w:pPr>
      <w:r w:rsidRPr="007614EA">
        <w:rPr>
          <w:sz w:val="24"/>
          <w:szCs w:val="24"/>
        </w:rPr>
        <w:t xml:space="preserve">- Приказом Минфина от 01.12.2010 г.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w:t>
      </w:r>
      <w:r w:rsidRPr="007614EA">
        <w:rPr>
          <w:sz w:val="24"/>
          <w:szCs w:val="24"/>
          <w:lang w:val="en-US" w:eastAsia="en-US" w:bidi="en-US"/>
        </w:rPr>
        <w:t xml:space="preserve">N </w:t>
      </w:r>
      <w:r w:rsidRPr="007614EA">
        <w:rPr>
          <w:sz w:val="24"/>
          <w:szCs w:val="24"/>
        </w:rPr>
        <w:t>157н);</w:t>
      </w:r>
    </w:p>
    <w:p w:rsidR="00624FF8" w:rsidRPr="007614EA" w:rsidRDefault="006F32B7">
      <w:pPr>
        <w:pStyle w:val="11"/>
        <w:numPr>
          <w:ilvl w:val="0"/>
          <w:numId w:val="3"/>
        </w:numPr>
        <w:tabs>
          <w:tab w:val="left" w:pos="701"/>
        </w:tabs>
        <w:ind w:firstLine="460"/>
        <w:jc w:val="both"/>
        <w:rPr>
          <w:sz w:val="24"/>
          <w:szCs w:val="24"/>
        </w:rPr>
      </w:pPr>
      <w:r w:rsidRPr="007614EA">
        <w:rPr>
          <w:sz w:val="24"/>
          <w:szCs w:val="24"/>
        </w:rPr>
        <w:t xml:space="preserve">Приказом Минфина от 06.12.2010 г.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162н «Об утверждении Плана счетов бюджетного учета и Инструкции по его применению» (далее - Инструкция </w:t>
      </w:r>
      <w:r w:rsidRPr="007614EA">
        <w:rPr>
          <w:smallCaps/>
          <w:sz w:val="24"/>
          <w:szCs w:val="24"/>
          <w:lang w:val="en-US" w:eastAsia="en-US" w:bidi="en-US"/>
        </w:rPr>
        <w:t>N162h);</w:t>
      </w:r>
    </w:p>
    <w:p w:rsidR="00624FF8" w:rsidRPr="007614EA" w:rsidRDefault="006F32B7">
      <w:pPr>
        <w:pStyle w:val="11"/>
        <w:numPr>
          <w:ilvl w:val="0"/>
          <w:numId w:val="3"/>
        </w:numPr>
        <w:tabs>
          <w:tab w:val="left" w:pos="726"/>
        </w:tabs>
        <w:ind w:firstLine="460"/>
        <w:jc w:val="both"/>
        <w:rPr>
          <w:sz w:val="24"/>
          <w:szCs w:val="24"/>
        </w:rPr>
      </w:pPr>
      <w:r w:rsidRPr="007614EA">
        <w:rPr>
          <w:sz w:val="24"/>
          <w:szCs w:val="24"/>
        </w:rPr>
        <w:t xml:space="preserve">Порядок формирования и применения кодов бюджетной классификации Российской Федерации, утвержденный Приказом Минфина России от </w:t>
      </w:r>
      <w:r w:rsidRPr="007614EA">
        <w:rPr>
          <w:sz w:val="24"/>
          <w:szCs w:val="24"/>
          <w:lang w:eastAsia="en-US" w:bidi="en-US"/>
        </w:rPr>
        <w:t xml:space="preserve">08.06.2018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132н (далее </w:t>
      </w:r>
      <w:r w:rsidRPr="007614EA">
        <w:rPr>
          <w:sz w:val="24"/>
          <w:szCs w:val="24"/>
          <w:lang w:eastAsia="en-US" w:bidi="en-US"/>
        </w:rPr>
        <w:t xml:space="preserve">- </w:t>
      </w:r>
      <w:r w:rsidRPr="007614EA">
        <w:rPr>
          <w:sz w:val="24"/>
          <w:szCs w:val="24"/>
        </w:rPr>
        <w:t xml:space="preserve">Порядок </w:t>
      </w:r>
      <w:r w:rsidRPr="007614EA">
        <w:rPr>
          <w:sz w:val="24"/>
          <w:szCs w:val="24"/>
          <w:lang w:val="en-US" w:eastAsia="en-US" w:bidi="en-US"/>
        </w:rPr>
        <w:t>N</w:t>
      </w:r>
      <w:r w:rsidRPr="007614EA">
        <w:rPr>
          <w:sz w:val="24"/>
          <w:szCs w:val="24"/>
          <w:lang w:eastAsia="en-US" w:bidi="en-US"/>
        </w:rPr>
        <w:t xml:space="preserve"> </w:t>
      </w:r>
      <w:r w:rsidRPr="007614EA">
        <w:rPr>
          <w:sz w:val="24"/>
          <w:szCs w:val="24"/>
        </w:rPr>
        <w:t>132н);</w:t>
      </w:r>
    </w:p>
    <w:p w:rsidR="00624FF8" w:rsidRPr="007614EA" w:rsidRDefault="006F32B7">
      <w:pPr>
        <w:pStyle w:val="11"/>
        <w:numPr>
          <w:ilvl w:val="0"/>
          <w:numId w:val="3"/>
        </w:numPr>
        <w:tabs>
          <w:tab w:val="left" w:pos="701"/>
        </w:tabs>
        <w:ind w:firstLine="460"/>
        <w:jc w:val="both"/>
        <w:rPr>
          <w:sz w:val="24"/>
          <w:szCs w:val="24"/>
        </w:rPr>
      </w:pPr>
      <w:r w:rsidRPr="007614EA">
        <w:rPr>
          <w:sz w:val="24"/>
          <w:szCs w:val="24"/>
        </w:rPr>
        <w:t xml:space="preserve">Приказом Минфина от </w:t>
      </w:r>
      <w:r w:rsidRPr="007614EA">
        <w:rPr>
          <w:sz w:val="24"/>
          <w:szCs w:val="24"/>
          <w:lang w:eastAsia="en-US" w:bidi="en-US"/>
        </w:rPr>
        <w:t xml:space="preserve">29.11.2017 </w:t>
      </w:r>
      <w:r w:rsidRPr="007614EA">
        <w:rPr>
          <w:sz w:val="24"/>
          <w:szCs w:val="24"/>
        </w:rPr>
        <w:t xml:space="preserve">г.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209н «Об утверждении Порядка применения классификации операций сектора государственного управления» (далее </w:t>
      </w:r>
      <w:r w:rsidRPr="007614EA">
        <w:rPr>
          <w:sz w:val="24"/>
          <w:szCs w:val="24"/>
          <w:lang w:eastAsia="en-US" w:bidi="en-US"/>
        </w:rPr>
        <w:t xml:space="preserve">- </w:t>
      </w:r>
      <w:r w:rsidRPr="007614EA">
        <w:rPr>
          <w:sz w:val="24"/>
          <w:szCs w:val="24"/>
        </w:rPr>
        <w:t xml:space="preserve">приказ </w:t>
      </w:r>
      <w:r w:rsidRPr="007614EA">
        <w:rPr>
          <w:sz w:val="24"/>
          <w:szCs w:val="24"/>
          <w:lang w:val="en-US" w:eastAsia="en-US" w:bidi="en-US"/>
        </w:rPr>
        <w:t>N</w:t>
      </w:r>
      <w:r w:rsidRPr="007614EA">
        <w:rPr>
          <w:sz w:val="24"/>
          <w:szCs w:val="24"/>
          <w:lang w:eastAsia="en-US" w:bidi="en-US"/>
        </w:rPr>
        <w:t xml:space="preserve"> </w:t>
      </w:r>
      <w:r w:rsidRPr="007614EA">
        <w:rPr>
          <w:sz w:val="24"/>
          <w:szCs w:val="24"/>
        </w:rPr>
        <w:t>209н);</w:t>
      </w:r>
    </w:p>
    <w:p w:rsidR="00624FF8" w:rsidRPr="007614EA" w:rsidRDefault="006F32B7">
      <w:pPr>
        <w:pStyle w:val="11"/>
        <w:numPr>
          <w:ilvl w:val="0"/>
          <w:numId w:val="3"/>
        </w:numPr>
        <w:tabs>
          <w:tab w:val="left" w:pos="711"/>
          <w:tab w:val="left" w:pos="2861"/>
          <w:tab w:val="left" w:pos="5496"/>
          <w:tab w:val="left" w:pos="7152"/>
        </w:tabs>
        <w:ind w:firstLine="500"/>
        <w:jc w:val="both"/>
        <w:rPr>
          <w:sz w:val="24"/>
          <w:szCs w:val="24"/>
        </w:rPr>
      </w:pPr>
      <w:r w:rsidRPr="007614EA">
        <w:rPr>
          <w:sz w:val="24"/>
          <w:szCs w:val="24"/>
        </w:rPr>
        <w:t xml:space="preserve">Приказом Минфина от 30.03.2015 г. </w:t>
      </w:r>
      <w:r w:rsidRPr="007614EA">
        <w:rPr>
          <w:sz w:val="24"/>
          <w:szCs w:val="24"/>
          <w:lang w:val="en-US" w:eastAsia="en-US" w:bidi="en-US"/>
        </w:rPr>
        <w:t>N</w:t>
      </w:r>
      <w:r w:rsidRPr="007614EA">
        <w:rPr>
          <w:sz w:val="24"/>
          <w:szCs w:val="24"/>
          <w:lang w:eastAsia="en-US" w:bidi="en-US"/>
        </w:rPr>
        <w:t xml:space="preserve"> </w:t>
      </w:r>
      <w:r w:rsidRPr="007614EA">
        <w:rPr>
          <w:sz w:val="24"/>
          <w:szCs w:val="24"/>
        </w:rPr>
        <w:t>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r w:rsidR="00BE6734" w:rsidRPr="007614EA">
        <w:rPr>
          <w:sz w:val="24"/>
          <w:szCs w:val="24"/>
        </w:rPr>
        <w:t xml:space="preserve"> </w:t>
      </w:r>
      <w:r w:rsidRPr="007614EA">
        <w:rPr>
          <w:sz w:val="24"/>
          <w:szCs w:val="24"/>
        </w:rPr>
        <w:t>внебюджетными</w:t>
      </w:r>
      <w:r w:rsidR="00BE6734" w:rsidRPr="007614EA">
        <w:rPr>
          <w:sz w:val="24"/>
          <w:szCs w:val="24"/>
        </w:rPr>
        <w:t xml:space="preserve"> </w:t>
      </w:r>
      <w:r w:rsidRPr="007614EA">
        <w:rPr>
          <w:sz w:val="24"/>
          <w:szCs w:val="24"/>
        </w:rPr>
        <w:t>фондами,</w:t>
      </w:r>
      <w:r w:rsidRPr="007614EA">
        <w:rPr>
          <w:sz w:val="24"/>
          <w:szCs w:val="24"/>
        </w:rPr>
        <w:tab/>
        <w:t>государственными</w:t>
      </w:r>
    </w:p>
    <w:p w:rsidR="00624FF8" w:rsidRPr="007614EA" w:rsidRDefault="006F32B7">
      <w:pPr>
        <w:pStyle w:val="11"/>
        <w:ind w:firstLine="0"/>
        <w:jc w:val="both"/>
        <w:rPr>
          <w:sz w:val="24"/>
          <w:szCs w:val="24"/>
        </w:rPr>
      </w:pPr>
      <w:r w:rsidRPr="007614EA">
        <w:rPr>
          <w:sz w:val="24"/>
          <w:szCs w:val="24"/>
        </w:rPr>
        <w:t xml:space="preserve">(муниципальными) учреждениями, и Методических указаний по их применению» (далее - приказ </w:t>
      </w:r>
      <w:r w:rsidRPr="007614EA">
        <w:rPr>
          <w:sz w:val="24"/>
          <w:szCs w:val="24"/>
          <w:lang w:val="en-US" w:eastAsia="en-US" w:bidi="en-US"/>
        </w:rPr>
        <w:t xml:space="preserve">N </w:t>
      </w:r>
      <w:r w:rsidRPr="007614EA">
        <w:rPr>
          <w:sz w:val="24"/>
          <w:szCs w:val="24"/>
        </w:rPr>
        <w:t>52н);</w:t>
      </w:r>
    </w:p>
    <w:p w:rsidR="00624FF8" w:rsidRPr="007614EA" w:rsidRDefault="006F32B7">
      <w:pPr>
        <w:pStyle w:val="11"/>
        <w:numPr>
          <w:ilvl w:val="0"/>
          <w:numId w:val="3"/>
        </w:numPr>
        <w:tabs>
          <w:tab w:val="left" w:pos="701"/>
        </w:tabs>
        <w:ind w:firstLine="500"/>
        <w:jc w:val="both"/>
        <w:rPr>
          <w:sz w:val="24"/>
          <w:szCs w:val="24"/>
        </w:rPr>
      </w:pPr>
      <w:r w:rsidRPr="007614EA">
        <w:rPr>
          <w:sz w:val="24"/>
          <w:szCs w:val="24"/>
        </w:rPr>
        <w:t xml:space="preserve">Приказом Минфина России от 28.12.2010 г.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w:t>
      </w:r>
      <w:r w:rsidRPr="007614EA">
        <w:rPr>
          <w:sz w:val="24"/>
          <w:szCs w:val="24"/>
          <w:lang w:val="en-US" w:eastAsia="en-US" w:bidi="en-US"/>
        </w:rPr>
        <w:t>N</w:t>
      </w:r>
      <w:r w:rsidRPr="007614EA">
        <w:rPr>
          <w:sz w:val="24"/>
          <w:szCs w:val="24"/>
          <w:lang w:eastAsia="en-US" w:bidi="en-US"/>
        </w:rPr>
        <w:t xml:space="preserve"> </w:t>
      </w:r>
      <w:r w:rsidRPr="007614EA">
        <w:rPr>
          <w:sz w:val="24"/>
          <w:szCs w:val="24"/>
        </w:rPr>
        <w:t>191н);</w:t>
      </w:r>
    </w:p>
    <w:p w:rsidR="00624FF8" w:rsidRPr="007614EA" w:rsidRDefault="006F32B7">
      <w:pPr>
        <w:pStyle w:val="11"/>
        <w:numPr>
          <w:ilvl w:val="0"/>
          <w:numId w:val="3"/>
        </w:numPr>
        <w:tabs>
          <w:tab w:val="left" w:pos="701"/>
        </w:tabs>
        <w:ind w:firstLine="500"/>
        <w:jc w:val="both"/>
        <w:rPr>
          <w:sz w:val="24"/>
          <w:szCs w:val="24"/>
        </w:rPr>
      </w:pPr>
      <w:r w:rsidRPr="007614EA">
        <w:rPr>
          <w:sz w:val="24"/>
          <w:szCs w:val="24"/>
        </w:rPr>
        <w:t xml:space="preserve">Методические указания по инвентаризации имущества и финансовых обязательств, утвержденные Приказом Минфина России от 13.06.1995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49 (далее - Методические указания </w:t>
      </w:r>
      <w:r w:rsidRPr="007614EA">
        <w:rPr>
          <w:sz w:val="24"/>
          <w:szCs w:val="24"/>
          <w:lang w:val="en-US" w:eastAsia="en-US" w:bidi="en-US"/>
        </w:rPr>
        <w:t>N</w:t>
      </w:r>
      <w:r w:rsidRPr="007614EA">
        <w:rPr>
          <w:sz w:val="24"/>
          <w:szCs w:val="24"/>
          <w:lang w:eastAsia="en-US" w:bidi="en-US"/>
        </w:rPr>
        <w:t xml:space="preserve"> </w:t>
      </w:r>
      <w:r w:rsidRPr="007614EA">
        <w:rPr>
          <w:sz w:val="24"/>
          <w:szCs w:val="24"/>
        </w:rPr>
        <w:t>49);</w:t>
      </w:r>
    </w:p>
    <w:p w:rsidR="00624FF8" w:rsidRPr="007614EA" w:rsidRDefault="006F32B7">
      <w:pPr>
        <w:pStyle w:val="11"/>
        <w:numPr>
          <w:ilvl w:val="0"/>
          <w:numId w:val="3"/>
        </w:numPr>
        <w:tabs>
          <w:tab w:val="left" w:pos="750"/>
        </w:tabs>
        <w:ind w:firstLine="500"/>
        <w:jc w:val="both"/>
        <w:rPr>
          <w:sz w:val="24"/>
          <w:szCs w:val="24"/>
        </w:rPr>
      </w:pPr>
      <w:r w:rsidRPr="007614EA">
        <w:rPr>
          <w:sz w:val="24"/>
          <w:szCs w:val="24"/>
        </w:rPr>
        <w:t xml:space="preserve">Приказом Минфина России от 31.12.2016 г.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w:t>
      </w:r>
      <w:r w:rsidRPr="007614EA">
        <w:rPr>
          <w:sz w:val="24"/>
          <w:szCs w:val="24"/>
        </w:rPr>
        <w:lastRenderedPageBreak/>
        <w:t>ФСБУ «Концептуальные основы бухучета»);</w:t>
      </w:r>
    </w:p>
    <w:p w:rsidR="00624FF8" w:rsidRPr="007614EA" w:rsidRDefault="006F32B7">
      <w:pPr>
        <w:pStyle w:val="11"/>
        <w:numPr>
          <w:ilvl w:val="0"/>
          <w:numId w:val="3"/>
        </w:numPr>
        <w:tabs>
          <w:tab w:val="left" w:pos="750"/>
        </w:tabs>
        <w:ind w:firstLine="500"/>
        <w:jc w:val="both"/>
        <w:rPr>
          <w:sz w:val="24"/>
          <w:szCs w:val="24"/>
        </w:rPr>
      </w:pPr>
      <w:r w:rsidRPr="007614EA">
        <w:rPr>
          <w:sz w:val="24"/>
          <w:szCs w:val="24"/>
        </w:rPr>
        <w:t xml:space="preserve">Приказом Минфина России от 31.12.2016 г. </w:t>
      </w:r>
      <w:r w:rsidRPr="007614EA">
        <w:rPr>
          <w:sz w:val="24"/>
          <w:szCs w:val="24"/>
          <w:lang w:val="en-US" w:eastAsia="en-US" w:bidi="en-US"/>
        </w:rPr>
        <w:t>N</w:t>
      </w:r>
      <w:r w:rsidRPr="007614EA">
        <w:rPr>
          <w:sz w:val="24"/>
          <w:szCs w:val="24"/>
          <w:lang w:eastAsia="en-US" w:bidi="en-US"/>
        </w:rPr>
        <w:t xml:space="preserve"> </w:t>
      </w:r>
      <w:r w:rsidRPr="007614EA">
        <w:rPr>
          <w:sz w:val="24"/>
          <w:szCs w:val="24"/>
        </w:rPr>
        <w:t>257н «Об утверждении федерального стандарта бухгалтерского учета для организаций государственного сектора «Основные средства» (далее - ФСБУ «Основные средства»);</w:t>
      </w:r>
    </w:p>
    <w:p w:rsidR="00624FF8" w:rsidRPr="007614EA" w:rsidRDefault="006F32B7">
      <w:pPr>
        <w:pStyle w:val="11"/>
        <w:numPr>
          <w:ilvl w:val="0"/>
          <w:numId w:val="3"/>
        </w:numPr>
        <w:tabs>
          <w:tab w:val="left" w:pos="701"/>
        </w:tabs>
        <w:ind w:firstLine="500"/>
        <w:jc w:val="both"/>
        <w:rPr>
          <w:sz w:val="24"/>
          <w:szCs w:val="24"/>
        </w:rPr>
      </w:pPr>
      <w:r w:rsidRPr="007614EA">
        <w:rPr>
          <w:sz w:val="24"/>
          <w:szCs w:val="24"/>
        </w:rPr>
        <w:t xml:space="preserve">Приказом Минфина России от 31.12.2016 г. </w:t>
      </w:r>
      <w:r w:rsidRPr="007614EA">
        <w:rPr>
          <w:sz w:val="24"/>
          <w:szCs w:val="24"/>
          <w:lang w:val="en-US" w:eastAsia="en-US" w:bidi="en-US"/>
        </w:rPr>
        <w:t>N</w:t>
      </w:r>
      <w:r w:rsidRPr="007614EA">
        <w:rPr>
          <w:sz w:val="24"/>
          <w:szCs w:val="24"/>
          <w:lang w:eastAsia="en-US" w:bidi="en-US"/>
        </w:rPr>
        <w:t xml:space="preserve"> </w:t>
      </w:r>
      <w:r w:rsidRPr="007614EA">
        <w:rPr>
          <w:sz w:val="24"/>
          <w:szCs w:val="24"/>
        </w:rPr>
        <w:t>258н «Об утверждении федерального стандарта бухгалтерского учета для организаций государственного сектора «Аренда» (далее - ФСБУ «Аренда»);</w:t>
      </w:r>
    </w:p>
    <w:p w:rsidR="00624FF8" w:rsidRPr="007614EA" w:rsidRDefault="006F32B7">
      <w:pPr>
        <w:pStyle w:val="11"/>
        <w:numPr>
          <w:ilvl w:val="0"/>
          <w:numId w:val="3"/>
        </w:numPr>
        <w:tabs>
          <w:tab w:val="left" w:pos="701"/>
        </w:tabs>
        <w:ind w:firstLine="500"/>
        <w:jc w:val="both"/>
        <w:rPr>
          <w:sz w:val="24"/>
          <w:szCs w:val="24"/>
        </w:rPr>
      </w:pPr>
      <w:r w:rsidRPr="007614EA">
        <w:rPr>
          <w:sz w:val="24"/>
          <w:szCs w:val="24"/>
        </w:rPr>
        <w:t xml:space="preserve">Приказом Минфина России от 31.12.2016 г. </w:t>
      </w:r>
      <w:r w:rsidRPr="007614EA">
        <w:rPr>
          <w:sz w:val="24"/>
          <w:szCs w:val="24"/>
          <w:lang w:val="en-US" w:eastAsia="en-US" w:bidi="en-US"/>
        </w:rPr>
        <w:t>N</w:t>
      </w:r>
      <w:r w:rsidRPr="007614EA">
        <w:rPr>
          <w:sz w:val="24"/>
          <w:szCs w:val="24"/>
          <w:lang w:eastAsia="en-US" w:bidi="en-US"/>
        </w:rPr>
        <w:t xml:space="preserve"> </w:t>
      </w:r>
      <w:r w:rsidRPr="007614EA">
        <w:rPr>
          <w:sz w:val="24"/>
          <w:szCs w:val="24"/>
        </w:rPr>
        <w:t>259н «Об утверждении федерального стандарта бухгалтерского учета для организаций государственного сектора «Обесценение активов» (далее - ФСБУ «Обесценение активов»);</w:t>
      </w:r>
    </w:p>
    <w:p w:rsidR="00624FF8" w:rsidRPr="007614EA" w:rsidRDefault="006F32B7">
      <w:pPr>
        <w:pStyle w:val="11"/>
        <w:numPr>
          <w:ilvl w:val="0"/>
          <w:numId w:val="3"/>
        </w:numPr>
        <w:tabs>
          <w:tab w:val="left" w:pos="701"/>
        </w:tabs>
        <w:ind w:firstLine="500"/>
        <w:jc w:val="both"/>
        <w:rPr>
          <w:sz w:val="24"/>
          <w:szCs w:val="24"/>
        </w:rPr>
      </w:pPr>
      <w:r w:rsidRPr="007614EA">
        <w:rPr>
          <w:sz w:val="24"/>
          <w:szCs w:val="24"/>
        </w:rPr>
        <w:t xml:space="preserve">Приказом Минфина России от 31.12.2016 г. </w:t>
      </w:r>
      <w:r w:rsidRPr="007614EA">
        <w:rPr>
          <w:sz w:val="24"/>
          <w:szCs w:val="24"/>
          <w:lang w:val="en-US" w:eastAsia="en-US" w:bidi="en-US"/>
        </w:rPr>
        <w:t>N</w:t>
      </w:r>
      <w:r w:rsidRPr="007614EA">
        <w:rPr>
          <w:sz w:val="24"/>
          <w:szCs w:val="24"/>
          <w:lang w:eastAsia="en-US" w:bidi="en-US"/>
        </w:rPr>
        <w:t xml:space="preserve"> </w:t>
      </w:r>
      <w:r w:rsidRPr="007614EA">
        <w:rPr>
          <w:sz w:val="24"/>
          <w:szCs w:val="24"/>
        </w:rPr>
        <w:t>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624FF8" w:rsidRPr="007614EA" w:rsidRDefault="006F32B7">
      <w:pPr>
        <w:pStyle w:val="11"/>
        <w:numPr>
          <w:ilvl w:val="0"/>
          <w:numId w:val="3"/>
        </w:numPr>
        <w:tabs>
          <w:tab w:val="left" w:pos="701"/>
        </w:tabs>
        <w:ind w:firstLine="500"/>
        <w:jc w:val="both"/>
        <w:rPr>
          <w:sz w:val="24"/>
          <w:szCs w:val="24"/>
        </w:rPr>
      </w:pPr>
      <w:r w:rsidRPr="007614EA">
        <w:rPr>
          <w:sz w:val="24"/>
          <w:szCs w:val="24"/>
        </w:rPr>
        <w:t xml:space="preserve">Приказом Минфина России от 30.12.2017 г. </w:t>
      </w:r>
      <w:r w:rsidRPr="007614EA">
        <w:rPr>
          <w:sz w:val="24"/>
          <w:szCs w:val="24"/>
          <w:lang w:val="en-US" w:eastAsia="en-US" w:bidi="en-US"/>
        </w:rPr>
        <w:t>N</w:t>
      </w:r>
      <w:r w:rsidRPr="007614EA">
        <w:rPr>
          <w:sz w:val="24"/>
          <w:szCs w:val="24"/>
          <w:lang w:eastAsia="en-US" w:bidi="en-US"/>
        </w:rPr>
        <w:t xml:space="preserve"> </w:t>
      </w:r>
      <w:r w:rsidRPr="007614EA">
        <w:rPr>
          <w:sz w:val="24"/>
          <w:szCs w:val="24"/>
        </w:rPr>
        <w:t>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ФСБУ «Учетная политика»);</w:t>
      </w:r>
    </w:p>
    <w:p w:rsidR="00624FF8" w:rsidRPr="007614EA" w:rsidRDefault="006F32B7">
      <w:pPr>
        <w:pStyle w:val="11"/>
        <w:numPr>
          <w:ilvl w:val="0"/>
          <w:numId w:val="3"/>
        </w:numPr>
        <w:tabs>
          <w:tab w:val="left" w:pos="701"/>
        </w:tabs>
        <w:ind w:firstLine="500"/>
        <w:jc w:val="both"/>
        <w:rPr>
          <w:sz w:val="24"/>
          <w:szCs w:val="24"/>
        </w:rPr>
      </w:pPr>
      <w:r w:rsidRPr="007614EA">
        <w:rPr>
          <w:sz w:val="24"/>
          <w:szCs w:val="24"/>
        </w:rPr>
        <w:t xml:space="preserve">Приказом Минфина России от 30.12.2017 г. </w:t>
      </w:r>
      <w:r w:rsidRPr="007614EA">
        <w:rPr>
          <w:sz w:val="24"/>
          <w:szCs w:val="24"/>
          <w:lang w:val="en-US" w:eastAsia="en-US" w:bidi="en-US"/>
        </w:rPr>
        <w:t>N</w:t>
      </w:r>
      <w:r w:rsidRPr="007614EA">
        <w:rPr>
          <w:sz w:val="24"/>
          <w:szCs w:val="24"/>
          <w:lang w:eastAsia="en-US" w:bidi="en-US"/>
        </w:rPr>
        <w:t xml:space="preserve"> </w:t>
      </w:r>
      <w:r w:rsidRPr="007614EA">
        <w:rPr>
          <w:sz w:val="24"/>
          <w:szCs w:val="24"/>
        </w:rPr>
        <w:t>275н «Об утверждении федерального стандарта бухгалтерского учета для организаций государственного сектора «События после отчетной даты» (далее - ФСБУ «События после отчетной даты»);</w:t>
      </w:r>
    </w:p>
    <w:p w:rsidR="00624FF8" w:rsidRPr="007614EA" w:rsidRDefault="006F32B7">
      <w:pPr>
        <w:pStyle w:val="11"/>
        <w:numPr>
          <w:ilvl w:val="0"/>
          <w:numId w:val="3"/>
        </w:numPr>
        <w:tabs>
          <w:tab w:val="left" w:pos="701"/>
        </w:tabs>
        <w:ind w:firstLine="440"/>
        <w:jc w:val="both"/>
        <w:rPr>
          <w:sz w:val="24"/>
          <w:szCs w:val="24"/>
        </w:rPr>
      </w:pPr>
      <w:r w:rsidRPr="007614EA">
        <w:rPr>
          <w:sz w:val="24"/>
          <w:szCs w:val="24"/>
        </w:rPr>
        <w:t xml:space="preserve">Приказом Минфина России от 30.12.2017 г. </w:t>
      </w:r>
      <w:r w:rsidRPr="007614EA">
        <w:rPr>
          <w:sz w:val="24"/>
          <w:szCs w:val="24"/>
          <w:lang w:val="en-US" w:eastAsia="en-US" w:bidi="en-US"/>
        </w:rPr>
        <w:t>N</w:t>
      </w:r>
      <w:r w:rsidRPr="007614EA">
        <w:rPr>
          <w:sz w:val="24"/>
          <w:szCs w:val="24"/>
          <w:lang w:eastAsia="en-US" w:bidi="en-US"/>
        </w:rPr>
        <w:t xml:space="preserve"> </w:t>
      </w:r>
      <w:r w:rsidRPr="007614EA">
        <w:rPr>
          <w:sz w:val="24"/>
          <w:szCs w:val="24"/>
        </w:rPr>
        <w:t>278н «Об утверждении федерального стандарта бухгалтерского учета для организаций государственного сектора «Отчет о движении денежных средств» (далее - ФСБУ «Отчет о ДДС»);</w:t>
      </w:r>
    </w:p>
    <w:p w:rsidR="00624FF8" w:rsidRPr="007614EA" w:rsidRDefault="006F32B7">
      <w:pPr>
        <w:pStyle w:val="11"/>
        <w:numPr>
          <w:ilvl w:val="0"/>
          <w:numId w:val="3"/>
        </w:numPr>
        <w:tabs>
          <w:tab w:val="left" w:pos="701"/>
        </w:tabs>
        <w:ind w:firstLine="440"/>
        <w:jc w:val="both"/>
        <w:rPr>
          <w:sz w:val="24"/>
          <w:szCs w:val="24"/>
        </w:rPr>
      </w:pPr>
      <w:r w:rsidRPr="007614EA">
        <w:rPr>
          <w:sz w:val="24"/>
          <w:szCs w:val="24"/>
        </w:rPr>
        <w:t xml:space="preserve">Приказом Минфина России от 27.02.2018 г. </w:t>
      </w:r>
      <w:r w:rsidRPr="007614EA">
        <w:rPr>
          <w:sz w:val="24"/>
          <w:szCs w:val="24"/>
          <w:lang w:val="en-US" w:eastAsia="en-US" w:bidi="en-US"/>
        </w:rPr>
        <w:t>N</w:t>
      </w:r>
      <w:r w:rsidRPr="007614EA">
        <w:rPr>
          <w:sz w:val="24"/>
          <w:szCs w:val="24"/>
          <w:lang w:eastAsia="en-US" w:bidi="en-US"/>
        </w:rPr>
        <w:t xml:space="preserve"> </w:t>
      </w:r>
      <w:r w:rsidRPr="007614EA">
        <w:rPr>
          <w:sz w:val="24"/>
          <w:szCs w:val="24"/>
        </w:rPr>
        <w:t>32н «Об утверждении федерального стандарта бухгалтерского учета для организаций государственного сектора «Доходы» (далее - ФСБУ «Доходы»);</w:t>
      </w:r>
    </w:p>
    <w:p w:rsidR="00624FF8" w:rsidRPr="007614EA" w:rsidRDefault="006F32B7">
      <w:pPr>
        <w:pStyle w:val="11"/>
        <w:numPr>
          <w:ilvl w:val="0"/>
          <w:numId w:val="3"/>
        </w:numPr>
        <w:tabs>
          <w:tab w:val="left" w:pos="701"/>
        </w:tabs>
        <w:ind w:firstLine="440"/>
        <w:jc w:val="both"/>
        <w:rPr>
          <w:sz w:val="24"/>
          <w:szCs w:val="24"/>
        </w:rPr>
      </w:pPr>
      <w:r w:rsidRPr="007614EA">
        <w:rPr>
          <w:sz w:val="24"/>
          <w:szCs w:val="24"/>
        </w:rPr>
        <w:t xml:space="preserve">Приказом Минфина России от 07.12.2018 г. </w:t>
      </w:r>
      <w:r w:rsidRPr="007614EA">
        <w:rPr>
          <w:sz w:val="24"/>
          <w:szCs w:val="24"/>
          <w:lang w:val="en-US" w:eastAsia="en-US" w:bidi="en-US"/>
        </w:rPr>
        <w:t>N</w:t>
      </w:r>
      <w:r w:rsidRPr="007614EA">
        <w:rPr>
          <w:sz w:val="24"/>
          <w:szCs w:val="24"/>
          <w:lang w:eastAsia="en-US" w:bidi="en-US"/>
        </w:rPr>
        <w:t xml:space="preserve"> </w:t>
      </w:r>
      <w:r w:rsidRPr="007614EA">
        <w:rPr>
          <w:sz w:val="24"/>
          <w:szCs w:val="24"/>
        </w:rPr>
        <w:t>256н «Об утверждении федерального стандарта бухгалтерского учета для организаций государственного сектора «Запасы» (далее - ФСБУ «Запасы»);</w:t>
      </w:r>
    </w:p>
    <w:p w:rsidR="00624FF8" w:rsidRPr="007614EA" w:rsidRDefault="006F32B7">
      <w:pPr>
        <w:pStyle w:val="11"/>
        <w:numPr>
          <w:ilvl w:val="0"/>
          <w:numId w:val="3"/>
        </w:numPr>
        <w:tabs>
          <w:tab w:val="left" w:pos="701"/>
        </w:tabs>
        <w:ind w:firstLine="440"/>
        <w:jc w:val="both"/>
        <w:rPr>
          <w:sz w:val="24"/>
          <w:szCs w:val="24"/>
        </w:rPr>
      </w:pPr>
      <w:r w:rsidRPr="007614EA">
        <w:rPr>
          <w:sz w:val="24"/>
          <w:szCs w:val="24"/>
        </w:rPr>
        <w:t xml:space="preserve">Приказом Минфина России от 29.06.2018 г. </w:t>
      </w:r>
      <w:r w:rsidRPr="007614EA">
        <w:rPr>
          <w:sz w:val="24"/>
          <w:szCs w:val="24"/>
          <w:lang w:val="en-US" w:eastAsia="en-US" w:bidi="en-US"/>
        </w:rPr>
        <w:t>N</w:t>
      </w:r>
      <w:r w:rsidRPr="007614EA">
        <w:rPr>
          <w:sz w:val="24"/>
          <w:szCs w:val="24"/>
          <w:lang w:eastAsia="en-US" w:bidi="en-US"/>
        </w:rPr>
        <w:t xml:space="preserve"> </w:t>
      </w:r>
      <w:r w:rsidRPr="007614EA">
        <w:rPr>
          <w:sz w:val="24"/>
          <w:szCs w:val="24"/>
        </w:rPr>
        <w:t>145н «Об утверждении федерального стандарта бухгалтерского учета для организаций государственного сектора «Долгосрочные договоры» (далее - ФСБУ «Долгосрочные договоры»);</w:t>
      </w:r>
    </w:p>
    <w:p w:rsidR="00624FF8" w:rsidRPr="007614EA" w:rsidRDefault="006F32B7">
      <w:pPr>
        <w:pStyle w:val="11"/>
        <w:numPr>
          <w:ilvl w:val="0"/>
          <w:numId w:val="3"/>
        </w:numPr>
        <w:tabs>
          <w:tab w:val="left" w:pos="701"/>
        </w:tabs>
        <w:ind w:firstLine="360"/>
        <w:jc w:val="both"/>
        <w:rPr>
          <w:sz w:val="24"/>
          <w:szCs w:val="24"/>
        </w:rPr>
      </w:pPr>
      <w:r w:rsidRPr="007614EA">
        <w:rPr>
          <w:sz w:val="24"/>
          <w:szCs w:val="24"/>
        </w:rPr>
        <w:t xml:space="preserve">Приказом Минфина России от 30.05.2018 г. </w:t>
      </w:r>
      <w:r w:rsidRPr="007614EA">
        <w:rPr>
          <w:sz w:val="24"/>
          <w:szCs w:val="24"/>
          <w:lang w:val="en-US" w:eastAsia="en-US" w:bidi="en-US"/>
        </w:rPr>
        <w:t>N</w:t>
      </w:r>
      <w:r w:rsidRPr="007614EA">
        <w:rPr>
          <w:sz w:val="24"/>
          <w:szCs w:val="24"/>
          <w:lang w:eastAsia="en-US" w:bidi="en-US"/>
        </w:rPr>
        <w:t xml:space="preserve"> </w:t>
      </w:r>
      <w:r w:rsidRPr="007614EA">
        <w:rPr>
          <w:sz w:val="24"/>
          <w:szCs w:val="24"/>
        </w:rPr>
        <w:t>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(далее - ФСБУ «Резервы»);</w:t>
      </w:r>
    </w:p>
    <w:p w:rsidR="00624FF8" w:rsidRPr="007614EA" w:rsidRDefault="006F32B7" w:rsidP="0042551B">
      <w:pPr>
        <w:pStyle w:val="11"/>
        <w:tabs>
          <w:tab w:val="left" w:pos="701"/>
        </w:tabs>
        <w:ind w:left="360" w:firstLine="0"/>
        <w:jc w:val="both"/>
        <w:rPr>
          <w:sz w:val="24"/>
          <w:szCs w:val="24"/>
        </w:rPr>
      </w:pPr>
      <w:r w:rsidRPr="007614EA">
        <w:rPr>
          <w:sz w:val="24"/>
          <w:szCs w:val="24"/>
        </w:rPr>
        <w:t xml:space="preserve">Приказом Минфина России от 28.02.2018 г. </w:t>
      </w:r>
      <w:r w:rsidRPr="007614EA">
        <w:rPr>
          <w:sz w:val="24"/>
          <w:szCs w:val="24"/>
          <w:lang w:val="en-US" w:eastAsia="en-US" w:bidi="en-US"/>
        </w:rPr>
        <w:t>N</w:t>
      </w:r>
      <w:r w:rsidRPr="007614EA">
        <w:rPr>
          <w:sz w:val="24"/>
          <w:szCs w:val="24"/>
          <w:lang w:eastAsia="en-US" w:bidi="en-US"/>
        </w:rPr>
        <w:t xml:space="preserve"> </w:t>
      </w:r>
      <w:r w:rsidRPr="007614EA">
        <w:rPr>
          <w:sz w:val="24"/>
          <w:szCs w:val="24"/>
        </w:rPr>
        <w:t>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p>
    <w:p w:rsidR="00624FF8" w:rsidRPr="007614EA" w:rsidRDefault="006F32B7">
      <w:pPr>
        <w:pStyle w:val="11"/>
        <w:numPr>
          <w:ilvl w:val="0"/>
          <w:numId w:val="3"/>
        </w:numPr>
        <w:tabs>
          <w:tab w:val="left" w:pos="701"/>
        </w:tabs>
        <w:ind w:firstLine="360"/>
        <w:jc w:val="both"/>
        <w:rPr>
          <w:sz w:val="24"/>
          <w:szCs w:val="24"/>
        </w:rPr>
      </w:pPr>
      <w:r w:rsidRPr="007614EA">
        <w:rPr>
          <w:sz w:val="24"/>
          <w:szCs w:val="24"/>
        </w:rPr>
        <w:t xml:space="preserve">Приказом Минфина России от 28.02.2018 г. </w:t>
      </w:r>
      <w:r w:rsidRPr="007614EA">
        <w:rPr>
          <w:sz w:val="24"/>
          <w:szCs w:val="24"/>
          <w:lang w:val="en-US" w:eastAsia="en-US" w:bidi="en-US"/>
        </w:rPr>
        <w:t>N</w:t>
      </w:r>
      <w:r w:rsidRPr="007614EA">
        <w:rPr>
          <w:sz w:val="24"/>
          <w:szCs w:val="24"/>
          <w:lang w:eastAsia="en-US" w:bidi="en-US"/>
        </w:rPr>
        <w:t xml:space="preserve"> </w:t>
      </w:r>
      <w:r w:rsidRPr="007614EA">
        <w:rPr>
          <w:sz w:val="24"/>
          <w:szCs w:val="24"/>
        </w:rPr>
        <w:t>34н «Об утверждении федерального стандарта бухгалтерского учета для организаций государственного сектора «Непроизведенные активы» (далее - ФСБУ «Непроизведенные активы»);</w:t>
      </w:r>
    </w:p>
    <w:p w:rsidR="00624FF8" w:rsidRPr="007614EA" w:rsidRDefault="006F32B7">
      <w:pPr>
        <w:pStyle w:val="11"/>
        <w:ind w:firstLine="680"/>
        <w:jc w:val="both"/>
        <w:rPr>
          <w:sz w:val="24"/>
          <w:szCs w:val="24"/>
        </w:rPr>
      </w:pPr>
      <w:r w:rsidRPr="007614EA">
        <w:rPr>
          <w:sz w:val="24"/>
          <w:szCs w:val="24"/>
        </w:rPr>
        <w:t>-Иными нормативными документами, регулирующими вопросы бухгалтерского (бюджетного) учета.</w:t>
      </w:r>
    </w:p>
    <w:p w:rsidR="00624FF8" w:rsidRPr="007614EA" w:rsidRDefault="006F32B7">
      <w:pPr>
        <w:pStyle w:val="13"/>
        <w:keepNext/>
        <w:keepLines/>
        <w:numPr>
          <w:ilvl w:val="0"/>
          <w:numId w:val="2"/>
        </w:numPr>
        <w:tabs>
          <w:tab w:val="left" w:pos="374"/>
        </w:tabs>
        <w:ind w:firstLine="0"/>
        <w:jc w:val="center"/>
        <w:rPr>
          <w:sz w:val="24"/>
          <w:szCs w:val="24"/>
        </w:rPr>
      </w:pPr>
      <w:bookmarkStart w:id="1" w:name="bookmark4"/>
      <w:r w:rsidRPr="007614EA">
        <w:rPr>
          <w:sz w:val="24"/>
          <w:szCs w:val="24"/>
        </w:rPr>
        <w:t>Организационно-технический раздел</w:t>
      </w:r>
      <w:bookmarkEnd w:id="1"/>
    </w:p>
    <w:p w:rsidR="00624FF8" w:rsidRPr="007614EA" w:rsidRDefault="006F32B7">
      <w:pPr>
        <w:pStyle w:val="11"/>
        <w:numPr>
          <w:ilvl w:val="1"/>
          <w:numId w:val="2"/>
        </w:numPr>
        <w:tabs>
          <w:tab w:val="left" w:pos="1494"/>
        </w:tabs>
        <w:ind w:firstLine="980"/>
        <w:jc w:val="both"/>
        <w:rPr>
          <w:sz w:val="24"/>
          <w:szCs w:val="24"/>
        </w:rPr>
      </w:pPr>
      <w:r w:rsidRPr="007614EA">
        <w:rPr>
          <w:sz w:val="24"/>
          <w:szCs w:val="24"/>
        </w:rPr>
        <w:t>Бухгалтерский (бюджетный) учет ведется бухгалтерией администрации (далее - бухгалтерия), возглавляемым главным бухгалтером (далее - главный бухгалтер).</w:t>
      </w:r>
    </w:p>
    <w:p w:rsidR="00624FF8" w:rsidRPr="007614EA" w:rsidRDefault="006F32B7">
      <w:pPr>
        <w:pStyle w:val="11"/>
        <w:ind w:firstLine="0"/>
        <w:jc w:val="both"/>
        <w:rPr>
          <w:b/>
          <w:sz w:val="24"/>
          <w:szCs w:val="24"/>
        </w:rPr>
      </w:pPr>
      <w:r w:rsidRPr="007614EA">
        <w:rPr>
          <w:b/>
          <w:i/>
          <w:iCs/>
          <w:sz w:val="24"/>
          <w:szCs w:val="24"/>
        </w:rPr>
        <w:t xml:space="preserve">Основание: пункт 4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ind w:firstLine="680"/>
        <w:jc w:val="both"/>
        <w:rPr>
          <w:sz w:val="24"/>
          <w:szCs w:val="24"/>
        </w:rPr>
      </w:pPr>
      <w:r w:rsidRPr="007614EA">
        <w:rPr>
          <w:sz w:val="24"/>
          <w:szCs w:val="24"/>
        </w:rPr>
        <w:t xml:space="preserve">Сотрудники бухгалтерии руководствуются в своей работе Федеральным законом от 06.12.2011 г. </w:t>
      </w:r>
      <w:r w:rsidRPr="007614EA">
        <w:rPr>
          <w:sz w:val="24"/>
          <w:szCs w:val="24"/>
          <w:lang w:val="en-US" w:eastAsia="en-US" w:bidi="en-US"/>
        </w:rPr>
        <w:t>N</w:t>
      </w:r>
      <w:r w:rsidRPr="007614EA">
        <w:rPr>
          <w:sz w:val="24"/>
          <w:szCs w:val="24"/>
          <w:lang w:eastAsia="en-US" w:bidi="en-US"/>
        </w:rPr>
        <w:t xml:space="preserve"> </w:t>
      </w:r>
      <w:r w:rsidRPr="007614EA">
        <w:rPr>
          <w:sz w:val="24"/>
          <w:szCs w:val="24"/>
        </w:rPr>
        <w:t>402-ФЗ «О бухгалтерском учете», должностными инструкциями.</w:t>
      </w:r>
    </w:p>
    <w:p w:rsidR="00624FF8" w:rsidRPr="007614EA" w:rsidRDefault="006F32B7">
      <w:pPr>
        <w:pStyle w:val="11"/>
        <w:ind w:firstLine="720"/>
        <w:jc w:val="both"/>
        <w:rPr>
          <w:sz w:val="24"/>
          <w:szCs w:val="24"/>
        </w:rPr>
      </w:pPr>
      <w:r w:rsidRPr="007614EA">
        <w:rPr>
          <w:sz w:val="24"/>
          <w:szCs w:val="24"/>
        </w:rPr>
        <w:lastRenderedPageBreak/>
        <w:t>Порядок передачи документов и дел при смене главного бухгалтера приведен в Приложении №1 к настоящему Положению по учетной политике.</w:t>
      </w:r>
    </w:p>
    <w:p w:rsidR="00624FF8" w:rsidRPr="007614EA" w:rsidRDefault="006F32B7">
      <w:pPr>
        <w:pStyle w:val="11"/>
        <w:numPr>
          <w:ilvl w:val="1"/>
          <w:numId w:val="2"/>
        </w:numPr>
        <w:tabs>
          <w:tab w:val="left" w:pos="1378"/>
        </w:tabs>
        <w:ind w:firstLine="720"/>
        <w:jc w:val="both"/>
        <w:rPr>
          <w:sz w:val="24"/>
          <w:szCs w:val="24"/>
        </w:rPr>
      </w:pPr>
      <w:r w:rsidRPr="007614EA">
        <w:rPr>
          <w:sz w:val="24"/>
          <w:szCs w:val="24"/>
        </w:rPr>
        <w:t>Бухгалтерский (бюджетный) учет ведется автоматизировано с применением программных продуктов 1С «Предприятие» и 1С «Зарплата и Кадры».</w:t>
      </w:r>
    </w:p>
    <w:p w:rsidR="00624FF8" w:rsidRPr="007614EA" w:rsidRDefault="006F32B7">
      <w:pPr>
        <w:pStyle w:val="11"/>
        <w:ind w:firstLine="720"/>
        <w:jc w:val="both"/>
        <w:rPr>
          <w:sz w:val="24"/>
          <w:szCs w:val="24"/>
        </w:rPr>
      </w:pPr>
      <w:r w:rsidRPr="007614EA">
        <w:rPr>
          <w:sz w:val="24"/>
          <w:szCs w:val="24"/>
        </w:rPr>
        <w:t xml:space="preserve">Бухгалтерский (бюджетный) учет в </w:t>
      </w:r>
      <w:r w:rsidR="00BE6734" w:rsidRPr="007614EA">
        <w:rPr>
          <w:sz w:val="24"/>
          <w:szCs w:val="24"/>
        </w:rPr>
        <w:t>а</w:t>
      </w:r>
      <w:r w:rsidRPr="007614EA">
        <w:rPr>
          <w:sz w:val="24"/>
          <w:szCs w:val="24"/>
        </w:rPr>
        <w:t>дминистрации ведется в валюте Российской Федерации - в рублях.</w:t>
      </w:r>
    </w:p>
    <w:p w:rsidR="00624FF8" w:rsidRPr="007614EA" w:rsidRDefault="006F32B7">
      <w:pPr>
        <w:pStyle w:val="11"/>
        <w:ind w:firstLine="720"/>
        <w:jc w:val="both"/>
        <w:rPr>
          <w:sz w:val="24"/>
          <w:szCs w:val="24"/>
        </w:rPr>
      </w:pPr>
      <w:r w:rsidRPr="007614EA">
        <w:rPr>
          <w:sz w:val="24"/>
          <w:szCs w:val="24"/>
        </w:rPr>
        <w:t xml:space="preserve">С использованием телекоммуникационных каналов связи и электронной подписи главный бухгалтер, уполномоченные сотрудники бухгалтерии </w:t>
      </w:r>
      <w:r w:rsidR="00BE6734" w:rsidRPr="007614EA">
        <w:rPr>
          <w:sz w:val="24"/>
          <w:szCs w:val="24"/>
        </w:rPr>
        <w:t>а</w:t>
      </w:r>
      <w:r w:rsidRPr="007614EA">
        <w:rPr>
          <w:sz w:val="24"/>
          <w:szCs w:val="24"/>
        </w:rPr>
        <w:t>дминистрации осуществляют электронный документооборот по следующим направлениям:</w:t>
      </w:r>
    </w:p>
    <w:p w:rsidR="00624FF8" w:rsidRPr="007614EA" w:rsidRDefault="006F32B7">
      <w:pPr>
        <w:pStyle w:val="11"/>
        <w:numPr>
          <w:ilvl w:val="0"/>
          <w:numId w:val="4"/>
        </w:numPr>
        <w:tabs>
          <w:tab w:val="left" w:pos="927"/>
        </w:tabs>
        <w:ind w:firstLine="720"/>
        <w:jc w:val="both"/>
        <w:rPr>
          <w:sz w:val="24"/>
          <w:szCs w:val="24"/>
        </w:rPr>
      </w:pPr>
      <w:r w:rsidRPr="007614EA">
        <w:rPr>
          <w:sz w:val="24"/>
          <w:szCs w:val="24"/>
        </w:rPr>
        <w:t>системы электронного документооборота с Уполномоченным органом АЦК-Планирование, АЦК-Госзаказ, АЦК-Финансы, СМАРТ-Отчетность;</w:t>
      </w:r>
    </w:p>
    <w:p w:rsidR="00624FF8" w:rsidRPr="007614EA" w:rsidRDefault="006F32B7">
      <w:pPr>
        <w:pStyle w:val="11"/>
        <w:numPr>
          <w:ilvl w:val="0"/>
          <w:numId w:val="4"/>
        </w:numPr>
        <w:tabs>
          <w:tab w:val="left" w:pos="922"/>
        </w:tabs>
        <w:ind w:firstLine="720"/>
        <w:jc w:val="both"/>
        <w:rPr>
          <w:sz w:val="24"/>
          <w:szCs w:val="24"/>
        </w:rPr>
      </w:pPr>
      <w:r w:rsidRPr="007614EA">
        <w:rPr>
          <w:sz w:val="24"/>
          <w:szCs w:val="24"/>
        </w:rPr>
        <w:t>система электронного документооборота с УФК по Ленинградской области (СУФД);</w:t>
      </w:r>
    </w:p>
    <w:p w:rsidR="00624FF8" w:rsidRPr="007614EA" w:rsidRDefault="006F32B7">
      <w:pPr>
        <w:pStyle w:val="11"/>
        <w:numPr>
          <w:ilvl w:val="0"/>
          <w:numId w:val="4"/>
        </w:numPr>
        <w:tabs>
          <w:tab w:val="left" w:pos="927"/>
        </w:tabs>
        <w:ind w:firstLine="720"/>
        <w:jc w:val="both"/>
        <w:rPr>
          <w:sz w:val="24"/>
          <w:szCs w:val="24"/>
        </w:rPr>
      </w:pPr>
      <w:r w:rsidRPr="007614EA">
        <w:rPr>
          <w:sz w:val="24"/>
          <w:szCs w:val="24"/>
        </w:rPr>
        <w:t>передача отчетности по налогам, сборам и иным обязательным платежам в межрайонную инспекцию Федеральной налоговой службы РФ (СБИС);</w:t>
      </w:r>
    </w:p>
    <w:p w:rsidR="00624FF8" w:rsidRPr="007614EA" w:rsidRDefault="006F32B7">
      <w:pPr>
        <w:pStyle w:val="11"/>
        <w:numPr>
          <w:ilvl w:val="0"/>
          <w:numId w:val="4"/>
        </w:numPr>
        <w:tabs>
          <w:tab w:val="left" w:pos="927"/>
        </w:tabs>
        <w:ind w:firstLine="720"/>
        <w:jc w:val="both"/>
        <w:rPr>
          <w:sz w:val="24"/>
          <w:szCs w:val="24"/>
        </w:rPr>
      </w:pPr>
      <w:r w:rsidRPr="007614EA">
        <w:rPr>
          <w:sz w:val="24"/>
          <w:szCs w:val="24"/>
        </w:rPr>
        <w:t>передача отчетности по страховым взносам, сведений персонифицированного учета в отделение Пенсионного фонда РФ (СБИС);</w:t>
      </w:r>
    </w:p>
    <w:p w:rsidR="00624FF8" w:rsidRPr="007614EA" w:rsidRDefault="00BE6734" w:rsidP="00BE6734">
      <w:pPr>
        <w:pStyle w:val="11"/>
        <w:tabs>
          <w:tab w:val="left" w:pos="1622"/>
        </w:tabs>
        <w:ind w:left="720" w:firstLine="0"/>
        <w:jc w:val="both"/>
        <w:rPr>
          <w:sz w:val="24"/>
          <w:szCs w:val="24"/>
        </w:rPr>
      </w:pPr>
      <w:r w:rsidRPr="007614EA">
        <w:rPr>
          <w:sz w:val="24"/>
          <w:szCs w:val="24"/>
        </w:rPr>
        <w:t xml:space="preserve">- </w:t>
      </w:r>
      <w:r w:rsidR="006F32B7" w:rsidRPr="007614EA">
        <w:rPr>
          <w:sz w:val="24"/>
          <w:szCs w:val="24"/>
        </w:rPr>
        <w:t>передача отчетности в Фонд социального страхования РФ (СБИС);</w:t>
      </w:r>
    </w:p>
    <w:p w:rsidR="00624FF8" w:rsidRPr="007614EA" w:rsidRDefault="006F32B7">
      <w:pPr>
        <w:pStyle w:val="11"/>
        <w:numPr>
          <w:ilvl w:val="0"/>
          <w:numId w:val="4"/>
        </w:numPr>
        <w:tabs>
          <w:tab w:val="left" w:pos="927"/>
        </w:tabs>
        <w:ind w:firstLine="720"/>
        <w:jc w:val="both"/>
        <w:rPr>
          <w:sz w:val="24"/>
          <w:szCs w:val="24"/>
        </w:rPr>
      </w:pPr>
      <w:r w:rsidRPr="007614EA">
        <w:rPr>
          <w:sz w:val="24"/>
          <w:szCs w:val="24"/>
        </w:rPr>
        <w:t>электронный документооборот с ФСС РФ (подтверждение основного вида деятельности, возврат средств и т.д.) через портал государственных услуг РФ;</w:t>
      </w:r>
    </w:p>
    <w:p w:rsidR="00624FF8" w:rsidRPr="007614EA" w:rsidRDefault="006F32B7">
      <w:pPr>
        <w:pStyle w:val="11"/>
        <w:numPr>
          <w:ilvl w:val="0"/>
          <w:numId w:val="4"/>
        </w:numPr>
        <w:tabs>
          <w:tab w:val="left" w:pos="927"/>
        </w:tabs>
        <w:ind w:firstLine="720"/>
        <w:jc w:val="both"/>
        <w:rPr>
          <w:sz w:val="24"/>
          <w:szCs w:val="24"/>
        </w:rPr>
      </w:pPr>
      <w:r w:rsidRPr="007614EA">
        <w:rPr>
          <w:sz w:val="24"/>
          <w:szCs w:val="24"/>
        </w:rPr>
        <w:t>передача информации о начисленных и полученных доходах (ГИС ГМП).</w:t>
      </w:r>
    </w:p>
    <w:p w:rsidR="00624FF8" w:rsidRPr="007614EA" w:rsidRDefault="006F32B7">
      <w:pPr>
        <w:pStyle w:val="11"/>
        <w:ind w:firstLine="720"/>
        <w:jc w:val="both"/>
        <w:rPr>
          <w:sz w:val="24"/>
          <w:szCs w:val="24"/>
        </w:rPr>
      </w:pPr>
      <w:r w:rsidRPr="007614EA">
        <w:rPr>
          <w:sz w:val="24"/>
          <w:szCs w:val="24"/>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624FF8" w:rsidRPr="007614EA" w:rsidRDefault="006F32B7">
      <w:pPr>
        <w:pStyle w:val="11"/>
        <w:numPr>
          <w:ilvl w:val="1"/>
          <w:numId w:val="2"/>
        </w:numPr>
        <w:tabs>
          <w:tab w:val="left" w:pos="1378"/>
        </w:tabs>
        <w:ind w:firstLine="720"/>
        <w:jc w:val="both"/>
        <w:rPr>
          <w:sz w:val="24"/>
          <w:szCs w:val="24"/>
        </w:rPr>
      </w:pPr>
      <w:r w:rsidRPr="007614EA">
        <w:rPr>
          <w:sz w:val="24"/>
          <w:szCs w:val="24"/>
        </w:rPr>
        <w:t>Бухгалтерский (бюджетный) учет ведется в соответствии с Рабочим планом счетов, включающим в себя аналитические коды видов поступлений - доходов, иных поступлений, или аналитические коды вида выбытий - расходов, иных выплат, соответствующим кодам (составным частям кодов бюджетной классификации) раздельно в разрезе разделов, подразделов, целевых статей, видов расходов, КОСГУ.</w:t>
      </w:r>
    </w:p>
    <w:p w:rsidR="00624FF8" w:rsidRPr="007614EA" w:rsidRDefault="006F32B7">
      <w:pPr>
        <w:pStyle w:val="11"/>
        <w:ind w:firstLine="720"/>
        <w:jc w:val="both"/>
        <w:rPr>
          <w:sz w:val="24"/>
          <w:szCs w:val="24"/>
        </w:rPr>
      </w:pPr>
      <w:r w:rsidRPr="007614EA">
        <w:rPr>
          <w:sz w:val="24"/>
          <w:szCs w:val="24"/>
        </w:rPr>
        <w:t xml:space="preserve">Рабочий план счетов разрабатывается на основании Единого плана счетов, Инструкции </w:t>
      </w:r>
      <w:r w:rsidRPr="007614EA">
        <w:rPr>
          <w:sz w:val="24"/>
          <w:szCs w:val="24"/>
          <w:lang w:val="en-US" w:eastAsia="en-US" w:bidi="en-US"/>
        </w:rPr>
        <w:t>N</w:t>
      </w:r>
      <w:r w:rsidRPr="007614EA">
        <w:rPr>
          <w:sz w:val="24"/>
          <w:szCs w:val="24"/>
          <w:lang w:eastAsia="en-US" w:bidi="en-US"/>
        </w:rPr>
        <w:t xml:space="preserve"> </w:t>
      </w:r>
      <w:r w:rsidRPr="007614EA">
        <w:rPr>
          <w:sz w:val="24"/>
          <w:szCs w:val="24"/>
        </w:rPr>
        <w:t>162н, пункта 19 ФСБУ «Концептуальные основы бухучета» и приведен в Приложении №2 к настоящему Положению об учетной политике.</w:t>
      </w:r>
    </w:p>
    <w:p w:rsidR="00624FF8" w:rsidRPr="007614EA" w:rsidRDefault="006F32B7">
      <w:pPr>
        <w:pStyle w:val="11"/>
        <w:ind w:firstLine="720"/>
        <w:jc w:val="both"/>
        <w:rPr>
          <w:sz w:val="24"/>
          <w:szCs w:val="24"/>
        </w:rPr>
      </w:pPr>
      <w:r w:rsidRPr="007614EA">
        <w:rPr>
          <w:sz w:val="24"/>
          <w:szCs w:val="24"/>
        </w:rPr>
        <w:t xml:space="preserve">Применение кодов бюджетной классификации, включаемых в номера счетов бюджетного учета, осуществляется в соответствии с Порядком включения кода бюджетной классификации Российской Федерации при формировании номера счета бюджетного учета (Приложение </w:t>
      </w:r>
      <w:r w:rsidRPr="007614EA">
        <w:rPr>
          <w:sz w:val="24"/>
          <w:szCs w:val="24"/>
          <w:lang w:val="en-US" w:eastAsia="en-US" w:bidi="en-US"/>
        </w:rPr>
        <w:t>N</w:t>
      </w:r>
      <w:r w:rsidRPr="007614EA">
        <w:rPr>
          <w:sz w:val="24"/>
          <w:szCs w:val="24"/>
          <w:lang w:eastAsia="en-US" w:bidi="en-US"/>
        </w:rPr>
        <w:t xml:space="preserve"> </w:t>
      </w:r>
      <w:r w:rsidRPr="007614EA">
        <w:rPr>
          <w:sz w:val="24"/>
          <w:szCs w:val="24"/>
        </w:rPr>
        <w:t xml:space="preserve">2 к Инструкции </w:t>
      </w:r>
      <w:r w:rsidRPr="007614EA">
        <w:rPr>
          <w:sz w:val="24"/>
          <w:szCs w:val="24"/>
          <w:lang w:val="en-US" w:eastAsia="en-US" w:bidi="en-US"/>
        </w:rPr>
        <w:t>N</w:t>
      </w:r>
      <w:r w:rsidRPr="007614EA">
        <w:rPr>
          <w:sz w:val="24"/>
          <w:szCs w:val="24"/>
          <w:lang w:eastAsia="en-US" w:bidi="en-US"/>
        </w:rPr>
        <w:t xml:space="preserve"> </w:t>
      </w:r>
      <w:r w:rsidRPr="007614EA">
        <w:rPr>
          <w:sz w:val="24"/>
          <w:szCs w:val="24"/>
        </w:rPr>
        <w:t>162н).</w:t>
      </w:r>
    </w:p>
    <w:p w:rsidR="00624FF8" w:rsidRPr="007614EA" w:rsidRDefault="006F32B7">
      <w:pPr>
        <w:pStyle w:val="11"/>
        <w:ind w:firstLine="700"/>
        <w:jc w:val="both"/>
        <w:rPr>
          <w:sz w:val="24"/>
          <w:szCs w:val="24"/>
        </w:rPr>
      </w:pPr>
      <w:r w:rsidRPr="007614EA">
        <w:rPr>
          <w:sz w:val="24"/>
          <w:szCs w:val="24"/>
        </w:rPr>
        <w:t>В номере счета Рабочего плана счетов бюджетного учета отражаются:</w:t>
      </w:r>
    </w:p>
    <w:p w:rsidR="00624FF8" w:rsidRPr="007614EA" w:rsidRDefault="006F32B7">
      <w:pPr>
        <w:pStyle w:val="11"/>
        <w:numPr>
          <w:ilvl w:val="0"/>
          <w:numId w:val="5"/>
        </w:numPr>
        <w:tabs>
          <w:tab w:val="left" w:pos="943"/>
          <w:tab w:val="left" w:pos="1617"/>
          <w:tab w:val="left" w:pos="1914"/>
        </w:tabs>
        <w:ind w:firstLine="700"/>
        <w:jc w:val="both"/>
        <w:rPr>
          <w:sz w:val="24"/>
          <w:szCs w:val="24"/>
        </w:rPr>
      </w:pPr>
      <w:r w:rsidRPr="007614EA">
        <w:rPr>
          <w:sz w:val="24"/>
          <w:szCs w:val="24"/>
        </w:rPr>
        <w:t>в 1-17 разрядах - аналитический код по классификационному</w:t>
      </w:r>
    </w:p>
    <w:p w:rsidR="00624FF8" w:rsidRPr="007614EA" w:rsidRDefault="006F32B7">
      <w:pPr>
        <w:pStyle w:val="11"/>
        <w:ind w:firstLine="0"/>
        <w:jc w:val="both"/>
        <w:rPr>
          <w:sz w:val="24"/>
          <w:szCs w:val="24"/>
        </w:rPr>
      </w:pPr>
      <w:r w:rsidRPr="007614EA">
        <w:rPr>
          <w:sz w:val="24"/>
          <w:szCs w:val="24"/>
        </w:rPr>
        <w:t xml:space="preserve">признаку поступлений и выбытий. Отражение аналитических кодов по классификационному признаку поступлений и выбытий в 1-17 разрядах номера счета Рабочего плана счетов бюджетного учета осуществляется в соответствии с 4 по 20 разрядами кода классификации доходов бюджетов, расходов бюджетов, установленными решениями Совета депутатов о бюджете </w:t>
      </w:r>
      <w:r w:rsidR="00786222" w:rsidRPr="007614EA">
        <w:rPr>
          <w:sz w:val="24"/>
          <w:szCs w:val="24"/>
        </w:rPr>
        <w:t>сельского</w:t>
      </w:r>
      <w:r w:rsidRPr="007614EA">
        <w:rPr>
          <w:sz w:val="24"/>
          <w:szCs w:val="24"/>
        </w:rPr>
        <w:t xml:space="preserve"> поселени</w:t>
      </w:r>
      <w:r w:rsidR="00786222" w:rsidRPr="007614EA">
        <w:rPr>
          <w:sz w:val="24"/>
          <w:szCs w:val="24"/>
        </w:rPr>
        <w:t>я</w:t>
      </w:r>
      <w:r w:rsidRPr="007614EA">
        <w:rPr>
          <w:sz w:val="24"/>
          <w:szCs w:val="24"/>
        </w:rPr>
        <w:t xml:space="preserve"> </w:t>
      </w:r>
      <w:r w:rsidR="00AA0751">
        <w:rPr>
          <w:sz w:val="24"/>
          <w:szCs w:val="24"/>
        </w:rPr>
        <w:t>Белоглинское</w:t>
      </w:r>
      <w:r w:rsidR="00786222" w:rsidRPr="007614EA">
        <w:rPr>
          <w:sz w:val="24"/>
          <w:szCs w:val="24"/>
        </w:rPr>
        <w:t xml:space="preserve"> Терского</w:t>
      </w:r>
      <w:r w:rsidRPr="007614EA">
        <w:rPr>
          <w:sz w:val="24"/>
          <w:szCs w:val="24"/>
        </w:rPr>
        <w:t xml:space="preserve"> муниципального района  на очередной финансовый год и плановый период и сводной бюджетной росписью местного бюджета;</w:t>
      </w:r>
    </w:p>
    <w:p w:rsidR="00624FF8" w:rsidRPr="007614EA" w:rsidRDefault="00302609" w:rsidP="00BE6734">
      <w:pPr>
        <w:pStyle w:val="11"/>
        <w:ind w:firstLine="0"/>
        <w:jc w:val="both"/>
        <w:rPr>
          <w:sz w:val="24"/>
          <w:szCs w:val="24"/>
        </w:rPr>
      </w:pPr>
      <w:r w:rsidRPr="007614EA">
        <w:rPr>
          <w:sz w:val="24"/>
          <w:szCs w:val="24"/>
        </w:rPr>
        <w:t xml:space="preserve">         </w:t>
      </w:r>
      <w:r w:rsidR="00BE6734" w:rsidRPr="007614EA">
        <w:rPr>
          <w:sz w:val="24"/>
          <w:szCs w:val="24"/>
        </w:rPr>
        <w:t xml:space="preserve">   -  </w:t>
      </w:r>
      <w:r w:rsidR="006F32B7" w:rsidRPr="007614EA">
        <w:rPr>
          <w:sz w:val="24"/>
          <w:szCs w:val="24"/>
        </w:rPr>
        <w:t>в 18 разряде - код вида финансового обеспечения (деятельности);</w:t>
      </w:r>
    </w:p>
    <w:p w:rsidR="00624FF8" w:rsidRPr="007614EA" w:rsidRDefault="006F32B7">
      <w:pPr>
        <w:pStyle w:val="11"/>
        <w:numPr>
          <w:ilvl w:val="0"/>
          <w:numId w:val="5"/>
        </w:numPr>
        <w:tabs>
          <w:tab w:val="left" w:pos="943"/>
        </w:tabs>
        <w:ind w:firstLine="720"/>
        <w:jc w:val="both"/>
        <w:rPr>
          <w:sz w:val="24"/>
          <w:szCs w:val="24"/>
        </w:rPr>
      </w:pPr>
      <w:r w:rsidRPr="007614EA">
        <w:rPr>
          <w:sz w:val="24"/>
          <w:szCs w:val="24"/>
        </w:rPr>
        <w:t>в 19 - 21 разрядах - код синтетического счета Плана счетов бюджетного учета;</w:t>
      </w:r>
    </w:p>
    <w:p w:rsidR="00624FF8" w:rsidRPr="007614EA" w:rsidRDefault="006F32B7">
      <w:pPr>
        <w:pStyle w:val="11"/>
        <w:numPr>
          <w:ilvl w:val="0"/>
          <w:numId w:val="5"/>
        </w:numPr>
        <w:tabs>
          <w:tab w:val="left" w:pos="943"/>
        </w:tabs>
        <w:ind w:firstLine="720"/>
        <w:jc w:val="both"/>
        <w:rPr>
          <w:sz w:val="24"/>
          <w:szCs w:val="24"/>
        </w:rPr>
      </w:pPr>
      <w:r w:rsidRPr="007614EA">
        <w:rPr>
          <w:sz w:val="24"/>
          <w:szCs w:val="24"/>
        </w:rPr>
        <w:t>в 22 - 23 разрядах - код аналитического счета Плана счетов бюджетного учета;</w:t>
      </w:r>
    </w:p>
    <w:p w:rsidR="00624FF8" w:rsidRPr="007614EA" w:rsidRDefault="006F32B7">
      <w:pPr>
        <w:pStyle w:val="11"/>
        <w:numPr>
          <w:ilvl w:val="0"/>
          <w:numId w:val="5"/>
        </w:numPr>
        <w:tabs>
          <w:tab w:val="left" w:pos="943"/>
        </w:tabs>
        <w:ind w:firstLine="720"/>
        <w:jc w:val="both"/>
        <w:rPr>
          <w:sz w:val="24"/>
          <w:szCs w:val="24"/>
        </w:rPr>
      </w:pPr>
      <w:r w:rsidRPr="007614EA">
        <w:rPr>
          <w:sz w:val="24"/>
          <w:szCs w:val="24"/>
        </w:rPr>
        <w:t>в 24 - 26 разрядах - код КОСГУ.</w:t>
      </w:r>
    </w:p>
    <w:p w:rsidR="00302609" w:rsidRPr="007614EA" w:rsidRDefault="00AA0751" w:rsidP="00302609">
      <w:pPr>
        <w:pStyle w:val="11"/>
        <w:tabs>
          <w:tab w:val="left" w:pos="943"/>
        </w:tabs>
        <w:ind w:firstLine="0"/>
        <w:jc w:val="both"/>
        <w:rPr>
          <w:b/>
          <w:i/>
          <w:sz w:val="24"/>
          <w:szCs w:val="24"/>
        </w:rPr>
      </w:pPr>
      <w:r>
        <w:rPr>
          <w:b/>
          <w:i/>
          <w:sz w:val="24"/>
          <w:szCs w:val="24"/>
        </w:rPr>
        <w:t>Основание</w:t>
      </w:r>
      <w:r w:rsidR="00302609" w:rsidRPr="007614EA">
        <w:rPr>
          <w:b/>
          <w:i/>
          <w:sz w:val="24"/>
          <w:szCs w:val="24"/>
        </w:rPr>
        <w:t>: п</w:t>
      </w:r>
      <w:r w:rsidR="00BE6734" w:rsidRPr="007614EA">
        <w:rPr>
          <w:b/>
          <w:i/>
          <w:sz w:val="24"/>
          <w:szCs w:val="24"/>
        </w:rPr>
        <w:t xml:space="preserve">ункт </w:t>
      </w:r>
      <w:r w:rsidR="00302609" w:rsidRPr="007614EA">
        <w:rPr>
          <w:b/>
          <w:i/>
          <w:sz w:val="24"/>
          <w:szCs w:val="24"/>
        </w:rPr>
        <w:t xml:space="preserve"> 2 и 6 Инструкции к Единому плану счетов №157н.</w:t>
      </w:r>
    </w:p>
    <w:p w:rsidR="00302609" w:rsidRPr="007614EA" w:rsidRDefault="00302609" w:rsidP="00302609">
      <w:pPr>
        <w:pStyle w:val="11"/>
        <w:tabs>
          <w:tab w:val="left" w:pos="943"/>
        </w:tabs>
        <w:ind w:firstLine="0"/>
        <w:jc w:val="both"/>
        <w:rPr>
          <w:sz w:val="24"/>
          <w:szCs w:val="24"/>
        </w:rPr>
      </w:pPr>
      <w:r w:rsidRPr="007614EA">
        <w:rPr>
          <w:sz w:val="24"/>
          <w:szCs w:val="24"/>
        </w:rPr>
        <w:t>Учреждение применяет забалансовые счета, утвержденные в Инструкции к Единому плану счетов №157н.</w:t>
      </w:r>
    </w:p>
    <w:p w:rsidR="00302609" w:rsidRPr="007614EA" w:rsidRDefault="00302609" w:rsidP="00302609">
      <w:pPr>
        <w:pStyle w:val="11"/>
        <w:tabs>
          <w:tab w:val="left" w:pos="943"/>
        </w:tabs>
        <w:ind w:firstLine="0"/>
        <w:jc w:val="both"/>
        <w:rPr>
          <w:b/>
          <w:i/>
          <w:sz w:val="24"/>
          <w:szCs w:val="24"/>
        </w:rPr>
      </w:pPr>
      <w:r w:rsidRPr="007614EA">
        <w:rPr>
          <w:b/>
          <w:i/>
          <w:sz w:val="24"/>
          <w:szCs w:val="24"/>
        </w:rPr>
        <w:lastRenderedPageBreak/>
        <w:t>Основание: п</w:t>
      </w:r>
      <w:r w:rsidR="00BE6734" w:rsidRPr="007614EA">
        <w:rPr>
          <w:b/>
          <w:i/>
          <w:sz w:val="24"/>
          <w:szCs w:val="24"/>
        </w:rPr>
        <w:t xml:space="preserve">ункт </w:t>
      </w:r>
      <w:r w:rsidRPr="007614EA">
        <w:rPr>
          <w:b/>
          <w:i/>
          <w:sz w:val="24"/>
          <w:szCs w:val="24"/>
        </w:rPr>
        <w:t xml:space="preserve"> 332 Инструкции к Единому плану счетов №157н.</w:t>
      </w:r>
    </w:p>
    <w:p w:rsidR="00624FF8" w:rsidRPr="007614EA" w:rsidRDefault="006F32B7">
      <w:pPr>
        <w:pStyle w:val="11"/>
        <w:ind w:firstLine="720"/>
        <w:jc w:val="both"/>
        <w:rPr>
          <w:sz w:val="24"/>
          <w:szCs w:val="24"/>
        </w:rPr>
      </w:pPr>
      <w:r w:rsidRPr="007614EA">
        <w:rPr>
          <w:sz w:val="24"/>
          <w:szCs w:val="24"/>
        </w:rPr>
        <w:t xml:space="preserve">Для учета расчетов по доходам, по выданным авансам, по ущербу и иным доходам, по принятым обязательствам, по доходам и расходам код подстатьи КОСГУ, соответствующей экономической сущности осуществляемого факта хозяйственной жизни (отражаемого объекта бухгалтерского учета), определяется в соответствии с Приказом Минфина России от 29 ноября 2017 г. </w:t>
      </w:r>
      <w:r w:rsidRPr="007614EA">
        <w:rPr>
          <w:sz w:val="24"/>
          <w:szCs w:val="24"/>
          <w:lang w:val="en-US" w:eastAsia="en-US" w:bidi="en-US"/>
        </w:rPr>
        <w:t>N</w:t>
      </w:r>
      <w:r w:rsidRPr="007614EA">
        <w:rPr>
          <w:sz w:val="24"/>
          <w:szCs w:val="24"/>
          <w:lang w:eastAsia="en-US" w:bidi="en-US"/>
        </w:rPr>
        <w:t xml:space="preserve"> </w:t>
      </w:r>
      <w:r w:rsidRPr="007614EA">
        <w:rPr>
          <w:sz w:val="24"/>
          <w:szCs w:val="24"/>
        </w:rPr>
        <w:t>209н.</w:t>
      </w:r>
    </w:p>
    <w:p w:rsidR="00624FF8" w:rsidRPr="007614EA" w:rsidRDefault="006F32B7">
      <w:pPr>
        <w:pStyle w:val="11"/>
        <w:numPr>
          <w:ilvl w:val="1"/>
          <w:numId w:val="2"/>
        </w:numPr>
        <w:tabs>
          <w:tab w:val="left" w:pos="1382"/>
        </w:tabs>
        <w:ind w:firstLine="720"/>
        <w:jc w:val="both"/>
        <w:rPr>
          <w:sz w:val="24"/>
          <w:szCs w:val="24"/>
        </w:rPr>
      </w:pPr>
      <w:r w:rsidRPr="007614EA">
        <w:rPr>
          <w:sz w:val="24"/>
          <w:szCs w:val="24"/>
        </w:rPr>
        <w:t>В целях организации и ведения бюджетного учета, а также ведения раздельного учета по источникам финансового обеспечения (деятельности) применяются следующие коды, указываемые в 18-ом разряде счета Единого плана счетов:</w:t>
      </w:r>
    </w:p>
    <w:p w:rsidR="00624FF8" w:rsidRPr="007614EA" w:rsidRDefault="006F32B7">
      <w:pPr>
        <w:pStyle w:val="11"/>
        <w:ind w:firstLine="720"/>
        <w:jc w:val="both"/>
        <w:rPr>
          <w:sz w:val="24"/>
          <w:szCs w:val="24"/>
        </w:rPr>
      </w:pPr>
      <w:r w:rsidRPr="007614EA">
        <w:rPr>
          <w:sz w:val="24"/>
          <w:szCs w:val="24"/>
        </w:rPr>
        <w:t>1 - деятельность, осуществляемая за счет средств соответствующего бюджета бюджетной системы Российской Федерации (бюджетная деятельность);</w:t>
      </w:r>
    </w:p>
    <w:p w:rsidR="00624FF8" w:rsidRPr="007614EA" w:rsidRDefault="006F32B7">
      <w:pPr>
        <w:pStyle w:val="11"/>
        <w:numPr>
          <w:ilvl w:val="1"/>
          <w:numId w:val="6"/>
        </w:numPr>
        <w:tabs>
          <w:tab w:val="left" w:pos="966"/>
        </w:tabs>
        <w:ind w:firstLine="720"/>
        <w:jc w:val="both"/>
        <w:rPr>
          <w:sz w:val="24"/>
          <w:szCs w:val="24"/>
        </w:rPr>
      </w:pPr>
      <w:r w:rsidRPr="007614EA">
        <w:rPr>
          <w:sz w:val="24"/>
          <w:szCs w:val="24"/>
        </w:rPr>
        <w:t>- средства во временном распоряжении.</w:t>
      </w:r>
    </w:p>
    <w:p w:rsidR="00624FF8" w:rsidRPr="007614EA" w:rsidRDefault="006F32B7">
      <w:pPr>
        <w:pStyle w:val="11"/>
        <w:ind w:firstLine="720"/>
        <w:jc w:val="both"/>
        <w:rPr>
          <w:b/>
          <w:sz w:val="24"/>
          <w:szCs w:val="24"/>
        </w:rPr>
      </w:pPr>
      <w:r w:rsidRPr="007614EA">
        <w:rPr>
          <w:b/>
          <w:i/>
          <w:iCs/>
          <w:sz w:val="24"/>
          <w:szCs w:val="24"/>
        </w:rPr>
        <w:t xml:space="preserve">Основание: пункт 21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numPr>
          <w:ilvl w:val="1"/>
          <w:numId w:val="7"/>
        </w:numPr>
        <w:tabs>
          <w:tab w:val="left" w:pos="1382"/>
        </w:tabs>
        <w:ind w:firstLine="720"/>
        <w:jc w:val="both"/>
        <w:rPr>
          <w:sz w:val="24"/>
          <w:szCs w:val="24"/>
        </w:rPr>
      </w:pPr>
      <w:r w:rsidRPr="007614EA">
        <w:rPr>
          <w:sz w:val="24"/>
          <w:szCs w:val="24"/>
        </w:rPr>
        <w:t xml:space="preserve">Для отражения объектов учета и изменяющих их фактов хозяйственной жизни </w:t>
      </w:r>
      <w:r w:rsidR="00BE6734" w:rsidRPr="007614EA">
        <w:rPr>
          <w:sz w:val="24"/>
          <w:szCs w:val="24"/>
        </w:rPr>
        <w:t>а</w:t>
      </w:r>
      <w:r w:rsidRPr="007614EA">
        <w:rPr>
          <w:sz w:val="24"/>
          <w:szCs w:val="24"/>
        </w:rPr>
        <w:t xml:space="preserve">дминистрацией применяются унифицированные формы первичных учетных документов, утвержденные Приказом Минфина России </w:t>
      </w:r>
      <w:r w:rsidRPr="007614EA">
        <w:rPr>
          <w:sz w:val="24"/>
          <w:szCs w:val="24"/>
          <w:lang w:val="en-US" w:eastAsia="en-US" w:bidi="en-US"/>
        </w:rPr>
        <w:t>N</w:t>
      </w:r>
      <w:r w:rsidRPr="007614EA">
        <w:rPr>
          <w:sz w:val="24"/>
          <w:szCs w:val="24"/>
          <w:lang w:eastAsia="en-US" w:bidi="en-US"/>
        </w:rPr>
        <w:t xml:space="preserve"> </w:t>
      </w:r>
      <w:r w:rsidRPr="007614EA">
        <w:rPr>
          <w:sz w:val="24"/>
          <w:szCs w:val="24"/>
        </w:rPr>
        <w:t>52н.</w:t>
      </w:r>
    </w:p>
    <w:p w:rsidR="00624FF8" w:rsidRPr="007614EA" w:rsidRDefault="006F32B7">
      <w:pPr>
        <w:pStyle w:val="11"/>
        <w:ind w:firstLine="720"/>
        <w:jc w:val="both"/>
        <w:rPr>
          <w:sz w:val="24"/>
          <w:szCs w:val="24"/>
        </w:rPr>
      </w:pPr>
      <w:r w:rsidRPr="007614EA">
        <w:rPr>
          <w:sz w:val="24"/>
          <w:szCs w:val="24"/>
        </w:rPr>
        <w:t>Первичные (сводные) учетные документы составляются на бумажных носителях.</w:t>
      </w:r>
    </w:p>
    <w:p w:rsidR="00624FF8" w:rsidRPr="007614EA" w:rsidRDefault="006F32B7">
      <w:pPr>
        <w:pStyle w:val="11"/>
        <w:ind w:firstLine="720"/>
        <w:jc w:val="both"/>
        <w:rPr>
          <w:sz w:val="24"/>
          <w:szCs w:val="24"/>
        </w:rPr>
      </w:pPr>
      <w:r w:rsidRPr="007614EA">
        <w:rPr>
          <w:sz w:val="24"/>
          <w:szCs w:val="24"/>
        </w:rPr>
        <w:t xml:space="preserve">Первичный (сводный) учетный документ принимается к учету при условии отражения в нем всех обязательных реквизитов и при наличии на документе подписи руководителя </w:t>
      </w:r>
      <w:r w:rsidR="00BE6734" w:rsidRPr="007614EA">
        <w:rPr>
          <w:sz w:val="24"/>
          <w:szCs w:val="24"/>
        </w:rPr>
        <w:t>а</w:t>
      </w:r>
      <w:r w:rsidRPr="007614EA">
        <w:rPr>
          <w:sz w:val="24"/>
          <w:szCs w:val="24"/>
        </w:rPr>
        <w:t>дминистрации или уполномоченных им на то лиц. Первичные документы, оформленные ненадлежащим образом, не подлежат приему к учету.</w:t>
      </w:r>
    </w:p>
    <w:p w:rsidR="00624FF8" w:rsidRPr="007614EA" w:rsidRDefault="006F32B7">
      <w:pPr>
        <w:pStyle w:val="11"/>
        <w:tabs>
          <w:tab w:val="left" w:pos="3758"/>
        </w:tabs>
        <w:ind w:firstLine="720"/>
        <w:jc w:val="both"/>
        <w:rPr>
          <w:sz w:val="24"/>
          <w:szCs w:val="24"/>
        </w:rPr>
      </w:pPr>
      <w:r w:rsidRPr="007614EA">
        <w:rPr>
          <w:sz w:val="24"/>
          <w:szCs w:val="24"/>
        </w:rPr>
        <w:t>Документы, которые не являются первичными учетными документами или регистрами бухгалтерского учета, составляются в соответствии с обычаями (при их отсутствии - в свободной форме) и прилагаются к соответствующему первичному учетному документу (при его отсутствии - к Бухгалтерской справке (ф.0504833), которая служит основанием для</w:t>
      </w:r>
    </w:p>
    <w:p w:rsidR="00624FF8" w:rsidRPr="007614EA" w:rsidRDefault="006F32B7">
      <w:pPr>
        <w:pStyle w:val="11"/>
        <w:ind w:firstLine="0"/>
        <w:rPr>
          <w:sz w:val="24"/>
          <w:szCs w:val="24"/>
        </w:rPr>
      </w:pPr>
      <w:r w:rsidRPr="007614EA">
        <w:rPr>
          <w:sz w:val="24"/>
          <w:szCs w:val="24"/>
        </w:rPr>
        <w:t>отражения операции в бюджетном учете).</w:t>
      </w:r>
    </w:p>
    <w:p w:rsidR="00624FF8" w:rsidRPr="007614EA" w:rsidRDefault="006F32B7">
      <w:pPr>
        <w:pStyle w:val="11"/>
        <w:ind w:firstLine="720"/>
        <w:jc w:val="both"/>
        <w:rPr>
          <w:sz w:val="24"/>
          <w:szCs w:val="24"/>
        </w:rPr>
      </w:pPr>
      <w:r w:rsidRPr="007614EA">
        <w:rPr>
          <w:sz w:val="24"/>
          <w:szCs w:val="24"/>
        </w:rPr>
        <w:t xml:space="preserve">Документы, которыми оформляются факты хозяйственной жизни с денежными средствами, принимаются к учету при наличии на документе подписей главы </w:t>
      </w:r>
      <w:r w:rsidR="00BE6734" w:rsidRPr="007614EA">
        <w:rPr>
          <w:sz w:val="24"/>
          <w:szCs w:val="24"/>
        </w:rPr>
        <w:t>а</w:t>
      </w:r>
      <w:r w:rsidRPr="007614EA">
        <w:rPr>
          <w:sz w:val="24"/>
          <w:szCs w:val="24"/>
        </w:rPr>
        <w:t>дминистрации и главного бухгалтера или уполномоченных ими на то лиц.</w:t>
      </w:r>
    </w:p>
    <w:p w:rsidR="00624FF8" w:rsidRPr="007614EA" w:rsidRDefault="006F32B7">
      <w:pPr>
        <w:pStyle w:val="11"/>
        <w:ind w:firstLine="720"/>
        <w:jc w:val="both"/>
        <w:rPr>
          <w:sz w:val="24"/>
          <w:szCs w:val="24"/>
        </w:rPr>
      </w:pPr>
      <w:r w:rsidRPr="007614EA">
        <w:rPr>
          <w:sz w:val="24"/>
          <w:szCs w:val="24"/>
        </w:rPr>
        <w:t>Уполномоченные лица определяются письменным распоряжением того лица, которое передает соответствующие полномочия.</w:t>
      </w:r>
    </w:p>
    <w:p w:rsidR="00624FF8" w:rsidRPr="007614EA" w:rsidRDefault="006F32B7">
      <w:pPr>
        <w:pStyle w:val="11"/>
        <w:tabs>
          <w:tab w:val="left" w:pos="2328"/>
        </w:tabs>
        <w:ind w:firstLine="720"/>
        <w:jc w:val="both"/>
        <w:rPr>
          <w:b/>
          <w:sz w:val="24"/>
          <w:szCs w:val="24"/>
        </w:rPr>
      </w:pPr>
      <w:r w:rsidRPr="007614EA">
        <w:rPr>
          <w:b/>
          <w:i/>
          <w:iCs/>
          <w:sz w:val="24"/>
          <w:szCs w:val="24"/>
        </w:rPr>
        <w:t>Основание:</w:t>
      </w:r>
      <w:r w:rsidRPr="007614EA">
        <w:rPr>
          <w:b/>
          <w:i/>
          <w:iCs/>
          <w:sz w:val="24"/>
          <w:szCs w:val="24"/>
        </w:rPr>
        <w:tab/>
        <w:t xml:space="preserve">статья 9 Закона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402-ФЗ, пункты 25-26 ФСБУ</w:t>
      </w:r>
    </w:p>
    <w:p w:rsidR="00624FF8" w:rsidRPr="007614EA" w:rsidRDefault="006F32B7">
      <w:pPr>
        <w:pStyle w:val="11"/>
        <w:ind w:firstLine="0"/>
        <w:rPr>
          <w:b/>
          <w:sz w:val="24"/>
          <w:szCs w:val="24"/>
        </w:rPr>
      </w:pPr>
      <w:r w:rsidRPr="007614EA">
        <w:rPr>
          <w:b/>
          <w:i/>
          <w:iCs/>
          <w:sz w:val="24"/>
          <w:szCs w:val="24"/>
        </w:rPr>
        <w:t>«Концептуальные основы бухучета».</w:t>
      </w:r>
    </w:p>
    <w:p w:rsidR="00624FF8" w:rsidRPr="007614EA" w:rsidRDefault="006F32B7">
      <w:pPr>
        <w:pStyle w:val="11"/>
        <w:numPr>
          <w:ilvl w:val="1"/>
          <w:numId w:val="7"/>
        </w:numPr>
        <w:tabs>
          <w:tab w:val="left" w:pos="1342"/>
        </w:tabs>
        <w:ind w:firstLine="720"/>
        <w:jc w:val="both"/>
        <w:rPr>
          <w:b/>
          <w:sz w:val="24"/>
          <w:szCs w:val="24"/>
        </w:rPr>
      </w:pPr>
      <w:r w:rsidRPr="007614EA">
        <w:rPr>
          <w:sz w:val="24"/>
          <w:szCs w:val="24"/>
        </w:rPr>
        <w:t xml:space="preserve">Первичные (сводные) учетные документы представляются в бухгалтерию в порядке и в сроки, установленные графиком документооборота согласно Приложению №3 к настоящему Положению по учетной политике. </w:t>
      </w:r>
      <w:r w:rsidRPr="007614EA">
        <w:rPr>
          <w:b/>
          <w:i/>
          <w:iCs/>
          <w:sz w:val="24"/>
          <w:szCs w:val="24"/>
        </w:rPr>
        <w:t>Основание: пункт 22 ФСБУ «Концептуальные основы бухучета».</w:t>
      </w:r>
    </w:p>
    <w:p w:rsidR="00624FF8" w:rsidRPr="007614EA" w:rsidRDefault="006F32B7">
      <w:pPr>
        <w:pStyle w:val="11"/>
        <w:ind w:firstLine="720"/>
        <w:jc w:val="both"/>
        <w:rPr>
          <w:sz w:val="24"/>
          <w:szCs w:val="24"/>
        </w:rPr>
      </w:pPr>
      <w:r w:rsidRPr="007614EA">
        <w:rPr>
          <w:sz w:val="24"/>
          <w:szCs w:val="24"/>
        </w:rPr>
        <w:t>Своевременное и качественное оформление первичных (сводных)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624FF8" w:rsidRPr="007614EA" w:rsidRDefault="006F32B7">
      <w:pPr>
        <w:pStyle w:val="11"/>
        <w:ind w:firstLine="720"/>
        <w:jc w:val="both"/>
        <w:rPr>
          <w:sz w:val="24"/>
          <w:szCs w:val="24"/>
        </w:rPr>
      </w:pPr>
      <w:r w:rsidRPr="007614EA">
        <w:rPr>
          <w:sz w:val="24"/>
          <w:szCs w:val="24"/>
        </w:rPr>
        <w:t>Сотрудники бухгалтерии, главный бухгалтер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624FF8" w:rsidRPr="007614EA" w:rsidRDefault="006F32B7">
      <w:pPr>
        <w:pStyle w:val="11"/>
        <w:ind w:firstLine="0"/>
        <w:rPr>
          <w:b/>
          <w:sz w:val="24"/>
          <w:szCs w:val="24"/>
        </w:rPr>
      </w:pPr>
      <w:r w:rsidRPr="007614EA">
        <w:rPr>
          <w:b/>
          <w:i/>
          <w:iCs/>
          <w:sz w:val="24"/>
          <w:szCs w:val="24"/>
        </w:rPr>
        <w:t>Основание: пункт 24 ФСБУ «Концептуальные основы бухучета».</w:t>
      </w:r>
    </w:p>
    <w:p w:rsidR="00624FF8" w:rsidRPr="007614EA" w:rsidRDefault="006F32B7">
      <w:pPr>
        <w:pStyle w:val="11"/>
        <w:ind w:firstLine="720"/>
        <w:jc w:val="both"/>
        <w:rPr>
          <w:sz w:val="24"/>
          <w:szCs w:val="24"/>
        </w:rPr>
      </w:pPr>
      <w:r w:rsidRPr="007614EA">
        <w:rPr>
          <w:sz w:val="24"/>
          <w:szCs w:val="24"/>
        </w:rPr>
        <w:t>Отражение в бухгалтерском (бюджетном) учете первичных документов, которые проверены сотрудниками бухгалтерии, осуществляется по датам совершения операций.</w:t>
      </w:r>
    </w:p>
    <w:p w:rsidR="00624FF8" w:rsidRPr="007614EA" w:rsidRDefault="006F32B7">
      <w:pPr>
        <w:pStyle w:val="11"/>
        <w:numPr>
          <w:ilvl w:val="1"/>
          <w:numId w:val="7"/>
        </w:numPr>
        <w:tabs>
          <w:tab w:val="left" w:pos="1342"/>
        </w:tabs>
        <w:ind w:firstLine="720"/>
        <w:jc w:val="both"/>
        <w:rPr>
          <w:b/>
          <w:sz w:val="24"/>
          <w:szCs w:val="24"/>
        </w:rPr>
      </w:pPr>
      <w:r w:rsidRPr="007614EA">
        <w:rPr>
          <w:sz w:val="24"/>
          <w:szCs w:val="24"/>
        </w:rPr>
        <w:t xml:space="preserve">Для ведения бухгалтерского (бюджетного) учета применяются дополнительные формы  </w:t>
      </w:r>
      <w:r w:rsidRPr="007614EA">
        <w:rPr>
          <w:b/>
          <w:i/>
          <w:iCs/>
          <w:sz w:val="24"/>
          <w:szCs w:val="24"/>
        </w:rPr>
        <w:t xml:space="preserve">Основание: пункт 11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a5"/>
        <w:ind w:firstLine="0"/>
        <w:jc w:val="both"/>
        <w:rPr>
          <w:sz w:val="24"/>
          <w:szCs w:val="24"/>
        </w:rPr>
      </w:pPr>
      <w:r w:rsidRPr="007614EA">
        <w:rPr>
          <w:sz w:val="24"/>
          <w:szCs w:val="24"/>
        </w:rPr>
        <w:lastRenderedPageBreak/>
        <w:t xml:space="preserve">2.8. Для систематизации и накопления информации, содержащейся в принятых к учету первичных (сводных) учетных документах, </w:t>
      </w:r>
      <w:r w:rsidR="00BE6734" w:rsidRPr="007614EA">
        <w:rPr>
          <w:sz w:val="24"/>
          <w:szCs w:val="24"/>
        </w:rPr>
        <w:t>а</w:t>
      </w:r>
      <w:r w:rsidRPr="007614EA">
        <w:rPr>
          <w:sz w:val="24"/>
          <w:szCs w:val="24"/>
        </w:rPr>
        <w:t xml:space="preserve">дминистрацией применяются регистры бухгалтерского учета, формы которых утверждены Приказом </w:t>
      </w:r>
      <w:r w:rsidRPr="007614EA">
        <w:rPr>
          <w:sz w:val="24"/>
          <w:szCs w:val="24"/>
          <w:lang w:val="en-US" w:eastAsia="en-US" w:bidi="en-US"/>
        </w:rPr>
        <w:t>N</w:t>
      </w:r>
      <w:r w:rsidRPr="007614EA">
        <w:rPr>
          <w:sz w:val="24"/>
          <w:szCs w:val="24"/>
          <w:lang w:eastAsia="en-US" w:bidi="en-US"/>
        </w:rPr>
        <w:t xml:space="preserve"> </w:t>
      </w:r>
      <w:r w:rsidRPr="007614EA">
        <w:rPr>
          <w:sz w:val="24"/>
          <w:szCs w:val="24"/>
        </w:rPr>
        <w:t>52н. Регистрам бухгалтерского учета присваиваются но</w:t>
      </w:r>
      <w:r w:rsidR="00E80F18" w:rsidRPr="007614EA">
        <w:rPr>
          <w:sz w:val="24"/>
          <w:szCs w:val="24"/>
        </w:rPr>
        <w:t>мера (Приложение 9)</w:t>
      </w:r>
    </w:p>
    <w:p w:rsidR="00624FF8" w:rsidRPr="007614EA" w:rsidRDefault="00624FF8">
      <w:pPr>
        <w:spacing w:line="1" w:lineRule="exact"/>
      </w:pPr>
    </w:p>
    <w:p w:rsidR="00624FF8" w:rsidRPr="007614EA" w:rsidRDefault="006F32B7">
      <w:pPr>
        <w:pStyle w:val="11"/>
        <w:tabs>
          <w:tab w:val="left" w:pos="1603"/>
          <w:tab w:val="left" w:pos="7766"/>
          <w:tab w:val="left" w:pos="8112"/>
        </w:tabs>
        <w:ind w:firstLine="0"/>
        <w:rPr>
          <w:b/>
          <w:sz w:val="24"/>
          <w:szCs w:val="24"/>
        </w:rPr>
      </w:pPr>
      <w:r w:rsidRPr="007614EA">
        <w:rPr>
          <w:b/>
          <w:i/>
          <w:iCs/>
          <w:sz w:val="24"/>
          <w:szCs w:val="24"/>
        </w:rPr>
        <w:t>Основание:</w:t>
      </w:r>
      <w:r w:rsidRPr="007614EA">
        <w:rPr>
          <w:b/>
          <w:i/>
          <w:iCs/>
          <w:sz w:val="24"/>
          <w:szCs w:val="24"/>
        </w:rPr>
        <w:tab/>
        <w:t xml:space="preserve">статья 10 Закона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402-ФЗ, пункты 29</w:t>
      </w:r>
      <w:r w:rsidR="00BE6734" w:rsidRPr="007614EA">
        <w:rPr>
          <w:b/>
          <w:i/>
          <w:iCs/>
          <w:sz w:val="24"/>
          <w:szCs w:val="24"/>
        </w:rPr>
        <w:t>-</w:t>
      </w:r>
      <w:r w:rsidRPr="007614EA">
        <w:rPr>
          <w:b/>
          <w:i/>
          <w:iCs/>
          <w:sz w:val="24"/>
          <w:szCs w:val="24"/>
        </w:rPr>
        <w:t>30 ФСБУ</w:t>
      </w:r>
    </w:p>
    <w:p w:rsidR="00624FF8" w:rsidRPr="007614EA" w:rsidRDefault="006F32B7">
      <w:pPr>
        <w:pStyle w:val="11"/>
        <w:ind w:firstLine="0"/>
        <w:rPr>
          <w:b/>
          <w:sz w:val="24"/>
          <w:szCs w:val="24"/>
        </w:rPr>
      </w:pPr>
      <w:r w:rsidRPr="007614EA">
        <w:rPr>
          <w:b/>
          <w:i/>
          <w:iCs/>
          <w:sz w:val="24"/>
          <w:szCs w:val="24"/>
        </w:rPr>
        <w:t>«Концептуальные основы бухучета».</w:t>
      </w:r>
    </w:p>
    <w:p w:rsidR="00624FF8" w:rsidRPr="007614EA" w:rsidRDefault="006F32B7">
      <w:pPr>
        <w:pStyle w:val="11"/>
        <w:numPr>
          <w:ilvl w:val="1"/>
          <w:numId w:val="8"/>
        </w:numPr>
        <w:tabs>
          <w:tab w:val="left" w:pos="1192"/>
        </w:tabs>
        <w:ind w:firstLine="660"/>
        <w:rPr>
          <w:sz w:val="24"/>
          <w:szCs w:val="24"/>
        </w:rPr>
      </w:pPr>
      <w:r w:rsidRPr="007614EA">
        <w:rPr>
          <w:sz w:val="24"/>
          <w:szCs w:val="24"/>
        </w:rPr>
        <w:t>Регистры бухгалтерского учета формируются в виде книг, журналов, карточек на бумажных носителях.</w:t>
      </w:r>
    </w:p>
    <w:p w:rsidR="00624FF8" w:rsidRPr="007614EA" w:rsidRDefault="006F32B7">
      <w:pPr>
        <w:pStyle w:val="11"/>
        <w:ind w:firstLine="0"/>
        <w:rPr>
          <w:b/>
          <w:sz w:val="24"/>
          <w:szCs w:val="24"/>
        </w:rPr>
      </w:pPr>
      <w:r w:rsidRPr="007614EA">
        <w:rPr>
          <w:b/>
          <w:i/>
          <w:iCs/>
          <w:sz w:val="24"/>
          <w:szCs w:val="24"/>
        </w:rPr>
        <w:t xml:space="preserve">Основание: пункт 11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 пункт 32 ФСБУ «Концептуальные основы бухучета».</w:t>
      </w:r>
    </w:p>
    <w:p w:rsidR="00624FF8" w:rsidRPr="007614EA" w:rsidRDefault="006F32B7">
      <w:pPr>
        <w:pStyle w:val="11"/>
        <w:ind w:firstLine="720"/>
        <w:rPr>
          <w:b/>
          <w:sz w:val="24"/>
          <w:szCs w:val="24"/>
        </w:rPr>
      </w:pPr>
      <w:r w:rsidRPr="007614EA">
        <w:rPr>
          <w:sz w:val="24"/>
          <w:szCs w:val="24"/>
        </w:rPr>
        <w:t xml:space="preserve">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 </w:t>
      </w:r>
      <w:r w:rsidRPr="007614EA">
        <w:rPr>
          <w:b/>
          <w:i/>
          <w:iCs/>
          <w:sz w:val="24"/>
          <w:szCs w:val="24"/>
        </w:rPr>
        <w:t xml:space="preserve">Основание: пункт 11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ind w:firstLine="820"/>
        <w:jc w:val="both"/>
        <w:rPr>
          <w:sz w:val="24"/>
          <w:szCs w:val="24"/>
        </w:rPr>
      </w:pPr>
      <w:r w:rsidRPr="007614EA">
        <w:rPr>
          <w:sz w:val="24"/>
          <w:szCs w:val="24"/>
        </w:rPr>
        <w:t>Регистры бухгалтерского учета и первичные (сводные) учетные документы, на основании которых они составлены,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rsidR="00624FF8" w:rsidRPr="007614EA" w:rsidRDefault="006F32B7">
      <w:pPr>
        <w:pStyle w:val="11"/>
        <w:numPr>
          <w:ilvl w:val="1"/>
          <w:numId w:val="8"/>
        </w:numPr>
        <w:tabs>
          <w:tab w:val="left" w:pos="1439"/>
        </w:tabs>
        <w:ind w:firstLine="720"/>
        <w:jc w:val="both"/>
        <w:rPr>
          <w:sz w:val="24"/>
          <w:szCs w:val="24"/>
        </w:rPr>
      </w:pPr>
      <w:r w:rsidRPr="007614EA">
        <w:rPr>
          <w:sz w:val="24"/>
          <w:szCs w:val="24"/>
        </w:rPr>
        <w:t xml:space="preserve">В </w:t>
      </w:r>
      <w:r w:rsidR="00BE6734" w:rsidRPr="007614EA">
        <w:rPr>
          <w:sz w:val="24"/>
          <w:szCs w:val="24"/>
        </w:rPr>
        <w:t>а</w:t>
      </w:r>
      <w:r w:rsidRPr="007614EA">
        <w:rPr>
          <w:sz w:val="24"/>
          <w:szCs w:val="24"/>
        </w:rPr>
        <w:t>дминистрации создается постоянно действующая комиссия по поступлению и выбытию активов и для постановки на учет материальных ценностей, полученных по договорам дарения (далее - комиссия по поступлению и выбытию активов).</w:t>
      </w:r>
    </w:p>
    <w:p w:rsidR="00624FF8" w:rsidRPr="007614EA" w:rsidRDefault="006F32B7">
      <w:pPr>
        <w:pStyle w:val="11"/>
        <w:ind w:firstLine="720"/>
        <w:jc w:val="both"/>
        <w:rPr>
          <w:sz w:val="24"/>
          <w:szCs w:val="24"/>
        </w:rPr>
      </w:pPr>
      <w:r w:rsidRPr="007614EA">
        <w:rPr>
          <w:sz w:val="24"/>
          <w:szCs w:val="24"/>
        </w:rPr>
        <w:t>Положение о комиссии по поступлению и выбытию активов приведено в Приложении №5 к настоящему Положению об учетной политике.</w:t>
      </w:r>
    </w:p>
    <w:p w:rsidR="00624FF8" w:rsidRPr="007614EA" w:rsidRDefault="006F32B7">
      <w:pPr>
        <w:pStyle w:val="11"/>
        <w:ind w:firstLine="720"/>
        <w:jc w:val="both"/>
        <w:rPr>
          <w:sz w:val="24"/>
          <w:szCs w:val="24"/>
        </w:rPr>
      </w:pPr>
      <w:r w:rsidRPr="007614EA">
        <w:rPr>
          <w:sz w:val="24"/>
          <w:szCs w:val="24"/>
        </w:rPr>
        <w:t>Создание инвентаризационной комиссии и срок проведения инвентаризации оформляется распоряжением главы администрации.</w:t>
      </w:r>
    </w:p>
    <w:p w:rsidR="00624FF8" w:rsidRPr="007614EA" w:rsidRDefault="00BE6734">
      <w:pPr>
        <w:pStyle w:val="11"/>
        <w:numPr>
          <w:ilvl w:val="1"/>
          <w:numId w:val="8"/>
        </w:numPr>
        <w:tabs>
          <w:tab w:val="left" w:pos="1637"/>
        </w:tabs>
        <w:ind w:firstLine="720"/>
        <w:jc w:val="both"/>
        <w:rPr>
          <w:sz w:val="24"/>
          <w:szCs w:val="24"/>
        </w:rPr>
      </w:pPr>
      <w:r w:rsidRPr="007614EA">
        <w:rPr>
          <w:sz w:val="24"/>
          <w:szCs w:val="24"/>
        </w:rPr>
        <w:t>а</w:t>
      </w:r>
      <w:r w:rsidR="006F32B7" w:rsidRPr="007614EA">
        <w:rPr>
          <w:sz w:val="24"/>
          <w:szCs w:val="24"/>
        </w:rPr>
        <w:t xml:space="preserve">дминистрацией представляется бюджетная отчетность, формируемая на бумажных носителях и в электронном виде, в соответствии с Приказом </w:t>
      </w:r>
      <w:r w:rsidR="006F32B7" w:rsidRPr="007614EA">
        <w:rPr>
          <w:sz w:val="24"/>
          <w:szCs w:val="24"/>
          <w:lang w:val="en-US" w:eastAsia="en-US" w:bidi="en-US"/>
        </w:rPr>
        <w:t>N</w:t>
      </w:r>
      <w:r w:rsidR="006F32B7" w:rsidRPr="007614EA">
        <w:rPr>
          <w:sz w:val="24"/>
          <w:szCs w:val="24"/>
          <w:lang w:eastAsia="en-US" w:bidi="en-US"/>
        </w:rPr>
        <w:t xml:space="preserve"> </w:t>
      </w:r>
      <w:r w:rsidR="006F32B7" w:rsidRPr="007614EA">
        <w:rPr>
          <w:sz w:val="24"/>
          <w:szCs w:val="24"/>
        </w:rPr>
        <w:t>191н.</w:t>
      </w:r>
    </w:p>
    <w:p w:rsidR="00624FF8" w:rsidRPr="007614EA" w:rsidRDefault="006F32B7">
      <w:pPr>
        <w:pStyle w:val="11"/>
        <w:ind w:firstLine="720"/>
        <w:jc w:val="both"/>
        <w:rPr>
          <w:sz w:val="24"/>
          <w:szCs w:val="24"/>
        </w:rPr>
      </w:pPr>
      <w:r w:rsidRPr="007614EA">
        <w:rPr>
          <w:sz w:val="24"/>
          <w:szCs w:val="24"/>
        </w:rPr>
        <w:t xml:space="preserve">Отчетность представляется в комитет финансов </w:t>
      </w:r>
      <w:r w:rsidR="00786222" w:rsidRPr="007614EA">
        <w:rPr>
          <w:sz w:val="24"/>
          <w:szCs w:val="24"/>
        </w:rPr>
        <w:t xml:space="preserve">Терского </w:t>
      </w:r>
      <w:r w:rsidRPr="007614EA">
        <w:rPr>
          <w:sz w:val="24"/>
          <w:szCs w:val="24"/>
        </w:rPr>
        <w:t xml:space="preserve"> муниципального района </w:t>
      </w:r>
      <w:r w:rsidR="00786222" w:rsidRPr="007614EA">
        <w:rPr>
          <w:sz w:val="24"/>
          <w:szCs w:val="24"/>
        </w:rPr>
        <w:t>КБР</w:t>
      </w:r>
      <w:r w:rsidRPr="007614EA">
        <w:rPr>
          <w:sz w:val="24"/>
          <w:szCs w:val="24"/>
        </w:rPr>
        <w:t xml:space="preserve"> (уполномоченный орган), в установленные руководителем уполномоченного органа сроки.</w:t>
      </w:r>
    </w:p>
    <w:p w:rsidR="00624FF8" w:rsidRPr="007614EA" w:rsidRDefault="006F32B7">
      <w:pPr>
        <w:pStyle w:val="11"/>
        <w:numPr>
          <w:ilvl w:val="1"/>
          <w:numId w:val="8"/>
        </w:numPr>
        <w:tabs>
          <w:tab w:val="left" w:pos="1439"/>
        </w:tabs>
        <w:ind w:firstLine="720"/>
        <w:jc w:val="both"/>
        <w:rPr>
          <w:sz w:val="24"/>
          <w:szCs w:val="24"/>
        </w:rPr>
      </w:pPr>
      <w:r w:rsidRPr="007614EA">
        <w:rPr>
          <w:sz w:val="24"/>
          <w:szCs w:val="24"/>
        </w:rPr>
        <w:t xml:space="preserve">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w:t>
      </w:r>
      <w:r w:rsidR="00BE6734" w:rsidRPr="007614EA">
        <w:rPr>
          <w:sz w:val="24"/>
          <w:szCs w:val="24"/>
        </w:rPr>
        <w:t>а</w:t>
      </w:r>
      <w:r w:rsidRPr="007614EA">
        <w:rPr>
          <w:sz w:val="24"/>
          <w:szCs w:val="24"/>
        </w:rPr>
        <w:t>дминистрации и имели место в период между отчетной датой и датой подписания бюджетной отчетности (событие после отчетной даты).</w:t>
      </w:r>
    </w:p>
    <w:p w:rsidR="00624FF8" w:rsidRPr="007614EA" w:rsidRDefault="006F32B7">
      <w:pPr>
        <w:pStyle w:val="11"/>
        <w:ind w:firstLine="720"/>
        <w:jc w:val="both"/>
        <w:rPr>
          <w:sz w:val="24"/>
          <w:szCs w:val="24"/>
        </w:rPr>
      </w:pPr>
      <w:r w:rsidRPr="007614EA">
        <w:rPr>
          <w:sz w:val="24"/>
          <w:szCs w:val="24"/>
        </w:rPr>
        <w:t>Уровень существенности установлен в размере 10 процентов.</w:t>
      </w:r>
    </w:p>
    <w:p w:rsidR="00624FF8" w:rsidRPr="007614EA" w:rsidRDefault="006F32B7">
      <w:pPr>
        <w:pStyle w:val="11"/>
        <w:ind w:firstLine="0"/>
        <w:jc w:val="both"/>
        <w:rPr>
          <w:b/>
          <w:sz w:val="24"/>
          <w:szCs w:val="24"/>
        </w:rPr>
      </w:pPr>
      <w:r w:rsidRPr="007614EA">
        <w:rPr>
          <w:b/>
          <w:i/>
          <w:iCs/>
          <w:sz w:val="24"/>
          <w:szCs w:val="24"/>
        </w:rPr>
        <w:t xml:space="preserve">Основание: пункт 3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 пункт 17 ФСБУ «Концептуальные основы бухучета».</w:t>
      </w:r>
    </w:p>
    <w:p w:rsidR="00624FF8" w:rsidRPr="007614EA" w:rsidRDefault="006F32B7">
      <w:pPr>
        <w:pStyle w:val="11"/>
        <w:numPr>
          <w:ilvl w:val="1"/>
          <w:numId w:val="8"/>
        </w:numPr>
        <w:tabs>
          <w:tab w:val="left" w:pos="1441"/>
        </w:tabs>
        <w:ind w:firstLine="800"/>
        <w:jc w:val="both"/>
        <w:rPr>
          <w:sz w:val="24"/>
          <w:szCs w:val="24"/>
        </w:rPr>
      </w:pPr>
      <w:r w:rsidRPr="007614EA">
        <w:rPr>
          <w:sz w:val="24"/>
          <w:szCs w:val="24"/>
        </w:rPr>
        <w:t>Отражение в учете событий после отчетной даты, признание в бухгалтерском учете и раскрытие в бюджетной отчетности событий после отчетной даты осуществляется в соответствии с ФСБУ «События после отчетной даты».</w:t>
      </w:r>
    </w:p>
    <w:p w:rsidR="00624FF8" w:rsidRPr="007614EA" w:rsidRDefault="006F32B7">
      <w:pPr>
        <w:pStyle w:val="11"/>
        <w:numPr>
          <w:ilvl w:val="1"/>
          <w:numId w:val="8"/>
        </w:numPr>
        <w:tabs>
          <w:tab w:val="left" w:pos="1637"/>
        </w:tabs>
        <w:ind w:firstLine="860"/>
        <w:jc w:val="both"/>
        <w:rPr>
          <w:sz w:val="24"/>
          <w:szCs w:val="24"/>
        </w:rPr>
      </w:pPr>
      <w:r w:rsidRPr="007614EA">
        <w:rPr>
          <w:sz w:val="24"/>
          <w:szCs w:val="24"/>
        </w:rPr>
        <w:t>Порядок признания в бухгалтерском учете и раскрытия в бюджетной отчетности событий после отчетной даты приведен в Приложении №6 к настоящему Положению об учетной политике.</w:t>
      </w:r>
    </w:p>
    <w:p w:rsidR="00624FF8" w:rsidRPr="007614EA" w:rsidRDefault="006F32B7">
      <w:pPr>
        <w:pStyle w:val="11"/>
        <w:numPr>
          <w:ilvl w:val="1"/>
          <w:numId w:val="8"/>
        </w:numPr>
        <w:tabs>
          <w:tab w:val="left" w:pos="1460"/>
        </w:tabs>
        <w:ind w:firstLine="800"/>
        <w:jc w:val="both"/>
        <w:rPr>
          <w:sz w:val="24"/>
          <w:szCs w:val="24"/>
        </w:rPr>
      </w:pPr>
      <w:r w:rsidRPr="007614EA">
        <w:rPr>
          <w:sz w:val="24"/>
          <w:szCs w:val="24"/>
        </w:rPr>
        <w:t xml:space="preserve">В целях равномерного учета расходов </w:t>
      </w:r>
      <w:r w:rsidR="00BE6734" w:rsidRPr="007614EA">
        <w:rPr>
          <w:sz w:val="24"/>
          <w:szCs w:val="24"/>
        </w:rPr>
        <w:t>а</w:t>
      </w:r>
      <w:r w:rsidRPr="007614EA">
        <w:rPr>
          <w:sz w:val="24"/>
          <w:szCs w:val="24"/>
        </w:rPr>
        <w:t xml:space="preserve">дминистрация создает резерв на предстоящую оплату отпусков за фактически отработанное время или компенсаций за неиспользованный отпуск, в том числе при увольнении, включая страховые взносы по обязательным видам социального страхования сотрудника (служащего) </w:t>
      </w:r>
      <w:r w:rsidR="00E80F18" w:rsidRPr="007614EA">
        <w:rPr>
          <w:sz w:val="24"/>
          <w:szCs w:val="24"/>
        </w:rPr>
        <w:t>а</w:t>
      </w:r>
      <w:r w:rsidRPr="007614EA">
        <w:rPr>
          <w:sz w:val="24"/>
          <w:szCs w:val="24"/>
        </w:rPr>
        <w:t>дминистрации.</w:t>
      </w:r>
    </w:p>
    <w:p w:rsidR="00624FF8" w:rsidRPr="007614EA" w:rsidRDefault="006F32B7">
      <w:pPr>
        <w:pStyle w:val="11"/>
        <w:ind w:firstLine="660"/>
        <w:jc w:val="both"/>
        <w:rPr>
          <w:b/>
          <w:sz w:val="24"/>
          <w:szCs w:val="24"/>
        </w:rPr>
      </w:pPr>
      <w:r w:rsidRPr="007614EA">
        <w:rPr>
          <w:b/>
          <w:sz w:val="24"/>
          <w:szCs w:val="24"/>
        </w:rPr>
        <w:t xml:space="preserve"> </w:t>
      </w:r>
      <w:r w:rsidRPr="007614EA">
        <w:rPr>
          <w:b/>
          <w:i/>
          <w:iCs/>
          <w:sz w:val="24"/>
          <w:szCs w:val="24"/>
        </w:rPr>
        <w:t xml:space="preserve">Основание: пункт 302.1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rsidP="00E80F18">
      <w:pPr>
        <w:pStyle w:val="11"/>
        <w:numPr>
          <w:ilvl w:val="1"/>
          <w:numId w:val="8"/>
        </w:numPr>
        <w:tabs>
          <w:tab w:val="left" w:pos="1416"/>
          <w:tab w:val="left" w:pos="1589"/>
        </w:tabs>
        <w:ind w:firstLine="740"/>
        <w:jc w:val="both"/>
        <w:rPr>
          <w:sz w:val="24"/>
          <w:szCs w:val="24"/>
        </w:rPr>
      </w:pPr>
      <w:r w:rsidRPr="007614EA">
        <w:rPr>
          <w:sz w:val="24"/>
          <w:szCs w:val="24"/>
        </w:rPr>
        <w:t>Внутренний финансовый контроль осуществляется в соответствии с Положением о</w:t>
      </w:r>
      <w:r w:rsidR="00E80F18" w:rsidRPr="007614EA">
        <w:rPr>
          <w:sz w:val="24"/>
          <w:szCs w:val="24"/>
        </w:rPr>
        <w:t xml:space="preserve"> внутреннем финансовом контроле.</w:t>
      </w:r>
    </w:p>
    <w:p w:rsidR="00624FF8" w:rsidRPr="007614EA" w:rsidRDefault="006F32B7">
      <w:pPr>
        <w:pStyle w:val="11"/>
        <w:numPr>
          <w:ilvl w:val="1"/>
          <w:numId w:val="8"/>
        </w:numPr>
        <w:tabs>
          <w:tab w:val="left" w:pos="1589"/>
        </w:tabs>
        <w:ind w:firstLine="740"/>
        <w:jc w:val="both"/>
        <w:rPr>
          <w:sz w:val="24"/>
          <w:szCs w:val="24"/>
        </w:rPr>
      </w:pPr>
      <w:r w:rsidRPr="007614EA">
        <w:rPr>
          <w:sz w:val="24"/>
          <w:szCs w:val="24"/>
        </w:rPr>
        <w:lastRenderedPageBreak/>
        <w:t>Ошибкой в бюджетной отчетности считается пропуск и (или) искажение, возникшее при ведении бухгалтерского учета и (или) формировании бюджетной отчетности в результате неправильного использования или не использования информации о фактах хозяйственной жизни отчетного периода, которая была доступна на дату подписания бюджетной отчетности и должна была быть получена и использована при подготовке бюджетной отчетности (далее - ошибка отчетного периода).</w:t>
      </w:r>
    </w:p>
    <w:p w:rsidR="00624FF8" w:rsidRPr="007614EA" w:rsidRDefault="006F32B7">
      <w:pPr>
        <w:pStyle w:val="11"/>
        <w:ind w:firstLine="740"/>
        <w:jc w:val="both"/>
        <w:rPr>
          <w:sz w:val="24"/>
          <w:szCs w:val="24"/>
        </w:rPr>
      </w:pPr>
      <w:r w:rsidRPr="007614EA">
        <w:rPr>
          <w:sz w:val="24"/>
          <w:szCs w:val="24"/>
        </w:rPr>
        <w:t>Датой подписания бюджетной отчетности считается дата подписания полного комплекта бюджетной отчетности.</w:t>
      </w:r>
    </w:p>
    <w:p w:rsidR="00624FF8" w:rsidRPr="007614EA" w:rsidRDefault="006F32B7">
      <w:pPr>
        <w:pStyle w:val="11"/>
        <w:numPr>
          <w:ilvl w:val="2"/>
          <w:numId w:val="8"/>
        </w:numPr>
        <w:tabs>
          <w:tab w:val="left" w:pos="1604"/>
        </w:tabs>
        <w:ind w:firstLine="740"/>
        <w:jc w:val="both"/>
        <w:rPr>
          <w:sz w:val="24"/>
          <w:szCs w:val="24"/>
        </w:rPr>
      </w:pPr>
      <w:r w:rsidRPr="007614EA">
        <w:rPr>
          <w:sz w:val="24"/>
          <w:szCs w:val="24"/>
        </w:rPr>
        <w:t>Исправление выявленной ошибки производится в бухгалтерском учете дополнительной бухгалтерской записью либо бухгалтерской записью способом «Красное сторно» и дополнительной бухгалтерской записью.</w:t>
      </w:r>
    </w:p>
    <w:p w:rsidR="00624FF8" w:rsidRPr="007614EA" w:rsidRDefault="006F32B7">
      <w:pPr>
        <w:pStyle w:val="11"/>
        <w:numPr>
          <w:ilvl w:val="2"/>
          <w:numId w:val="8"/>
        </w:numPr>
        <w:tabs>
          <w:tab w:val="left" w:pos="1589"/>
        </w:tabs>
        <w:ind w:firstLine="740"/>
        <w:jc w:val="both"/>
        <w:rPr>
          <w:sz w:val="24"/>
          <w:szCs w:val="24"/>
        </w:rPr>
      </w:pPr>
      <w:r w:rsidRPr="007614EA">
        <w:rPr>
          <w:sz w:val="24"/>
          <w:szCs w:val="24"/>
        </w:rPr>
        <w:t>Ошибка отчетного периода, выявленная в ходе осуществления внутреннего контроля после подписания бюджетной отчетности, но до предельной даты ее представления, исправляется путем выполнения записей по счетам бухгалтерского учета, последней отчетной датой отчетного периода и (или) путем формирования бюджетной отчетности, содержащей уточненные показатели с учетом выявленных и исправленных ошибок (далее - уточненная бюджетная отчетность).</w:t>
      </w:r>
    </w:p>
    <w:p w:rsidR="00624FF8" w:rsidRPr="007614EA" w:rsidRDefault="006F32B7">
      <w:pPr>
        <w:pStyle w:val="11"/>
        <w:numPr>
          <w:ilvl w:val="2"/>
          <w:numId w:val="8"/>
        </w:numPr>
        <w:tabs>
          <w:tab w:val="left" w:pos="1614"/>
        </w:tabs>
        <w:ind w:firstLine="740"/>
        <w:jc w:val="both"/>
        <w:rPr>
          <w:sz w:val="24"/>
          <w:szCs w:val="24"/>
        </w:rPr>
      </w:pPr>
      <w:r w:rsidRPr="007614EA">
        <w:rPr>
          <w:sz w:val="24"/>
          <w:szCs w:val="24"/>
        </w:rPr>
        <w:t>Ошибка отчетного периода, выявленная в ходе камеральной проверки бюджетной отчетности после предельной даты ее представления, но до даты ее принятия уполномоченным органом, исправляется по решению уполномоченного органа исходя из существенности ошибки, повлиявшей на достоверность бюджетной отчетности, путем выполнения записей по счетам бухгалтерского учета на конец отчетного периода, и (или) путем формирования уточненной бюджетной отчетности.</w:t>
      </w:r>
    </w:p>
    <w:p w:rsidR="00624FF8" w:rsidRPr="007614EA" w:rsidRDefault="006F32B7">
      <w:pPr>
        <w:pStyle w:val="11"/>
        <w:numPr>
          <w:ilvl w:val="2"/>
          <w:numId w:val="8"/>
        </w:numPr>
        <w:tabs>
          <w:tab w:val="left" w:pos="1618"/>
        </w:tabs>
        <w:ind w:firstLine="740"/>
        <w:jc w:val="both"/>
        <w:rPr>
          <w:sz w:val="24"/>
          <w:szCs w:val="24"/>
        </w:rPr>
      </w:pPr>
      <w:r w:rsidRPr="007614EA">
        <w:rPr>
          <w:sz w:val="24"/>
          <w:szCs w:val="24"/>
        </w:rPr>
        <w:t>Уточненная бюджетная отчетность повторно направляется уполномоченному органу, а также иным пользователям, которым была представлена бюджетная отчетность до ее уточнения. В Пояснениях к уточненной бюджетной отчетности приводится информация об изменениях в ранее представленную бюджетную отчетность, с указанием причин внесения исправлений и их содержания.</w:t>
      </w:r>
    </w:p>
    <w:p w:rsidR="00624FF8" w:rsidRPr="007614EA" w:rsidRDefault="006F32B7">
      <w:pPr>
        <w:pStyle w:val="11"/>
        <w:ind w:firstLine="740"/>
        <w:jc w:val="both"/>
        <w:rPr>
          <w:sz w:val="24"/>
          <w:szCs w:val="24"/>
        </w:rPr>
      </w:pPr>
      <w:r w:rsidRPr="007614EA">
        <w:rPr>
          <w:sz w:val="24"/>
          <w:szCs w:val="24"/>
        </w:rPr>
        <w:t>Датой принятия бюджетной отчетности уполномоченным органом считается дата проставления отметки (направления уведомления) о принятии бюджетной отчетности по результатам проведения камеральной проверки бюджетной отчетности.</w:t>
      </w:r>
    </w:p>
    <w:p w:rsidR="00624FF8" w:rsidRPr="007614EA" w:rsidRDefault="006F32B7">
      <w:pPr>
        <w:pStyle w:val="11"/>
        <w:numPr>
          <w:ilvl w:val="2"/>
          <w:numId w:val="8"/>
        </w:numPr>
        <w:tabs>
          <w:tab w:val="left" w:pos="1589"/>
        </w:tabs>
        <w:ind w:firstLine="720"/>
        <w:jc w:val="both"/>
        <w:rPr>
          <w:sz w:val="24"/>
          <w:szCs w:val="24"/>
        </w:rPr>
      </w:pPr>
      <w:r w:rsidRPr="007614EA">
        <w:rPr>
          <w:sz w:val="24"/>
          <w:szCs w:val="24"/>
        </w:rPr>
        <w:t>Ошибка отчетного периода, выявленная в ходе осуществления внутреннего финансового контроля, внешнего финансового контроля, а также внутреннего контроля или внутреннего финансового аудита после даты принятия бюджетной отчетности, но до даты его утверждения, исправляется в соответствии с пунктом 2.17.3. настоящей Учетной политики.</w:t>
      </w:r>
    </w:p>
    <w:p w:rsidR="00624FF8" w:rsidRPr="007614EA" w:rsidRDefault="006F32B7">
      <w:pPr>
        <w:pStyle w:val="11"/>
        <w:ind w:firstLine="560"/>
        <w:jc w:val="both"/>
        <w:rPr>
          <w:sz w:val="24"/>
          <w:szCs w:val="24"/>
        </w:rPr>
      </w:pPr>
      <w:r w:rsidRPr="007614EA">
        <w:rPr>
          <w:sz w:val="24"/>
          <w:szCs w:val="24"/>
        </w:rPr>
        <w:t>Датой утверждения бюджетной отчетности считается дата утверждения отчета об исполнении бюджета соответствующего публично-правового образования или дата утверждения бюджетной отчетности в соответствии с бюджетным законодательством Российской Федерации.</w:t>
      </w:r>
    </w:p>
    <w:p w:rsidR="00624FF8" w:rsidRPr="007614EA" w:rsidRDefault="006F32B7">
      <w:pPr>
        <w:pStyle w:val="11"/>
        <w:numPr>
          <w:ilvl w:val="2"/>
          <w:numId w:val="8"/>
        </w:numPr>
        <w:tabs>
          <w:tab w:val="left" w:pos="1594"/>
        </w:tabs>
        <w:ind w:firstLine="720"/>
        <w:jc w:val="both"/>
        <w:rPr>
          <w:sz w:val="24"/>
          <w:szCs w:val="24"/>
        </w:rPr>
      </w:pPr>
      <w:r w:rsidRPr="007614EA">
        <w:rPr>
          <w:sz w:val="24"/>
          <w:szCs w:val="24"/>
        </w:rPr>
        <w:t>Ошибка отчетного периода, выявленная после даты утверждения квартальной бюджетной отчетности, отражается путем выполнения в соответствии с пунктом 2.17.1. настоящей Учетной политики записей по счетам бухгалтерского учета в период (на дату) обнаружения ошибки и (или) путем раскрытия в Пояснении к бюджетной отчетности информации о существенных ошибках, выявленных в отчетном периоде, с описанием ошибки (содержанием и суммы), а также суммовых значений выполненных корректировок бюджетной отчетности.</w:t>
      </w:r>
    </w:p>
    <w:p w:rsidR="00624FF8" w:rsidRPr="007614EA" w:rsidRDefault="006F32B7">
      <w:pPr>
        <w:pStyle w:val="11"/>
        <w:numPr>
          <w:ilvl w:val="2"/>
          <w:numId w:val="8"/>
        </w:numPr>
        <w:tabs>
          <w:tab w:val="left" w:pos="1604"/>
          <w:tab w:val="left" w:pos="2304"/>
          <w:tab w:val="left" w:pos="5554"/>
          <w:tab w:val="left" w:pos="8170"/>
        </w:tabs>
        <w:ind w:firstLine="720"/>
        <w:jc w:val="both"/>
        <w:rPr>
          <w:sz w:val="24"/>
          <w:szCs w:val="24"/>
        </w:rPr>
      </w:pPr>
      <w:r w:rsidRPr="007614EA">
        <w:rPr>
          <w:sz w:val="24"/>
          <w:szCs w:val="24"/>
        </w:rPr>
        <w:t xml:space="preserve">Ошибка отчетного периода, выявленная после даты утверждения годовой бюджетной отчетности (далее - ошибка предшествующего года), отражается путем выполнения в соответствии с пунктом 2.17.1. настоящей Учетной политики записей по счетам бухгалтерского учета в период (на, дату) обнаружения ошибки и (или) </w:t>
      </w:r>
      <w:r w:rsidRPr="007614EA">
        <w:rPr>
          <w:sz w:val="24"/>
          <w:szCs w:val="24"/>
        </w:rPr>
        <w:lastRenderedPageBreak/>
        <w:t>ретроспективного пересчета бюджетной отчетности. Корректировке подлежат сравнительные показатели, раскрываемые в бюджетной отчетности за отчетный год, начиная с того предшествующего года, в котором была допущена ошибка, за исключением случаев, когда осуществление такой корректировки не представляется возможным.</w:t>
      </w:r>
      <w:r w:rsidRPr="007614EA">
        <w:rPr>
          <w:sz w:val="24"/>
          <w:szCs w:val="24"/>
        </w:rPr>
        <w:tab/>
        <w:t>Скорректированные</w:t>
      </w:r>
      <w:r w:rsidRPr="007614EA">
        <w:rPr>
          <w:sz w:val="24"/>
          <w:szCs w:val="24"/>
        </w:rPr>
        <w:tab/>
        <w:t>сравнительные</w:t>
      </w:r>
      <w:r w:rsidRPr="007614EA">
        <w:rPr>
          <w:sz w:val="24"/>
          <w:szCs w:val="24"/>
        </w:rPr>
        <w:tab/>
        <w:t>показатели</w:t>
      </w:r>
    </w:p>
    <w:p w:rsidR="00624FF8" w:rsidRPr="007614EA" w:rsidRDefault="006F32B7">
      <w:pPr>
        <w:pStyle w:val="11"/>
        <w:ind w:firstLine="0"/>
        <w:jc w:val="both"/>
        <w:rPr>
          <w:sz w:val="24"/>
          <w:szCs w:val="24"/>
        </w:rPr>
      </w:pPr>
      <w:r w:rsidRPr="007614EA">
        <w:rPr>
          <w:sz w:val="24"/>
          <w:szCs w:val="24"/>
        </w:rPr>
        <w:t>предшествующего года (годов) приводятся в бюджетной отчетности отчетного года обособленно с отметкой «Пересчитано».</w:t>
      </w:r>
    </w:p>
    <w:p w:rsidR="00624FF8" w:rsidRPr="007614EA" w:rsidRDefault="006F32B7">
      <w:pPr>
        <w:pStyle w:val="11"/>
        <w:ind w:firstLine="720"/>
        <w:jc w:val="both"/>
        <w:rPr>
          <w:sz w:val="24"/>
          <w:szCs w:val="24"/>
        </w:rPr>
      </w:pPr>
      <w:r w:rsidRPr="007614EA">
        <w:rPr>
          <w:sz w:val="24"/>
          <w:szCs w:val="24"/>
        </w:rPr>
        <w:t>Ретроспективный пересчет бюджетной отчетности не представляется возможным в случаях:</w:t>
      </w:r>
    </w:p>
    <w:p w:rsidR="00624FF8" w:rsidRPr="007614EA" w:rsidRDefault="006F32B7">
      <w:pPr>
        <w:pStyle w:val="11"/>
        <w:numPr>
          <w:ilvl w:val="0"/>
          <w:numId w:val="9"/>
        </w:numPr>
        <w:tabs>
          <w:tab w:val="left" w:pos="927"/>
        </w:tabs>
        <w:ind w:firstLine="720"/>
        <w:jc w:val="both"/>
        <w:rPr>
          <w:sz w:val="24"/>
          <w:szCs w:val="24"/>
        </w:rPr>
      </w:pPr>
      <w:r w:rsidRPr="007614EA">
        <w:rPr>
          <w:sz w:val="24"/>
          <w:szCs w:val="24"/>
        </w:rPr>
        <w:t>не может быть произведен в связи с недостаточностью (отсутствием) информации за соответствующий год;</w:t>
      </w:r>
    </w:p>
    <w:p w:rsidR="00624FF8" w:rsidRPr="007614EA" w:rsidRDefault="006F32B7">
      <w:pPr>
        <w:pStyle w:val="11"/>
        <w:numPr>
          <w:ilvl w:val="0"/>
          <w:numId w:val="9"/>
        </w:numPr>
        <w:tabs>
          <w:tab w:val="left" w:pos="927"/>
        </w:tabs>
        <w:ind w:firstLine="720"/>
        <w:jc w:val="both"/>
        <w:rPr>
          <w:sz w:val="24"/>
          <w:szCs w:val="24"/>
        </w:rPr>
      </w:pPr>
      <w:r w:rsidRPr="007614EA">
        <w:rPr>
          <w:sz w:val="24"/>
          <w:szCs w:val="24"/>
        </w:rPr>
        <w:t>требует использования оценочных значений, основанных на информации, которая не была доступна на дату представления бюджетной отчетности за предшествующий год.</w:t>
      </w:r>
    </w:p>
    <w:p w:rsidR="00624FF8" w:rsidRPr="007614EA" w:rsidRDefault="006F32B7">
      <w:pPr>
        <w:pStyle w:val="11"/>
        <w:ind w:firstLine="720"/>
        <w:jc w:val="both"/>
        <w:rPr>
          <w:sz w:val="24"/>
          <w:szCs w:val="24"/>
        </w:rPr>
      </w:pPr>
      <w:r w:rsidRPr="007614EA">
        <w:rPr>
          <w:sz w:val="24"/>
          <w:szCs w:val="24"/>
        </w:rPr>
        <w:t>В случае ретроспективного пересчета бюджетной отчетности утвержденная бюджетная отчетность за предшествующий год (годы) не подлежит пересмотру, замене и повторному представлению пользователям бюджетной отчетности.</w:t>
      </w:r>
    </w:p>
    <w:p w:rsidR="00624FF8" w:rsidRPr="007614EA" w:rsidRDefault="006F32B7">
      <w:pPr>
        <w:pStyle w:val="11"/>
        <w:ind w:firstLine="720"/>
        <w:jc w:val="both"/>
        <w:rPr>
          <w:sz w:val="24"/>
          <w:szCs w:val="24"/>
        </w:rPr>
      </w:pPr>
      <w:r w:rsidRPr="007614EA">
        <w:rPr>
          <w:sz w:val="24"/>
          <w:szCs w:val="24"/>
        </w:rPr>
        <w:t>Если ошибка была допущена ранее предшествующего года, для которого в бюджетной отчетности раскрываются сравнительные показатели, корректировке подлежат входящие остатки по статье «Финансовый результат экономического субъекта» бухгалтерского баланса, а также значения связанных статей бюджетной отчетности за самый ранний предшествующий год, для которого в бюджетной отчетности раскрываются сравнительные показатели.</w:t>
      </w:r>
    </w:p>
    <w:p w:rsidR="00624FF8" w:rsidRPr="007614EA" w:rsidRDefault="006F32B7">
      <w:pPr>
        <w:pStyle w:val="11"/>
        <w:ind w:firstLine="720"/>
        <w:jc w:val="both"/>
        <w:rPr>
          <w:sz w:val="24"/>
          <w:szCs w:val="24"/>
        </w:rPr>
      </w:pPr>
      <w:r w:rsidRPr="007614EA">
        <w:rPr>
          <w:sz w:val="24"/>
          <w:szCs w:val="24"/>
        </w:rPr>
        <w:t>В случае, когда однозначно отнести суммы корректировок к конкретному предшествующему году не представляется возможным, корректировке подлежат входящие остатки по статье «Финансовый результат экономического субъекта» бухгалтерского баланса, а также значения связанных статей бюджетной отчетности за самый ранний предшествующий год, к которому такие корректировки, возможно, применить, либо на начало отчетного года.</w:t>
      </w:r>
    </w:p>
    <w:p w:rsidR="00624FF8" w:rsidRPr="007614EA" w:rsidRDefault="006F32B7">
      <w:pPr>
        <w:pStyle w:val="11"/>
        <w:ind w:firstLine="0"/>
        <w:jc w:val="both"/>
        <w:rPr>
          <w:b/>
          <w:sz w:val="24"/>
          <w:szCs w:val="24"/>
        </w:rPr>
      </w:pPr>
      <w:r w:rsidRPr="007614EA">
        <w:rPr>
          <w:b/>
          <w:i/>
          <w:iCs/>
          <w:sz w:val="24"/>
          <w:szCs w:val="24"/>
        </w:rPr>
        <w:t xml:space="preserve">Основание: раздел </w:t>
      </w:r>
      <w:r w:rsidRPr="007614EA">
        <w:rPr>
          <w:b/>
          <w:i/>
          <w:iCs/>
          <w:sz w:val="24"/>
          <w:szCs w:val="24"/>
          <w:lang w:val="en-US" w:eastAsia="en-US" w:bidi="en-US"/>
        </w:rPr>
        <w:t>V</w:t>
      </w:r>
      <w:r w:rsidRPr="007614EA">
        <w:rPr>
          <w:b/>
          <w:i/>
          <w:iCs/>
          <w:sz w:val="24"/>
          <w:szCs w:val="24"/>
          <w:lang w:eastAsia="en-US" w:bidi="en-US"/>
        </w:rPr>
        <w:t xml:space="preserve"> </w:t>
      </w:r>
      <w:r w:rsidRPr="007614EA">
        <w:rPr>
          <w:b/>
          <w:i/>
          <w:iCs/>
          <w:sz w:val="24"/>
          <w:szCs w:val="24"/>
        </w:rPr>
        <w:t>ФСБУ «Учетная политика».</w:t>
      </w:r>
    </w:p>
    <w:p w:rsidR="00624FF8" w:rsidRPr="007614EA" w:rsidRDefault="006F32B7">
      <w:pPr>
        <w:pStyle w:val="11"/>
        <w:numPr>
          <w:ilvl w:val="1"/>
          <w:numId w:val="8"/>
        </w:numPr>
        <w:tabs>
          <w:tab w:val="left" w:pos="1493"/>
        </w:tabs>
        <w:ind w:firstLine="720"/>
        <w:jc w:val="both"/>
        <w:rPr>
          <w:sz w:val="24"/>
          <w:szCs w:val="24"/>
        </w:rPr>
      </w:pPr>
      <w:r w:rsidRPr="007614EA">
        <w:rPr>
          <w:sz w:val="24"/>
          <w:szCs w:val="24"/>
        </w:rPr>
        <w:t xml:space="preserve">Закупка товаров (работ, услуг) для муниципальных нужд осуществляется в соответствии с Федеральным законом от 05.04.2013 г. </w:t>
      </w:r>
      <w:r w:rsidRPr="007614EA">
        <w:rPr>
          <w:sz w:val="24"/>
          <w:szCs w:val="24"/>
          <w:lang w:val="en-US" w:eastAsia="en-US" w:bidi="en-US"/>
        </w:rPr>
        <w:t>N</w:t>
      </w:r>
      <w:r w:rsidRPr="007614EA">
        <w:rPr>
          <w:sz w:val="24"/>
          <w:szCs w:val="24"/>
          <w:lang w:eastAsia="en-US" w:bidi="en-US"/>
        </w:rPr>
        <w:t xml:space="preserve">44- </w:t>
      </w:r>
      <w:r w:rsidRPr="007614EA">
        <w:rPr>
          <w:sz w:val="24"/>
          <w:szCs w:val="24"/>
        </w:rPr>
        <w:t>Ф3 «О контрактной системе в сфере закупок товаров, работ, услуг для обеспечения деятельности государственных и муниципальных учреждений» (далее закон Ш4-Ф3), планом закупок и планом -графиком.</w:t>
      </w:r>
    </w:p>
    <w:p w:rsidR="00624FF8" w:rsidRPr="007614EA" w:rsidRDefault="006F32B7">
      <w:pPr>
        <w:pStyle w:val="11"/>
        <w:ind w:firstLine="800"/>
        <w:jc w:val="both"/>
        <w:rPr>
          <w:sz w:val="24"/>
          <w:szCs w:val="24"/>
        </w:rPr>
      </w:pPr>
      <w:r w:rsidRPr="007614EA">
        <w:rPr>
          <w:sz w:val="24"/>
          <w:szCs w:val="24"/>
        </w:rPr>
        <w:t>С целью исполнения требований Закона Ш4-Ф3 осуществляется проверка представленных поставщиком (подрядчиком, исполнителем) товаров, работ, услуг, предусмотренных договором (контрактом), в части их соответствия договорам, путем проведения экспертизы. Если глава администрации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является оформленное должным образом экспертное заключение.</w:t>
      </w:r>
    </w:p>
    <w:p w:rsidR="00624FF8" w:rsidRPr="007614EA" w:rsidRDefault="006F32B7">
      <w:pPr>
        <w:pStyle w:val="11"/>
        <w:ind w:firstLine="0"/>
        <w:jc w:val="both"/>
        <w:rPr>
          <w:b/>
          <w:sz w:val="24"/>
          <w:szCs w:val="24"/>
        </w:rPr>
      </w:pPr>
      <w:r w:rsidRPr="007614EA">
        <w:rPr>
          <w:b/>
          <w:i/>
          <w:iCs/>
          <w:sz w:val="24"/>
          <w:szCs w:val="24"/>
        </w:rPr>
        <w:t>Основание: пункт 3, статьи 94 Закона №4-Ф3.</w:t>
      </w:r>
    </w:p>
    <w:p w:rsidR="00624FF8" w:rsidRPr="007614EA" w:rsidRDefault="006F32B7">
      <w:pPr>
        <w:pStyle w:val="11"/>
        <w:numPr>
          <w:ilvl w:val="1"/>
          <w:numId w:val="8"/>
        </w:numPr>
        <w:tabs>
          <w:tab w:val="left" w:pos="1493"/>
        </w:tabs>
        <w:ind w:firstLine="720"/>
        <w:jc w:val="both"/>
        <w:rPr>
          <w:sz w:val="24"/>
          <w:szCs w:val="24"/>
        </w:rPr>
      </w:pPr>
      <w:r w:rsidRPr="007614EA">
        <w:rPr>
          <w:sz w:val="24"/>
          <w:szCs w:val="24"/>
        </w:rPr>
        <w:t>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составления бюджетной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624FF8" w:rsidRPr="007614EA" w:rsidRDefault="006F32B7">
      <w:pPr>
        <w:pStyle w:val="11"/>
        <w:ind w:firstLine="0"/>
        <w:jc w:val="both"/>
        <w:rPr>
          <w:b/>
          <w:sz w:val="24"/>
          <w:szCs w:val="24"/>
        </w:rPr>
      </w:pPr>
      <w:r w:rsidRPr="007614EA">
        <w:rPr>
          <w:b/>
          <w:i/>
          <w:iCs/>
          <w:sz w:val="24"/>
          <w:szCs w:val="24"/>
        </w:rPr>
        <w:t>Основание: пункт 52 ФСБУ «Концептуальные основы бухучета».</w:t>
      </w:r>
    </w:p>
    <w:p w:rsidR="00624FF8" w:rsidRPr="007614EA" w:rsidRDefault="006F32B7">
      <w:pPr>
        <w:pStyle w:val="11"/>
        <w:ind w:firstLine="720"/>
        <w:jc w:val="both"/>
        <w:rPr>
          <w:sz w:val="24"/>
          <w:szCs w:val="24"/>
        </w:rPr>
      </w:pPr>
      <w:r w:rsidRPr="007614EA">
        <w:rPr>
          <w:sz w:val="24"/>
          <w:szCs w:val="24"/>
        </w:rPr>
        <w:t>Справедливая стоимость для различных видов активов и обязательств определяется методом рыночных цен.</w:t>
      </w:r>
    </w:p>
    <w:p w:rsidR="00624FF8" w:rsidRPr="007614EA" w:rsidRDefault="006F32B7">
      <w:pPr>
        <w:pStyle w:val="11"/>
        <w:ind w:firstLine="0"/>
        <w:jc w:val="both"/>
        <w:rPr>
          <w:b/>
          <w:sz w:val="24"/>
          <w:szCs w:val="24"/>
        </w:rPr>
      </w:pPr>
      <w:r w:rsidRPr="007614EA">
        <w:rPr>
          <w:b/>
          <w:i/>
          <w:iCs/>
          <w:sz w:val="24"/>
          <w:szCs w:val="24"/>
        </w:rPr>
        <w:lastRenderedPageBreak/>
        <w:t>Основание: пункт 54 ФСБУ «Концептуальные основы бухучета».</w:t>
      </w:r>
    </w:p>
    <w:p w:rsidR="00624FF8" w:rsidRPr="007614EA" w:rsidRDefault="006F32B7" w:rsidP="00E80F18">
      <w:pPr>
        <w:pStyle w:val="11"/>
        <w:numPr>
          <w:ilvl w:val="1"/>
          <w:numId w:val="8"/>
        </w:numPr>
        <w:tabs>
          <w:tab w:val="left" w:pos="709"/>
        </w:tabs>
        <w:ind w:firstLine="0"/>
        <w:jc w:val="both"/>
        <w:rPr>
          <w:b/>
          <w:sz w:val="24"/>
          <w:szCs w:val="24"/>
        </w:rPr>
      </w:pPr>
      <w:r w:rsidRPr="007614EA">
        <w:rPr>
          <w:sz w:val="24"/>
          <w:szCs w:val="24"/>
        </w:rPr>
        <w:t>Инвентаризация имущества и обязательств проводится в соответствии с Порядком проведения инвентаризации активов и обязательств</w:t>
      </w:r>
      <w:r w:rsidR="00E80F18" w:rsidRPr="007614EA">
        <w:rPr>
          <w:sz w:val="24"/>
          <w:szCs w:val="24"/>
        </w:rPr>
        <w:t xml:space="preserve">. </w:t>
      </w:r>
      <w:r w:rsidRPr="007614EA">
        <w:rPr>
          <w:b/>
          <w:i/>
          <w:iCs/>
          <w:sz w:val="24"/>
          <w:szCs w:val="24"/>
        </w:rPr>
        <w:t xml:space="preserve">Основание: статья 11 Закона \402-Ф3, пункт 20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 xml:space="preserve">157н, раздел </w:t>
      </w:r>
      <w:r w:rsidRPr="007614EA">
        <w:rPr>
          <w:b/>
          <w:i/>
          <w:iCs/>
          <w:sz w:val="24"/>
          <w:szCs w:val="24"/>
          <w:lang w:val="en-US" w:eastAsia="en-US" w:bidi="en-US"/>
        </w:rPr>
        <w:t>VIII</w:t>
      </w:r>
      <w:r w:rsidRPr="007614EA">
        <w:rPr>
          <w:b/>
          <w:i/>
          <w:iCs/>
          <w:sz w:val="24"/>
          <w:szCs w:val="24"/>
          <w:lang w:eastAsia="en-US" w:bidi="en-US"/>
        </w:rPr>
        <w:t xml:space="preserve"> </w:t>
      </w:r>
      <w:r w:rsidRPr="007614EA">
        <w:rPr>
          <w:b/>
          <w:i/>
          <w:iCs/>
          <w:sz w:val="24"/>
          <w:szCs w:val="24"/>
        </w:rPr>
        <w:t>ФСБУ «Концептуальные основы бухучета».</w:t>
      </w:r>
    </w:p>
    <w:p w:rsidR="00624FF8" w:rsidRPr="007614EA" w:rsidRDefault="006F32B7" w:rsidP="00E80F18">
      <w:pPr>
        <w:pStyle w:val="11"/>
        <w:numPr>
          <w:ilvl w:val="1"/>
          <w:numId w:val="8"/>
        </w:numPr>
        <w:tabs>
          <w:tab w:val="left" w:pos="567"/>
        </w:tabs>
        <w:ind w:firstLine="0"/>
        <w:jc w:val="both"/>
        <w:rPr>
          <w:sz w:val="24"/>
          <w:szCs w:val="24"/>
        </w:rPr>
      </w:pPr>
      <w:r w:rsidRPr="007614EA">
        <w:rPr>
          <w:sz w:val="24"/>
          <w:szCs w:val="24"/>
        </w:rPr>
        <w:t>Перечень лиц, имеющих право подписи денежных и расчетных документов, финансовых и кредитных обязательств:</w:t>
      </w:r>
    </w:p>
    <w:p w:rsidR="00624FF8" w:rsidRPr="007614EA" w:rsidRDefault="006F32B7">
      <w:pPr>
        <w:pStyle w:val="11"/>
        <w:ind w:firstLine="680"/>
        <w:jc w:val="both"/>
        <w:rPr>
          <w:sz w:val="24"/>
          <w:szCs w:val="24"/>
        </w:rPr>
      </w:pPr>
      <w:r w:rsidRPr="007614EA">
        <w:rPr>
          <w:sz w:val="24"/>
          <w:szCs w:val="24"/>
        </w:rPr>
        <w:t>Первая подпись:</w:t>
      </w:r>
    </w:p>
    <w:p w:rsidR="00624FF8" w:rsidRPr="007614EA" w:rsidRDefault="006F32B7">
      <w:pPr>
        <w:pStyle w:val="11"/>
        <w:numPr>
          <w:ilvl w:val="0"/>
          <w:numId w:val="10"/>
        </w:numPr>
        <w:tabs>
          <w:tab w:val="left" w:pos="942"/>
        </w:tabs>
        <w:ind w:firstLine="680"/>
        <w:jc w:val="both"/>
        <w:rPr>
          <w:sz w:val="24"/>
          <w:szCs w:val="24"/>
        </w:rPr>
      </w:pPr>
      <w:r w:rsidRPr="007614EA">
        <w:rPr>
          <w:sz w:val="24"/>
          <w:szCs w:val="24"/>
        </w:rPr>
        <w:t>глава администрации;</w:t>
      </w:r>
    </w:p>
    <w:p w:rsidR="00624FF8" w:rsidRPr="007614EA" w:rsidRDefault="006F32B7">
      <w:pPr>
        <w:pStyle w:val="11"/>
        <w:ind w:firstLine="680"/>
        <w:jc w:val="both"/>
        <w:rPr>
          <w:sz w:val="24"/>
          <w:szCs w:val="24"/>
        </w:rPr>
      </w:pPr>
      <w:r w:rsidRPr="007614EA">
        <w:rPr>
          <w:sz w:val="24"/>
          <w:szCs w:val="24"/>
        </w:rPr>
        <w:t>Вторая подпись:</w:t>
      </w:r>
    </w:p>
    <w:p w:rsidR="00624FF8" w:rsidRPr="007614EA" w:rsidRDefault="006F32B7">
      <w:pPr>
        <w:pStyle w:val="11"/>
        <w:numPr>
          <w:ilvl w:val="0"/>
          <w:numId w:val="10"/>
        </w:numPr>
        <w:tabs>
          <w:tab w:val="left" w:pos="1014"/>
        </w:tabs>
        <w:ind w:firstLine="680"/>
        <w:jc w:val="both"/>
        <w:rPr>
          <w:sz w:val="24"/>
          <w:szCs w:val="24"/>
        </w:rPr>
      </w:pPr>
      <w:r w:rsidRPr="007614EA">
        <w:rPr>
          <w:sz w:val="24"/>
          <w:szCs w:val="24"/>
        </w:rPr>
        <w:t>главный бухгалтер;</w:t>
      </w:r>
    </w:p>
    <w:p w:rsidR="00624FF8" w:rsidRPr="007614EA" w:rsidRDefault="006F32B7" w:rsidP="00E80F18">
      <w:pPr>
        <w:pStyle w:val="11"/>
        <w:numPr>
          <w:ilvl w:val="1"/>
          <w:numId w:val="8"/>
        </w:numPr>
        <w:tabs>
          <w:tab w:val="left" w:pos="709"/>
        </w:tabs>
        <w:ind w:firstLine="0"/>
        <w:jc w:val="both"/>
        <w:rPr>
          <w:sz w:val="24"/>
          <w:szCs w:val="24"/>
        </w:rPr>
      </w:pPr>
      <w:r w:rsidRPr="007614EA">
        <w:rPr>
          <w:sz w:val="24"/>
          <w:szCs w:val="24"/>
        </w:rPr>
        <w:t xml:space="preserve">Срок действия доверенности на получение товарно-материальных ценностей устанавливается на 10 календарных дней с даты выписки. </w:t>
      </w:r>
      <w:r w:rsidR="00E80F18" w:rsidRPr="007614EA">
        <w:rPr>
          <w:sz w:val="24"/>
          <w:szCs w:val="24"/>
        </w:rPr>
        <w:t xml:space="preserve"> </w:t>
      </w:r>
      <w:r w:rsidRPr="007614EA">
        <w:rPr>
          <w:sz w:val="24"/>
          <w:szCs w:val="24"/>
        </w:rPr>
        <w:t>Право подписи доверенностей на получение товарно-материальных ценностей имеют глава администрации, главный бухгалтер.</w:t>
      </w:r>
    </w:p>
    <w:p w:rsidR="00E80F18" w:rsidRPr="007614EA" w:rsidRDefault="00E80F18" w:rsidP="00E80F18">
      <w:pPr>
        <w:pStyle w:val="11"/>
        <w:tabs>
          <w:tab w:val="left" w:pos="993"/>
        </w:tabs>
        <w:ind w:left="142" w:firstLine="0"/>
        <w:jc w:val="both"/>
        <w:rPr>
          <w:sz w:val="24"/>
          <w:szCs w:val="24"/>
        </w:rPr>
      </w:pPr>
    </w:p>
    <w:p w:rsidR="00624FF8" w:rsidRPr="007614EA" w:rsidRDefault="006F32B7">
      <w:pPr>
        <w:pStyle w:val="11"/>
        <w:ind w:firstLine="0"/>
        <w:jc w:val="center"/>
        <w:rPr>
          <w:sz w:val="24"/>
          <w:szCs w:val="24"/>
        </w:rPr>
      </w:pPr>
      <w:r w:rsidRPr="007614EA">
        <w:rPr>
          <w:b/>
          <w:bCs/>
          <w:sz w:val="24"/>
          <w:szCs w:val="24"/>
        </w:rPr>
        <w:t>3. МЕТОДОЛОГИЧЕСКИЙ РАЗДЕЛ УЧЕТНОЙ ПОЛИТИКИ</w:t>
      </w:r>
      <w:r w:rsidRPr="007614EA">
        <w:rPr>
          <w:b/>
          <w:bCs/>
          <w:sz w:val="24"/>
          <w:szCs w:val="24"/>
        </w:rPr>
        <w:br/>
        <w:t>АДМИНИСТРАЦИИ В ЧАСТИ ВЕДЕНИЯ БУХГАЛТЕРСКОГО УЧЕТА</w:t>
      </w:r>
    </w:p>
    <w:p w:rsidR="00624FF8" w:rsidRPr="007614EA" w:rsidRDefault="006F32B7">
      <w:pPr>
        <w:pStyle w:val="13"/>
        <w:keepNext/>
        <w:keepLines/>
        <w:numPr>
          <w:ilvl w:val="0"/>
          <w:numId w:val="11"/>
        </w:numPr>
        <w:tabs>
          <w:tab w:val="left" w:pos="872"/>
        </w:tabs>
        <w:ind w:firstLine="500"/>
        <w:jc w:val="both"/>
        <w:rPr>
          <w:sz w:val="24"/>
          <w:szCs w:val="24"/>
        </w:rPr>
      </w:pPr>
      <w:bookmarkStart w:id="2" w:name="bookmark6"/>
      <w:r w:rsidRPr="007614EA">
        <w:rPr>
          <w:sz w:val="24"/>
          <w:szCs w:val="24"/>
        </w:rPr>
        <w:t>Основные средства.</w:t>
      </w:r>
      <w:bookmarkEnd w:id="2"/>
    </w:p>
    <w:p w:rsidR="00624FF8" w:rsidRPr="007614EA" w:rsidRDefault="006F32B7">
      <w:pPr>
        <w:pStyle w:val="11"/>
        <w:ind w:firstLine="560"/>
        <w:jc w:val="both"/>
        <w:rPr>
          <w:sz w:val="24"/>
          <w:szCs w:val="24"/>
        </w:rPr>
      </w:pPr>
      <w:r w:rsidRPr="007614EA">
        <w:rPr>
          <w:sz w:val="24"/>
          <w:szCs w:val="24"/>
        </w:rPr>
        <w:t xml:space="preserve">Учет основных средств ведется </w:t>
      </w:r>
      <w:r w:rsidR="00E80F18" w:rsidRPr="007614EA">
        <w:rPr>
          <w:sz w:val="24"/>
          <w:szCs w:val="24"/>
        </w:rPr>
        <w:t>а</w:t>
      </w:r>
      <w:r w:rsidRPr="007614EA">
        <w:rPr>
          <w:sz w:val="24"/>
          <w:szCs w:val="24"/>
        </w:rPr>
        <w:t>дминистрацией в соответствии с ФСБУ «Основные средства», применяе</w:t>
      </w:r>
      <w:r w:rsidR="00AA0751">
        <w:rPr>
          <w:sz w:val="24"/>
          <w:szCs w:val="24"/>
        </w:rPr>
        <w:t>мые</w:t>
      </w:r>
      <w:r w:rsidRPr="007614EA">
        <w:rPr>
          <w:sz w:val="24"/>
          <w:szCs w:val="24"/>
        </w:rPr>
        <w:t xml:space="preserve"> одновременно с ФСБУ «Концептуальные основы бухучета» и Инструкцией </w:t>
      </w:r>
      <w:r w:rsidRPr="007614EA">
        <w:rPr>
          <w:sz w:val="24"/>
          <w:szCs w:val="24"/>
          <w:lang w:val="en-US" w:eastAsia="en-US" w:bidi="en-US"/>
        </w:rPr>
        <w:t>N</w:t>
      </w:r>
      <w:r w:rsidRPr="007614EA">
        <w:rPr>
          <w:sz w:val="24"/>
          <w:szCs w:val="24"/>
          <w:lang w:eastAsia="en-US" w:bidi="en-US"/>
        </w:rPr>
        <w:t xml:space="preserve"> </w:t>
      </w:r>
      <w:r w:rsidRPr="007614EA">
        <w:rPr>
          <w:sz w:val="24"/>
          <w:szCs w:val="24"/>
        </w:rPr>
        <w:t>157н.</w:t>
      </w:r>
    </w:p>
    <w:p w:rsidR="00624FF8" w:rsidRPr="007614EA" w:rsidRDefault="006F32B7">
      <w:pPr>
        <w:pStyle w:val="11"/>
        <w:numPr>
          <w:ilvl w:val="2"/>
          <w:numId w:val="11"/>
        </w:numPr>
        <w:tabs>
          <w:tab w:val="left" w:pos="1290"/>
        </w:tabs>
        <w:ind w:firstLine="500"/>
        <w:jc w:val="both"/>
        <w:rPr>
          <w:sz w:val="24"/>
          <w:szCs w:val="24"/>
        </w:rPr>
      </w:pPr>
      <w:r w:rsidRPr="007614EA">
        <w:rPr>
          <w:sz w:val="24"/>
          <w:szCs w:val="24"/>
        </w:rPr>
        <w:t>Критерии признания активов основными средствами.</w:t>
      </w:r>
    </w:p>
    <w:p w:rsidR="00624FF8" w:rsidRPr="007614EA" w:rsidRDefault="006F32B7">
      <w:pPr>
        <w:pStyle w:val="11"/>
        <w:ind w:firstLine="560"/>
        <w:jc w:val="both"/>
        <w:rPr>
          <w:sz w:val="24"/>
          <w:szCs w:val="24"/>
        </w:rPr>
      </w:pPr>
      <w:r w:rsidRPr="007614EA">
        <w:rPr>
          <w:sz w:val="24"/>
          <w:szCs w:val="24"/>
        </w:rPr>
        <w:t>Активы (независимо от стоимости) принимаются к учету в качестве объектов основных средств при одновременном соблюдении следующих условий:</w:t>
      </w:r>
    </w:p>
    <w:p w:rsidR="00624FF8" w:rsidRPr="007614EA" w:rsidRDefault="006F32B7">
      <w:pPr>
        <w:pStyle w:val="11"/>
        <w:numPr>
          <w:ilvl w:val="0"/>
          <w:numId w:val="12"/>
        </w:numPr>
        <w:tabs>
          <w:tab w:val="left" w:pos="267"/>
        </w:tabs>
        <w:ind w:firstLine="0"/>
        <w:jc w:val="both"/>
        <w:rPr>
          <w:sz w:val="24"/>
          <w:szCs w:val="24"/>
        </w:rPr>
      </w:pPr>
      <w:r w:rsidRPr="007614EA">
        <w:rPr>
          <w:sz w:val="24"/>
          <w:szCs w:val="24"/>
        </w:rPr>
        <w:t>актив предназначен для неоднократного или постоянного использования при выполнении государственных (муниципальных) полномочий, для деятельности по выполнению работ (услуг) или для управленческих нужд Администрации;</w:t>
      </w:r>
    </w:p>
    <w:p w:rsidR="00624FF8" w:rsidRPr="007614EA" w:rsidRDefault="006F32B7">
      <w:pPr>
        <w:pStyle w:val="11"/>
        <w:numPr>
          <w:ilvl w:val="0"/>
          <w:numId w:val="12"/>
        </w:numPr>
        <w:tabs>
          <w:tab w:val="left" w:pos="267"/>
        </w:tabs>
        <w:ind w:firstLine="0"/>
        <w:jc w:val="both"/>
        <w:rPr>
          <w:sz w:val="24"/>
          <w:szCs w:val="24"/>
        </w:rPr>
      </w:pPr>
      <w:r w:rsidRPr="007614EA">
        <w:rPr>
          <w:sz w:val="24"/>
          <w:szCs w:val="24"/>
        </w:rPr>
        <w:t>при использовании актива планируется получить экономические выгоды или полезный потенциал, и первоначальную стоимость актива как объекта бухгалтерского учета можно надежно оценить;</w:t>
      </w:r>
    </w:p>
    <w:p w:rsidR="00624FF8" w:rsidRPr="007614EA" w:rsidRDefault="006F32B7">
      <w:pPr>
        <w:pStyle w:val="11"/>
        <w:numPr>
          <w:ilvl w:val="0"/>
          <w:numId w:val="12"/>
        </w:numPr>
        <w:tabs>
          <w:tab w:val="left" w:pos="262"/>
        </w:tabs>
        <w:ind w:firstLine="0"/>
        <w:jc w:val="both"/>
        <w:rPr>
          <w:sz w:val="24"/>
          <w:szCs w:val="24"/>
        </w:rPr>
      </w:pPr>
      <w:r w:rsidRPr="007614EA">
        <w:rPr>
          <w:sz w:val="24"/>
          <w:szCs w:val="24"/>
        </w:rPr>
        <w:t>срок полезного использования актива составляет более 12 месяцев;</w:t>
      </w:r>
    </w:p>
    <w:p w:rsidR="00624FF8" w:rsidRPr="007614EA" w:rsidRDefault="006F32B7">
      <w:pPr>
        <w:pStyle w:val="11"/>
        <w:numPr>
          <w:ilvl w:val="0"/>
          <w:numId w:val="12"/>
        </w:numPr>
        <w:tabs>
          <w:tab w:val="left" w:pos="217"/>
        </w:tabs>
        <w:ind w:firstLine="0"/>
        <w:jc w:val="both"/>
        <w:rPr>
          <w:sz w:val="24"/>
          <w:szCs w:val="24"/>
        </w:rPr>
      </w:pPr>
      <w:r w:rsidRPr="007614EA">
        <w:rPr>
          <w:sz w:val="24"/>
          <w:szCs w:val="24"/>
        </w:rPr>
        <w:t>актив находится в эксплуатации, в запасе или на консервации, либо передан во временное владение и пользование или во временное пользование по договору аренды (найма) либо по договору безвозмездного пользования.</w:t>
      </w:r>
    </w:p>
    <w:p w:rsidR="00624FF8" w:rsidRPr="007614EA" w:rsidRDefault="006F32B7">
      <w:pPr>
        <w:pStyle w:val="11"/>
        <w:numPr>
          <w:ilvl w:val="2"/>
          <w:numId w:val="11"/>
        </w:numPr>
        <w:tabs>
          <w:tab w:val="left" w:pos="1405"/>
        </w:tabs>
        <w:ind w:firstLine="660"/>
        <w:jc w:val="both"/>
        <w:rPr>
          <w:sz w:val="24"/>
          <w:szCs w:val="24"/>
        </w:rPr>
      </w:pPr>
      <w:r w:rsidRPr="007614EA">
        <w:rPr>
          <w:sz w:val="24"/>
          <w:szCs w:val="24"/>
        </w:rPr>
        <w:t>Оценка основных средств при принятии их к учету.</w:t>
      </w:r>
    </w:p>
    <w:p w:rsidR="00624FF8" w:rsidRPr="007614EA" w:rsidRDefault="006F32B7">
      <w:pPr>
        <w:pStyle w:val="11"/>
        <w:ind w:firstLine="660"/>
        <w:jc w:val="both"/>
        <w:rPr>
          <w:sz w:val="24"/>
          <w:szCs w:val="24"/>
        </w:rPr>
      </w:pPr>
      <w:r w:rsidRPr="007614EA">
        <w:rPr>
          <w:sz w:val="24"/>
          <w:szCs w:val="24"/>
        </w:rPr>
        <w:t xml:space="preserve">Основные средства принимаются к бухгалтерскому учету по первоначальной стоимости, порядок зависит от того, в результате какой операции имущество поступает в </w:t>
      </w:r>
      <w:r w:rsidR="00E80F18" w:rsidRPr="007614EA">
        <w:rPr>
          <w:sz w:val="24"/>
          <w:szCs w:val="24"/>
        </w:rPr>
        <w:t>а</w:t>
      </w:r>
      <w:r w:rsidRPr="007614EA">
        <w:rPr>
          <w:sz w:val="24"/>
          <w:szCs w:val="24"/>
        </w:rPr>
        <w:t>дминистрацию.</w:t>
      </w:r>
    </w:p>
    <w:p w:rsidR="00624FF8" w:rsidRPr="007614EA" w:rsidRDefault="006F32B7" w:rsidP="00E80F18">
      <w:pPr>
        <w:pStyle w:val="11"/>
        <w:tabs>
          <w:tab w:val="left" w:pos="7354"/>
        </w:tabs>
        <w:ind w:firstLine="660"/>
        <w:jc w:val="both"/>
        <w:rPr>
          <w:sz w:val="24"/>
          <w:szCs w:val="24"/>
        </w:rPr>
      </w:pPr>
      <w:r w:rsidRPr="007614EA">
        <w:rPr>
          <w:sz w:val="24"/>
          <w:szCs w:val="24"/>
        </w:rPr>
        <w:t xml:space="preserve">Если основное средство поступает в </w:t>
      </w:r>
      <w:r w:rsidR="00E80F18" w:rsidRPr="007614EA">
        <w:rPr>
          <w:sz w:val="24"/>
          <w:szCs w:val="24"/>
        </w:rPr>
        <w:t>а</w:t>
      </w:r>
      <w:r w:rsidRPr="007614EA">
        <w:rPr>
          <w:sz w:val="24"/>
          <w:szCs w:val="24"/>
        </w:rPr>
        <w:t>дминистрацию в результате обменной операции, первоначальная стоимость основного средства определяется в порядке, установленном пунктами 15,20 и 21 ФСБУ</w:t>
      </w:r>
      <w:r w:rsidR="00AA0751">
        <w:rPr>
          <w:sz w:val="24"/>
          <w:szCs w:val="24"/>
        </w:rPr>
        <w:t xml:space="preserve"> </w:t>
      </w:r>
      <w:r w:rsidRPr="007614EA">
        <w:rPr>
          <w:sz w:val="24"/>
          <w:szCs w:val="24"/>
        </w:rPr>
        <w:t>«Основные средства».</w:t>
      </w:r>
    </w:p>
    <w:p w:rsidR="00624FF8" w:rsidRPr="007614EA" w:rsidRDefault="006F32B7">
      <w:pPr>
        <w:pStyle w:val="11"/>
        <w:ind w:firstLine="760"/>
        <w:jc w:val="both"/>
        <w:rPr>
          <w:sz w:val="24"/>
          <w:szCs w:val="24"/>
        </w:rPr>
      </w:pPr>
      <w:r w:rsidRPr="007614EA">
        <w:rPr>
          <w:sz w:val="24"/>
          <w:szCs w:val="24"/>
        </w:rPr>
        <w:t xml:space="preserve">Если основное средство поступает в </w:t>
      </w:r>
      <w:r w:rsidR="00E80F18" w:rsidRPr="007614EA">
        <w:rPr>
          <w:sz w:val="24"/>
          <w:szCs w:val="24"/>
        </w:rPr>
        <w:t>а</w:t>
      </w:r>
      <w:r w:rsidRPr="007614EA">
        <w:rPr>
          <w:sz w:val="24"/>
          <w:szCs w:val="24"/>
        </w:rPr>
        <w:t>дминистрацию в результате необменной операции, то основное средство принимается к учету по справедливой стоимости на дату его приобретения.</w:t>
      </w:r>
    </w:p>
    <w:p w:rsidR="00624FF8" w:rsidRPr="007614EA" w:rsidRDefault="006F32B7">
      <w:pPr>
        <w:pStyle w:val="11"/>
        <w:ind w:firstLine="0"/>
        <w:jc w:val="both"/>
        <w:rPr>
          <w:b/>
          <w:sz w:val="24"/>
          <w:szCs w:val="24"/>
        </w:rPr>
      </w:pPr>
      <w:r w:rsidRPr="007614EA">
        <w:rPr>
          <w:b/>
          <w:i/>
          <w:iCs/>
          <w:sz w:val="24"/>
          <w:szCs w:val="24"/>
        </w:rPr>
        <w:t>Основание: пункт 22 ФСБУ «Основные средства».</w:t>
      </w:r>
    </w:p>
    <w:p w:rsidR="00624FF8" w:rsidRPr="007614EA" w:rsidRDefault="006F32B7">
      <w:pPr>
        <w:pStyle w:val="11"/>
        <w:ind w:firstLine="980"/>
        <w:jc w:val="both"/>
        <w:rPr>
          <w:sz w:val="24"/>
          <w:szCs w:val="24"/>
        </w:rPr>
      </w:pPr>
      <w:r w:rsidRPr="007614EA">
        <w:rPr>
          <w:sz w:val="24"/>
          <w:szCs w:val="24"/>
        </w:rPr>
        <w:t xml:space="preserve">Основные средства, выявленные </w:t>
      </w:r>
      <w:r w:rsidR="00E80F18" w:rsidRPr="007614EA">
        <w:rPr>
          <w:sz w:val="24"/>
          <w:szCs w:val="24"/>
        </w:rPr>
        <w:t>а</w:t>
      </w:r>
      <w:r w:rsidRPr="007614EA">
        <w:rPr>
          <w:sz w:val="24"/>
          <w:szCs w:val="24"/>
        </w:rPr>
        <w:t>дминистрацией в ходе инвентаризации, принимаются к учету по справедливой стоимости, установленной методом рыночных цен на дату принятия к учету</w:t>
      </w:r>
    </w:p>
    <w:p w:rsidR="00624FF8" w:rsidRPr="007614EA" w:rsidRDefault="006F32B7">
      <w:pPr>
        <w:pStyle w:val="11"/>
        <w:ind w:firstLine="0"/>
        <w:jc w:val="both"/>
        <w:rPr>
          <w:b/>
          <w:sz w:val="24"/>
          <w:szCs w:val="24"/>
        </w:rPr>
      </w:pPr>
      <w:r w:rsidRPr="007614EA">
        <w:rPr>
          <w:b/>
          <w:i/>
          <w:iCs/>
          <w:sz w:val="24"/>
          <w:szCs w:val="24"/>
        </w:rPr>
        <w:t xml:space="preserve">Основание: пункт 52, 54 ФСБУ «Концептуальные основы бухучета», пункт 31 Инструкции </w:t>
      </w:r>
      <w:r w:rsidRPr="007614EA">
        <w:rPr>
          <w:b/>
          <w:i/>
          <w:iCs/>
          <w:smallCaps/>
          <w:sz w:val="24"/>
          <w:szCs w:val="24"/>
          <w:lang w:val="en-US" w:eastAsia="en-US" w:bidi="en-US"/>
        </w:rPr>
        <w:t>N</w:t>
      </w:r>
      <w:r w:rsidRPr="007614EA">
        <w:rPr>
          <w:b/>
          <w:i/>
          <w:iCs/>
          <w:smallCaps/>
          <w:sz w:val="24"/>
          <w:szCs w:val="24"/>
          <w:lang w:eastAsia="en-US" w:bidi="en-US"/>
        </w:rPr>
        <w:t>157</w:t>
      </w:r>
      <w:r w:rsidRPr="007614EA">
        <w:rPr>
          <w:b/>
          <w:i/>
          <w:iCs/>
          <w:smallCaps/>
          <w:sz w:val="24"/>
          <w:szCs w:val="24"/>
          <w:lang w:val="en-US" w:eastAsia="en-US" w:bidi="en-US"/>
        </w:rPr>
        <w:t>h</w:t>
      </w:r>
      <w:r w:rsidRPr="007614EA">
        <w:rPr>
          <w:b/>
          <w:i/>
          <w:iCs/>
          <w:smallCaps/>
          <w:sz w:val="24"/>
          <w:szCs w:val="24"/>
          <w:lang w:eastAsia="en-US" w:bidi="en-US"/>
        </w:rPr>
        <w:t>.</w:t>
      </w:r>
    </w:p>
    <w:p w:rsidR="00624FF8" w:rsidRPr="007614EA" w:rsidRDefault="006F32B7">
      <w:pPr>
        <w:pStyle w:val="11"/>
        <w:ind w:firstLine="660"/>
        <w:jc w:val="both"/>
        <w:rPr>
          <w:sz w:val="24"/>
          <w:szCs w:val="24"/>
        </w:rPr>
      </w:pPr>
      <w:r w:rsidRPr="007614EA">
        <w:rPr>
          <w:sz w:val="24"/>
          <w:szCs w:val="24"/>
        </w:rPr>
        <w:lastRenderedPageBreak/>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 Одновременно балансовая стоимость этого объекта уменьшается на стоимость выбывающих (заменяемых) частей.</w:t>
      </w:r>
    </w:p>
    <w:p w:rsidR="00624FF8" w:rsidRPr="007614EA" w:rsidRDefault="006F32B7">
      <w:pPr>
        <w:pStyle w:val="11"/>
        <w:ind w:firstLine="0"/>
        <w:jc w:val="both"/>
        <w:rPr>
          <w:b/>
          <w:sz w:val="24"/>
          <w:szCs w:val="24"/>
        </w:rPr>
      </w:pPr>
      <w:r w:rsidRPr="007614EA">
        <w:rPr>
          <w:b/>
          <w:i/>
          <w:iCs/>
          <w:sz w:val="24"/>
          <w:szCs w:val="24"/>
        </w:rPr>
        <w:t xml:space="preserve">Основание: пункты </w:t>
      </w:r>
      <w:r w:rsidRPr="007614EA">
        <w:rPr>
          <w:b/>
          <w:i/>
          <w:iCs/>
          <w:sz w:val="24"/>
          <w:szCs w:val="24"/>
          <w:lang w:eastAsia="en-US" w:bidi="en-US"/>
        </w:rPr>
        <w:t xml:space="preserve">19, 27 </w:t>
      </w:r>
      <w:r w:rsidRPr="007614EA">
        <w:rPr>
          <w:b/>
          <w:i/>
          <w:iCs/>
          <w:sz w:val="24"/>
          <w:szCs w:val="24"/>
        </w:rPr>
        <w:t>ФСБУ «Основные средства».</w:t>
      </w:r>
    </w:p>
    <w:p w:rsidR="00624FF8" w:rsidRPr="007614EA" w:rsidRDefault="006F32B7">
      <w:pPr>
        <w:pStyle w:val="11"/>
        <w:ind w:firstLine="660"/>
        <w:jc w:val="both"/>
        <w:rPr>
          <w:sz w:val="24"/>
          <w:szCs w:val="24"/>
        </w:rPr>
      </w:pPr>
      <w:r w:rsidRPr="007614EA">
        <w:rPr>
          <w:sz w:val="24"/>
          <w:szCs w:val="24"/>
        </w:rP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p>
    <w:p w:rsidR="00624FF8" w:rsidRPr="007614EA" w:rsidRDefault="006F32B7">
      <w:pPr>
        <w:pStyle w:val="11"/>
        <w:ind w:firstLine="0"/>
        <w:jc w:val="both"/>
        <w:rPr>
          <w:b/>
          <w:sz w:val="24"/>
          <w:szCs w:val="24"/>
        </w:rPr>
      </w:pPr>
      <w:r w:rsidRPr="007614EA">
        <w:rPr>
          <w:b/>
          <w:i/>
          <w:iCs/>
          <w:sz w:val="24"/>
          <w:szCs w:val="24"/>
        </w:rPr>
        <w:t xml:space="preserve">Основание: пункт </w:t>
      </w:r>
      <w:r w:rsidRPr="007614EA">
        <w:rPr>
          <w:b/>
          <w:i/>
          <w:iCs/>
          <w:sz w:val="24"/>
          <w:szCs w:val="24"/>
          <w:lang w:eastAsia="en-US" w:bidi="en-US"/>
        </w:rPr>
        <w:t xml:space="preserve">19 </w:t>
      </w:r>
      <w:r w:rsidRPr="007614EA">
        <w:rPr>
          <w:b/>
          <w:i/>
          <w:iCs/>
          <w:sz w:val="24"/>
          <w:szCs w:val="24"/>
        </w:rPr>
        <w:t>ФСБУ «Основные средства».</w:t>
      </w:r>
    </w:p>
    <w:p w:rsidR="00624FF8" w:rsidRPr="007614EA" w:rsidRDefault="006F32B7">
      <w:pPr>
        <w:pStyle w:val="11"/>
        <w:ind w:firstLine="660"/>
        <w:jc w:val="both"/>
        <w:rPr>
          <w:sz w:val="24"/>
          <w:szCs w:val="24"/>
        </w:rPr>
      </w:pPr>
      <w:r w:rsidRPr="007614EA">
        <w:rPr>
          <w:sz w:val="24"/>
          <w:szCs w:val="24"/>
        </w:rPr>
        <w:t xml:space="preserve">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w:t>
      </w:r>
      <w:r w:rsidR="00AA0751" w:rsidRPr="007614EA">
        <w:rPr>
          <w:sz w:val="24"/>
          <w:szCs w:val="24"/>
        </w:rPr>
        <w:t>активов,</w:t>
      </w:r>
      <w:r w:rsidRPr="007614EA">
        <w:rPr>
          <w:sz w:val="24"/>
          <w:szCs w:val="24"/>
        </w:rPr>
        <w:t xml:space="preserve"> пропорционально выбранному комиссией показателю (площадь, объем и др.).</w:t>
      </w:r>
    </w:p>
    <w:p w:rsidR="00624FF8" w:rsidRPr="007614EA" w:rsidRDefault="006F32B7">
      <w:pPr>
        <w:pStyle w:val="11"/>
        <w:ind w:firstLine="0"/>
        <w:jc w:val="both"/>
        <w:rPr>
          <w:b/>
          <w:sz w:val="24"/>
          <w:szCs w:val="24"/>
        </w:rPr>
      </w:pPr>
      <w:r w:rsidRPr="007614EA">
        <w:rPr>
          <w:b/>
          <w:i/>
          <w:iCs/>
          <w:sz w:val="24"/>
          <w:szCs w:val="24"/>
        </w:rPr>
        <w:t>Основание: пункт 9 ФСБУ «Учетная политика».</w:t>
      </w:r>
    </w:p>
    <w:p w:rsidR="00624FF8" w:rsidRPr="007614EA" w:rsidRDefault="006F32B7">
      <w:pPr>
        <w:pStyle w:val="11"/>
        <w:ind w:firstLine="860"/>
        <w:jc w:val="both"/>
        <w:rPr>
          <w:sz w:val="24"/>
          <w:szCs w:val="24"/>
        </w:rPr>
      </w:pPr>
      <w:r w:rsidRPr="007614EA">
        <w:rPr>
          <w:sz w:val="24"/>
          <w:szCs w:val="24"/>
        </w:rPr>
        <w:t xml:space="preserve">Объекты основных средств, не приносящие </w:t>
      </w:r>
      <w:r w:rsidR="00E80F18" w:rsidRPr="007614EA">
        <w:rPr>
          <w:sz w:val="24"/>
          <w:szCs w:val="24"/>
        </w:rPr>
        <w:t>а</w:t>
      </w:r>
      <w:r w:rsidRPr="007614EA">
        <w:rPr>
          <w:sz w:val="24"/>
          <w:szCs w:val="24"/>
        </w:rPr>
        <w:t>дминистрации экономической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 «Материальные ценности, принятые на хранение» Рабочего плана счетов, приведенного в Приложении№</w:t>
      </w:r>
      <w:r w:rsidR="00E80F18" w:rsidRPr="007614EA">
        <w:rPr>
          <w:sz w:val="24"/>
          <w:szCs w:val="24"/>
        </w:rPr>
        <w:t>4</w:t>
      </w:r>
      <w:r w:rsidRPr="007614EA">
        <w:rPr>
          <w:sz w:val="24"/>
          <w:szCs w:val="24"/>
        </w:rPr>
        <w:t xml:space="preserve"> к настоящему Положению об учетной политике.</w:t>
      </w:r>
    </w:p>
    <w:p w:rsidR="00624FF8" w:rsidRPr="007614EA" w:rsidRDefault="006F32B7">
      <w:pPr>
        <w:pStyle w:val="11"/>
        <w:ind w:firstLine="0"/>
        <w:jc w:val="both"/>
        <w:rPr>
          <w:b/>
          <w:sz w:val="24"/>
          <w:szCs w:val="24"/>
        </w:rPr>
      </w:pPr>
      <w:r w:rsidRPr="007614EA">
        <w:rPr>
          <w:b/>
          <w:i/>
          <w:iCs/>
          <w:sz w:val="24"/>
          <w:szCs w:val="24"/>
        </w:rPr>
        <w:t>Основание: пункт 8 ФСБУ «Основные средства».</w:t>
      </w:r>
    </w:p>
    <w:p w:rsidR="00624FF8" w:rsidRPr="007614EA" w:rsidRDefault="006F32B7">
      <w:pPr>
        <w:pStyle w:val="11"/>
        <w:numPr>
          <w:ilvl w:val="2"/>
          <w:numId w:val="11"/>
        </w:numPr>
        <w:tabs>
          <w:tab w:val="left" w:pos="1556"/>
        </w:tabs>
        <w:ind w:firstLine="860"/>
        <w:jc w:val="both"/>
        <w:rPr>
          <w:sz w:val="24"/>
          <w:szCs w:val="24"/>
        </w:rPr>
      </w:pPr>
      <w:r w:rsidRPr="007614EA">
        <w:rPr>
          <w:sz w:val="24"/>
          <w:szCs w:val="24"/>
        </w:rPr>
        <w:t>Единица учета объекта основных средств.</w:t>
      </w:r>
    </w:p>
    <w:p w:rsidR="00624FF8" w:rsidRPr="007614EA" w:rsidRDefault="006F32B7">
      <w:pPr>
        <w:pStyle w:val="11"/>
        <w:ind w:firstLine="680"/>
        <w:jc w:val="both"/>
        <w:rPr>
          <w:sz w:val="24"/>
          <w:szCs w:val="24"/>
        </w:rPr>
      </w:pPr>
      <w:r w:rsidRPr="007614EA">
        <w:rPr>
          <w:sz w:val="24"/>
          <w:szCs w:val="24"/>
        </w:rPr>
        <w:t>Единицей учета основных средств является инвентарный объект. При этом критерии признания объекта основных средств, предусмотренные пунктом 8 ФСБУ «Основные средства», применяются к инвентарному объекту в целом.</w:t>
      </w:r>
    </w:p>
    <w:p w:rsidR="00624FF8" w:rsidRPr="007614EA" w:rsidRDefault="006F32B7">
      <w:pPr>
        <w:pStyle w:val="11"/>
        <w:ind w:firstLine="580"/>
        <w:jc w:val="both"/>
        <w:rPr>
          <w:sz w:val="24"/>
          <w:szCs w:val="24"/>
        </w:rPr>
      </w:pPr>
      <w:r w:rsidRPr="007614EA">
        <w:rPr>
          <w:sz w:val="24"/>
          <w:szCs w:val="24"/>
        </w:rPr>
        <w:t>Объекты основных средств, стоимость которых не является существенной (составляет менее 20 000 рублей за единицу), с одинаковым направлением использования (периферийные устройства, компьютерное оборудование, мебель, используемая в одном помещении) и с одинаковым сроком полезного использования и находящиеся в одном помещении могут объединяться в один инвентарный объект.</w:t>
      </w:r>
    </w:p>
    <w:p w:rsidR="00624FF8" w:rsidRPr="007614EA" w:rsidRDefault="006F32B7">
      <w:pPr>
        <w:pStyle w:val="11"/>
        <w:ind w:firstLine="0"/>
        <w:jc w:val="both"/>
        <w:rPr>
          <w:b/>
          <w:sz w:val="24"/>
          <w:szCs w:val="24"/>
        </w:rPr>
      </w:pPr>
      <w:r w:rsidRPr="007614EA">
        <w:rPr>
          <w:b/>
          <w:i/>
          <w:iCs/>
          <w:sz w:val="24"/>
          <w:szCs w:val="24"/>
        </w:rPr>
        <w:t>Основание: пункт 10 ФСБУ «Основные средства».</w:t>
      </w:r>
    </w:p>
    <w:p w:rsidR="00624FF8" w:rsidRPr="007614EA" w:rsidRDefault="006F32B7">
      <w:pPr>
        <w:pStyle w:val="11"/>
        <w:ind w:firstLine="860"/>
        <w:jc w:val="both"/>
        <w:rPr>
          <w:sz w:val="24"/>
          <w:szCs w:val="24"/>
        </w:rPr>
      </w:pPr>
      <w:r w:rsidRPr="007614EA">
        <w:rPr>
          <w:sz w:val="24"/>
          <w:szCs w:val="24"/>
        </w:rPr>
        <w:t>Структурная часть объекта основных средств, срок полезного использования которой существенно отличается от сроков полезного использования других частей этого основного средства, и стоимость, составляющую значительную величину от его общей стоимости, учитывается как самостоятельный инвентарный объект.</w:t>
      </w:r>
    </w:p>
    <w:p w:rsidR="00624FF8" w:rsidRPr="007614EA" w:rsidRDefault="006F32B7">
      <w:pPr>
        <w:pStyle w:val="11"/>
        <w:ind w:firstLine="680"/>
        <w:jc w:val="both"/>
        <w:rPr>
          <w:sz w:val="24"/>
          <w:szCs w:val="24"/>
        </w:rPr>
      </w:pPr>
      <w:r w:rsidRPr="007614EA">
        <w:rPr>
          <w:sz w:val="24"/>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01.01.2002г. </w:t>
      </w:r>
      <w:r w:rsidRPr="007614EA">
        <w:rPr>
          <w:sz w:val="24"/>
          <w:szCs w:val="24"/>
          <w:lang w:val="en-US" w:eastAsia="en-US" w:bidi="en-US"/>
        </w:rPr>
        <w:t>N</w:t>
      </w:r>
      <w:r w:rsidRPr="007614EA">
        <w:rPr>
          <w:sz w:val="24"/>
          <w:szCs w:val="24"/>
          <w:lang w:eastAsia="en-US" w:bidi="en-US"/>
        </w:rPr>
        <w:t>1.</w:t>
      </w:r>
    </w:p>
    <w:p w:rsidR="00624FF8" w:rsidRPr="007614EA" w:rsidRDefault="006F32B7">
      <w:pPr>
        <w:pStyle w:val="11"/>
        <w:ind w:firstLine="680"/>
        <w:jc w:val="both"/>
        <w:rPr>
          <w:sz w:val="24"/>
          <w:szCs w:val="24"/>
        </w:rPr>
      </w:pPr>
      <w:r w:rsidRPr="007614EA">
        <w:rPr>
          <w:sz w:val="24"/>
          <w:szCs w:val="24"/>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624FF8" w:rsidRPr="007614EA" w:rsidRDefault="006F32B7">
      <w:pPr>
        <w:pStyle w:val="11"/>
        <w:ind w:firstLine="580"/>
        <w:jc w:val="both"/>
        <w:rPr>
          <w:sz w:val="24"/>
          <w:szCs w:val="24"/>
        </w:rPr>
      </w:pPr>
      <w:r w:rsidRPr="007614EA">
        <w:rPr>
          <w:sz w:val="24"/>
          <w:szCs w:val="24"/>
        </w:rPr>
        <w:t>Отдельными инвентарными объектами являются:</w:t>
      </w:r>
    </w:p>
    <w:p w:rsidR="00624FF8" w:rsidRPr="007614EA" w:rsidRDefault="00E80F18" w:rsidP="00E80F18">
      <w:pPr>
        <w:pStyle w:val="11"/>
        <w:tabs>
          <w:tab w:val="left" w:pos="1302"/>
        </w:tabs>
        <w:jc w:val="both"/>
        <w:rPr>
          <w:sz w:val="24"/>
          <w:szCs w:val="24"/>
        </w:rPr>
      </w:pPr>
      <w:r w:rsidRPr="007614EA">
        <w:rPr>
          <w:sz w:val="24"/>
          <w:szCs w:val="24"/>
        </w:rPr>
        <w:t xml:space="preserve">   -  </w:t>
      </w:r>
      <w:r w:rsidR="006F32B7" w:rsidRPr="007614EA">
        <w:rPr>
          <w:sz w:val="24"/>
          <w:szCs w:val="24"/>
        </w:rPr>
        <w:t>принтеры;</w:t>
      </w:r>
    </w:p>
    <w:p w:rsidR="00624FF8" w:rsidRPr="007614EA" w:rsidRDefault="006F32B7">
      <w:pPr>
        <w:pStyle w:val="11"/>
        <w:numPr>
          <w:ilvl w:val="0"/>
          <w:numId w:val="13"/>
        </w:numPr>
        <w:tabs>
          <w:tab w:val="left" w:pos="802"/>
        </w:tabs>
        <w:ind w:firstLine="580"/>
        <w:jc w:val="both"/>
        <w:rPr>
          <w:sz w:val="24"/>
          <w:szCs w:val="24"/>
        </w:rPr>
      </w:pPr>
      <w:r w:rsidRPr="007614EA">
        <w:rPr>
          <w:sz w:val="24"/>
          <w:szCs w:val="24"/>
        </w:rPr>
        <w:t>сканеры.</w:t>
      </w:r>
    </w:p>
    <w:p w:rsidR="00624FF8" w:rsidRPr="007614EA" w:rsidRDefault="006F32B7">
      <w:pPr>
        <w:pStyle w:val="11"/>
        <w:ind w:firstLine="0"/>
        <w:jc w:val="both"/>
        <w:rPr>
          <w:b/>
          <w:sz w:val="24"/>
          <w:szCs w:val="24"/>
        </w:rPr>
      </w:pPr>
      <w:r w:rsidRPr="007614EA">
        <w:rPr>
          <w:b/>
          <w:i/>
          <w:iCs/>
          <w:sz w:val="24"/>
          <w:szCs w:val="24"/>
        </w:rPr>
        <w:t xml:space="preserve">Основание: пункт 10 ФСБУ «Основные средства», пункт 9 ФСБУ «Учетная политика», пункт 45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ind w:firstLine="500"/>
        <w:jc w:val="both"/>
        <w:rPr>
          <w:sz w:val="24"/>
          <w:szCs w:val="24"/>
        </w:rPr>
      </w:pPr>
      <w:r w:rsidRPr="007614EA">
        <w:rPr>
          <w:sz w:val="24"/>
          <w:szCs w:val="24"/>
        </w:rPr>
        <w:t>В один инвентарный объект, признаваемый комплексом объектов основных средств, объединяются:</w:t>
      </w:r>
    </w:p>
    <w:p w:rsidR="00624FF8" w:rsidRPr="007614EA" w:rsidRDefault="006F32B7">
      <w:pPr>
        <w:pStyle w:val="11"/>
        <w:numPr>
          <w:ilvl w:val="0"/>
          <w:numId w:val="13"/>
        </w:numPr>
        <w:tabs>
          <w:tab w:val="left" w:pos="1000"/>
        </w:tabs>
        <w:ind w:firstLine="800"/>
        <w:jc w:val="both"/>
        <w:rPr>
          <w:sz w:val="24"/>
          <w:szCs w:val="24"/>
        </w:rPr>
      </w:pPr>
      <w:r w:rsidRPr="007614EA">
        <w:rPr>
          <w:sz w:val="24"/>
          <w:szCs w:val="24"/>
        </w:rPr>
        <w:lastRenderedPageBreak/>
        <w:t>дорога и 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w:t>
      </w:r>
    </w:p>
    <w:p w:rsidR="00624FF8" w:rsidRPr="007614EA" w:rsidRDefault="006F32B7">
      <w:pPr>
        <w:pStyle w:val="11"/>
        <w:numPr>
          <w:ilvl w:val="0"/>
          <w:numId w:val="13"/>
        </w:numPr>
        <w:tabs>
          <w:tab w:val="left" w:pos="979"/>
        </w:tabs>
        <w:ind w:firstLine="660"/>
        <w:jc w:val="both"/>
        <w:rPr>
          <w:sz w:val="24"/>
          <w:szCs w:val="24"/>
        </w:rPr>
      </w:pPr>
      <w:r w:rsidRPr="007614EA">
        <w:rPr>
          <w:sz w:val="24"/>
          <w:szCs w:val="24"/>
        </w:rPr>
        <w:t>благоустройство дворовых и общественных территорий (дорожки, ограждения, сети освещения, озеленение, малые архитектурные формы, игровые и спортивные снаряды и комплексы).</w:t>
      </w:r>
    </w:p>
    <w:p w:rsidR="00624FF8" w:rsidRPr="007614EA" w:rsidRDefault="006F32B7">
      <w:pPr>
        <w:pStyle w:val="11"/>
        <w:ind w:firstLine="0"/>
        <w:jc w:val="both"/>
        <w:rPr>
          <w:b/>
          <w:sz w:val="24"/>
          <w:szCs w:val="24"/>
        </w:rPr>
      </w:pPr>
      <w:r w:rsidRPr="007614EA">
        <w:rPr>
          <w:b/>
          <w:i/>
          <w:iCs/>
          <w:sz w:val="24"/>
          <w:szCs w:val="24"/>
        </w:rPr>
        <w:t xml:space="preserve">Основание: пункт 10 ФСБУ «Основные средства», пункт 45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r w:rsidRPr="007614EA">
        <w:rPr>
          <w:b/>
          <w:sz w:val="24"/>
          <w:szCs w:val="24"/>
        </w:rPr>
        <w:t>.</w:t>
      </w:r>
    </w:p>
    <w:p w:rsidR="00624FF8" w:rsidRPr="007614EA" w:rsidRDefault="006F32B7">
      <w:pPr>
        <w:pStyle w:val="11"/>
        <w:numPr>
          <w:ilvl w:val="2"/>
          <w:numId w:val="11"/>
        </w:numPr>
        <w:tabs>
          <w:tab w:val="left" w:pos="1790"/>
        </w:tabs>
        <w:ind w:firstLine="880"/>
        <w:jc w:val="both"/>
        <w:rPr>
          <w:sz w:val="24"/>
          <w:szCs w:val="24"/>
        </w:rPr>
      </w:pPr>
      <w:r w:rsidRPr="007614EA">
        <w:rPr>
          <w:sz w:val="24"/>
          <w:szCs w:val="24"/>
        </w:rPr>
        <w:t>Порядок формирования инвентарных номеров объектов основных средств.</w:t>
      </w:r>
    </w:p>
    <w:p w:rsidR="00624FF8" w:rsidRPr="007614EA" w:rsidRDefault="006F32B7">
      <w:pPr>
        <w:pStyle w:val="11"/>
        <w:ind w:firstLine="800"/>
        <w:jc w:val="both"/>
        <w:rPr>
          <w:sz w:val="24"/>
          <w:szCs w:val="24"/>
        </w:rPr>
      </w:pPr>
      <w:r w:rsidRPr="007614EA">
        <w:rPr>
          <w:sz w:val="24"/>
          <w:szCs w:val="24"/>
        </w:rPr>
        <w:t>Каждому инвентарному объекту основных средств присваивается уникальный инвентарный порядковый номер из 10 знаков.</w:t>
      </w:r>
    </w:p>
    <w:p w:rsidR="00624FF8" w:rsidRPr="007614EA" w:rsidRDefault="006F32B7">
      <w:pPr>
        <w:pStyle w:val="11"/>
        <w:ind w:firstLine="880"/>
        <w:jc w:val="both"/>
        <w:rPr>
          <w:sz w:val="24"/>
          <w:szCs w:val="24"/>
        </w:rPr>
      </w:pPr>
      <w:r w:rsidRPr="007614EA">
        <w:rPr>
          <w:sz w:val="24"/>
          <w:szCs w:val="24"/>
        </w:rPr>
        <w:t>Присвоенный объекту основных средств инвентарный номер обозначается путем нанесения на объект учета несмываемой краски.</w:t>
      </w:r>
    </w:p>
    <w:p w:rsidR="00624FF8" w:rsidRPr="007614EA" w:rsidRDefault="006F32B7">
      <w:pPr>
        <w:pStyle w:val="11"/>
        <w:ind w:firstLine="0"/>
        <w:jc w:val="both"/>
        <w:rPr>
          <w:b/>
          <w:sz w:val="24"/>
          <w:szCs w:val="24"/>
        </w:rPr>
      </w:pPr>
      <w:r w:rsidRPr="007614EA">
        <w:rPr>
          <w:b/>
          <w:i/>
          <w:iCs/>
          <w:sz w:val="24"/>
          <w:szCs w:val="24"/>
        </w:rPr>
        <w:t xml:space="preserve">Основание: пункт 9 ФСБУ «Основные средства», пункт 46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ind w:firstLine="1000"/>
        <w:jc w:val="both"/>
        <w:rPr>
          <w:sz w:val="24"/>
          <w:szCs w:val="24"/>
        </w:rPr>
      </w:pPr>
      <w:r w:rsidRPr="007614EA">
        <w:rPr>
          <w:sz w:val="24"/>
          <w:szCs w:val="24"/>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 3.1.4 Учетной политики.</w:t>
      </w:r>
    </w:p>
    <w:p w:rsidR="00624FF8" w:rsidRPr="007614EA" w:rsidRDefault="006F32B7">
      <w:pPr>
        <w:pStyle w:val="11"/>
        <w:ind w:firstLine="0"/>
        <w:jc w:val="both"/>
        <w:rPr>
          <w:b/>
          <w:sz w:val="24"/>
          <w:szCs w:val="24"/>
        </w:rPr>
      </w:pPr>
      <w:r w:rsidRPr="007614EA">
        <w:rPr>
          <w:b/>
          <w:i/>
          <w:iCs/>
          <w:sz w:val="24"/>
          <w:szCs w:val="24"/>
        </w:rPr>
        <w:t xml:space="preserve">Основание: пункт 46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numPr>
          <w:ilvl w:val="2"/>
          <w:numId w:val="11"/>
        </w:numPr>
        <w:tabs>
          <w:tab w:val="left" w:pos="1615"/>
        </w:tabs>
        <w:ind w:firstLine="880"/>
        <w:jc w:val="both"/>
        <w:rPr>
          <w:sz w:val="24"/>
          <w:szCs w:val="24"/>
        </w:rPr>
      </w:pPr>
      <w:r w:rsidRPr="007614EA">
        <w:rPr>
          <w:sz w:val="24"/>
          <w:szCs w:val="24"/>
        </w:rPr>
        <w:t>Порядок определения срока полезного использования основных средств.</w:t>
      </w:r>
    </w:p>
    <w:p w:rsidR="00624FF8" w:rsidRPr="007614EA" w:rsidRDefault="006F32B7">
      <w:pPr>
        <w:pStyle w:val="11"/>
        <w:ind w:firstLine="660"/>
        <w:jc w:val="both"/>
        <w:rPr>
          <w:sz w:val="24"/>
          <w:szCs w:val="24"/>
        </w:rPr>
      </w:pPr>
      <w:r w:rsidRPr="007614EA">
        <w:rPr>
          <w:sz w:val="24"/>
          <w:szCs w:val="24"/>
        </w:rPr>
        <w:t xml:space="preserve">Срок полезного использования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установленным пунктом 35 ФСБУ «Основные средства», пунктом 44 Инструкции </w:t>
      </w:r>
      <w:r w:rsidRPr="007614EA">
        <w:rPr>
          <w:sz w:val="24"/>
          <w:szCs w:val="24"/>
          <w:lang w:val="en-US" w:eastAsia="en-US" w:bidi="en-US"/>
        </w:rPr>
        <w:t>N</w:t>
      </w:r>
      <w:r w:rsidRPr="007614EA">
        <w:rPr>
          <w:sz w:val="24"/>
          <w:szCs w:val="24"/>
          <w:lang w:eastAsia="en-US" w:bidi="en-US"/>
        </w:rPr>
        <w:t xml:space="preserve"> </w:t>
      </w:r>
      <w:r w:rsidRPr="007614EA">
        <w:rPr>
          <w:sz w:val="24"/>
          <w:szCs w:val="24"/>
        </w:rPr>
        <w:t>157н.</w:t>
      </w:r>
    </w:p>
    <w:p w:rsidR="00624FF8" w:rsidRPr="007614EA" w:rsidRDefault="006F32B7">
      <w:pPr>
        <w:pStyle w:val="11"/>
        <w:numPr>
          <w:ilvl w:val="2"/>
          <w:numId w:val="11"/>
        </w:numPr>
        <w:tabs>
          <w:tab w:val="left" w:pos="1600"/>
        </w:tabs>
        <w:ind w:firstLine="840"/>
        <w:jc w:val="both"/>
        <w:rPr>
          <w:sz w:val="24"/>
          <w:szCs w:val="24"/>
        </w:rPr>
      </w:pPr>
      <w:r w:rsidRPr="007614EA">
        <w:rPr>
          <w:sz w:val="24"/>
          <w:szCs w:val="24"/>
        </w:rPr>
        <w:t>Начисление амортизации по основным средствам.</w:t>
      </w:r>
    </w:p>
    <w:p w:rsidR="00624FF8" w:rsidRPr="007614EA" w:rsidRDefault="00D15A20">
      <w:pPr>
        <w:pStyle w:val="11"/>
        <w:ind w:firstLine="660"/>
        <w:jc w:val="both"/>
        <w:rPr>
          <w:sz w:val="24"/>
          <w:szCs w:val="24"/>
        </w:rPr>
      </w:pPr>
      <w:r w:rsidRPr="007614EA">
        <w:rPr>
          <w:sz w:val="24"/>
          <w:szCs w:val="24"/>
        </w:rPr>
        <w:t>а</w:t>
      </w:r>
      <w:r w:rsidR="006F32B7" w:rsidRPr="007614EA">
        <w:rPr>
          <w:sz w:val="24"/>
          <w:szCs w:val="24"/>
        </w:rPr>
        <w:t>дминистрация начисляет амортизацию по объектам основных средств линейным методом.</w:t>
      </w:r>
    </w:p>
    <w:p w:rsidR="00624FF8" w:rsidRPr="007614EA" w:rsidRDefault="006F32B7">
      <w:pPr>
        <w:pStyle w:val="11"/>
        <w:ind w:firstLine="0"/>
        <w:jc w:val="both"/>
        <w:rPr>
          <w:b/>
          <w:sz w:val="24"/>
          <w:szCs w:val="24"/>
        </w:rPr>
      </w:pPr>
      <w:r w:rsidRPr="007614EA">
        <w:rPr>
          <w:b/>
          <w:i/>
          <w:iCs/>
          <w:sz w:val="24"/>
          <w:szCs w:val="24"/>
        </w:rPr>
        <w:t>Основание: пункт 36 ФСБУ «Основные средства».</w:t>
      </w:r>
    </w:p>
    <w:p w:rsidR="00624FF8" w:rsidRPr="007614EA" w:rsidRDefault="006F32B7">
      <w:pPr>
        <w:pStyle w:val="11"/>
        <w:ind w:firstLine="660"/>
        <w:jc w:val="both"/>
        <w:rPr>
          <w:sz w:val="24"/>
          <w:szCs w:val="24"/>
        </w:rPr>
      </w:pPr>
      <w:r w:rsidRPr="007614EA">
        <w:rPr>
          <w:sz w:val="24"/>
          <w:szCs w:val="24"/>
        </w:rPr>
        <w:t>На объекты стоимостью до 100 000 рублей включительно амортизация начисляется в размере 100% балансовой стоимости при принятии объекта на учет.</w:t>
      </w:r>
    </w:p>
    <w:p w:rsidR="00624FF8" w:rsidRPr="007614EA" w:rsidRDefault="006F32B7">
      <w:pPr>
        <w:pStyle w:val="11"/>
        <w:ind w:firstLine="880"/>
        <w:jc w:val="both"/>
        <w:rPr>
          <w:sz w:val="24"/>
          <w:szCs w:val="24"/>
        </w:rPr>
      </w:pPr>
      <w:r w:rsidRPr="007614EA">
        <w:rPr>
          <w:sz w:val="24"/>
          <w:szCs w:val="24"/>
        </w:rPr>
        <w:t>Начисление амортизации на право пользования имуществом, полученным в безвозмездное бессрочное пользование производится при расторжении договора.</w:t>
      </w:r>
    </w:p>
    <w:p w:rsidR="00624FF8" w:rsidRPr="007614EA" w:rsidRDefault="006F32B7">
      <w:pPr>
        <w:pStyle w:val="11"/>
        <w:ind w:firstLine="640"/>
        <w:jc w:val="both"/>
        <w:rPr>
          <w:sz w:val="24"/>
          <w:szCs w:val="24"/>
        </w:rPr>
      </w:pPr>
      <w:r w:rsidRPr="007614EA">
        <w:rPr>
          <w:sz w:val="24"/>
          <w:szCs w:val="24"/>
        </w:rPr>
        <w:t>При совпадении срока полезного использования и метода начисления амортизации структурной части объекта основных средств со сроком полезного использования и методом начисления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при определении суммы амортизации таких частей объединяются.</w:t>
      </w:r>
    </w:p>
    <w:p w:rsidR="00624FF8" w:rsidRPr="007614EA" w:rsidRDefault="006F32B7">
      <w:pPr>
        <w:pStyle w:val="11"/>
        <w:ind w:firstLine="0"/>
        <w:rPr>
          <w:b/>
          <w:sz w:val="24"/>
          <w:szCs w:val="24"/>
        </w:rPr>
      </w:pPr>
      <w:r w:rsidRPr="007614EA">
        <w:rPr>
          <w:b/>
          <w:i/>
          <w:iCs/>
          <w:sz w:val="24"/>
          <w:szCs w:val="24"/>
        </w:rPr>
        <w:t>Основание: пункт 40 ФСБУ «Основные средства».</w:t>
      </w:r>
    </w:p>
    <w:p w:rsidR="00624FF8" w:rsidRPr="007614EA" w:rsidRDefault="006F32B7">
      <w:pPr>
        <w:pStyle w:val="11"/>
        <w:numPr>
          <w:ilvl w:val="2"/>
          <w:numId w:val="11"/>
        </w:numPr>
        <w:tabs>
          <w:tab w:val="left" w:pos="1320"/>
        </w:tabs>
        <w:ind w:firstLine="640"/>
        <w:jc w:val="both"/>
        <w:rPr>
          <w:sz w:val="24"/>
          <w:szCs w:val="24"/>
        </w:rPr>
      </w:pPr>
      <w:r w:rsidRPr="007614EA">
        <w:rPr>
          <w:sz w:val="24"/>
          <w:szCs w:val="24"/>
        </w:rPr>
        <w:t>Сроки и порядок переоценки устанавливаются Правительством РФ. Если из акта 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главой администрации.</w:t>
      </w:r>
    </w:p>
    <w:p w:rsidR="00624FF8" w:rsidRPr="007614EA" w:rsidRDefault="006F32B7">
      <w:pPr>
        <w:pStyle w:val="11"/>
        <w:ind w:firstLine="0"/>
        <w:rPr>
          <w:b/>
          <w:sz w:val="24"/>
          <w:szCs w:val="24"/>
        </w:rPr>
      </w:pPr>
      <w:r w:rsidRPr="007614EA">
        <w:rPr>
          <w:b/>
          <w:i/>
          <w:iCs/>
          <w:sz w:val="24"/>
          <w:szCs w:val="24"/>
        </w:rPr>
        <w:t xml:space="preserve">Основание: пункты 6, 28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numPr>
          <w:ilvl w:val="2"/>
          <w:numId w:val="11"/>
        </w:numPr>
        <w:tabs>
          <w:tab w:val="left" w:pos="1335"/>
        </w:tabs>
        <w:ind w:firstLine="640"/>
        <w:jc w:val="both"/>
        <w:rPr>
          <w:b/>
          <w:sz w:val="24"/>
          <w:szCs w:val="24"/>
        </w:rPr>
      </w:pPr>
      <w:r w:rsidRPr="007614EA">
        <w:rPr>
          <w:sz w:val="24"/>
          <w:szCs w:val="24"/>
        </w:rPr>
        <w:t xml:space="preserve">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w:t>
      </w:r>
      <w:r w:rsidRPr="007614EA">
        <w:rPr>
          <w:b/>
          <w:i/>
          <w:iCs/>
          <w:sz w:val="24"/>
          <w:szCs w:val="24"/>
        </w:rPr>
        <w:t>Основание: пункт 41 ФСБУ «Основные средства».</w:t>
      </w:r>
    </w:p>
    <w:p w:rsidR="00624FF8" w:rsidRPr="007614EA" w:rsidRDefault="006F32B7">
      <w:pPr>
        <w:pStyle w:val="11"/>
        <w:numPr>
          <w:ilvl w:val="2"/>
          <w:numId w:val="11"/>
        </w:numPr>
        <w:tabs>
          <w:tab w:val="left" w:pos="1320"/>
        </w:tabs>
        <w:ind w:firstLine="560"/>
        <w:jc w:val="both"/>
        <w:rPr>
          <w:sz w:val="24"/>
          <w:szCs w:val="24"/>
        </w:rPr>
      </w:pPr>
      <w:r w:rsidRPr="007614EA">
        <w:rPr>
          <w:sz w:val="24"/>
          <w:szCs w:val="24"/>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p>
    <w:p w:rsidR="00624FF8" w:rsidRPr="007614EA" w:rsidRDefault="006F32B7">
      <w:pPr>
        <w:pStyle w:val="11"/>
        <w:ind w:firstLine="0"/>
        <w:rPr>
          <w:b/>
          <w:sz w:val="24"/>
          <w:szCs w:val="24"/>
        </w:rPr>
      </w:pPr>
      <w:r w:rsidRPr="007614EA">
        <w:rPr>
          <w:b/>
          <w:i/>
          <w:iCs/>
          <w:sz w:val="24"/>
          <w:szCs w:val="24"/>
        </w:rPr>
        <w:t>Основание: пункт 9 ФСБУ «Учетная политика».</w:t>
      </w:r>
    </w:p>
    <w:p w:rsidR="00624FF8" w:rsidRPr="007614EA" w:rsidRDefault="006F32B7">
      <w:pPr>
        <w:pStyle w:val="11"/>
        <w:numPr>
          <w:ilvl w:val="2"/>
          <w:numId w:val="11"/>
        </w:numPr>
        <w:tabs>
          <w:tab w:val="left" w:pos="1441"/>
        </w:tabs>
        <w:ind w:firstLine="640"/>
        <w:jc w:val="both"/>
        <w:rPr>
          <w:b/>
          <w:sz w:val="24"/>
          <w:szCs w:val="24"/>
        </w:rPr>
      </w:pPr>
      <w:r w:rsidRPr="007614EA">
        <w:rPr>
          <w:sz w:val="24"/>
          <w:szCs w:val="24"/>
        </w:rPr>
        <w:lastRenderedPageBreak/>
        <w:t xml:space="preserve">Безвозмездная передача объектов основных средств оформляется Актом о приеме-передаче объектов нефинансовых активов (ф. 0504101). </w:t>
      </w:r>
      <w:r w:rsidRPr="007614EA">
        <w:rPr>
          <w:b/>
          <w:i/>
          <w:iCs/>
          <w:sz w:val="24"/>
          <w:szCs w:val="24"/>
        </w:rPr>
        <w:t xml:space="preserve">Основание: Методические указания </w:t>
      </w:r>
      <w:r w:rsidRPr="007614EA">
        <w:rPr>
          <w:b/>
          <w:i/>
          <w:iCs/>
          <w:sz w:val="24"/>
          <w:szCs w:val="24"/>
          <w:lang w:val="en-US" w:eastAsia="en-US" w:bidi="en-US"/>
        </w:rPr>
        <w:t xml:space="preserve">N </w:t>
      </w:r>
      <w:r w:rsidRPr="007614EA">
        <w:rPr>
          <w:b/>
          <w:i/>
          <w:iCs/>
          <w:sz w:val="24"/>
          <w:szCs w:val="24"/>
        </w:rPr>
        <w:t>52н.</w:t>
      </w:r>
    </w:p>
    <w:p w:rsidR="00624FF8" w:rsidRPr="007614EA" w:rsidRDefault="006F32B7">
      <w:pPr>
        <w:pStyle w:val="11"/>
        <w:numPr>
          <w:ilvl w:val="2"/>
          <w:numId w:val="11"/>
        </w:numPr>
        <w:tabs>
          <w:tab w:val="left" w:pos="1646"/>
        </w:tabs>
        <w:ind w:firstLine="640"/>
        <w:jc w:val="both"/>
        <w:rPr>
          <w:sz w:val="24"/>
          <w:szCs w:val="24"/>
        </w:rPr>
      </w:pPr>
      <w:r w:rsidRPr="007614EA">
        <w:rPr>
          <w:sz w:val="24"/>
          <w:szCs w:val="24"/>
        </w:rPr>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w:t>
      </w:r>
    </w:p>
    <w:p w:rsidR="00624FF8" w:rsidRPr="007614EA" w:rsidRDefault="006F32B7">
      <w:pPr>
        <w:pStyle w:val="11"/>
        <w:ind w:firstLine="0"/>
        <w:jc w:val="both"/>
        <w:rPr>
          <w:b/>
          <w:sz w:val="24"/>
          <w:szCs w:val="24"/>
        </w:rPr>
      </w:pPr>
      <w:r w:rsidRPr="007614EA">
        <w:rPr>
          <w:b/>
          <w:i/>
          <w:iCs/>
          <w:sz w:val="24"/>
          <w:szCs w:val="24"/>
        </w:rPr>
        <w:t xml:space="preserve">Основание: Методические указания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52н, пункт 9 ФСБУ «Учетная политика».</w:t>
      </w:r>
    </w:p>
    <w:p w:rsidR="00624FF8" w:rsidRPr="007614EA" w:rsidRDefault="006F32B7">
      <w:pPr>
        <w:pStyle w:val="13"/>
        <w:keepNext/>
        <w:keepLines/>
        <w:numPr>
          <w:ilvl w:val="0"/>
          <w:numId w:val="11"/>
        </w:numPr>
        <w:tabs>
          <w:tab w:val="left" w:pos="859"/>
        </w:tabs>
        <w:ind w:firstLine="480"/>
        <w:jc w:val="both"/>
        <w:rPr>
          <w:sz w:val="24"/>
          <w:szCs w:val="24"/>
        </w:rPr>
      </w:pPr>
      <w:bookmarkStart w:id="3" w:name="bookmark8"/>
      <w:r w:rsidRPr="007614EA">
        <w:rPr>
          <w:sz w:val="24"/>
          <w:szCs w:val="24"/>
        </w:rPr>
        <w:t>Учет нематериальных активов.</w:t>
      </w:r>
      <w:bookmarkEnd w:id="3"/>
    </w:p>
    <w:p w:rsidR="00624FF8" w:rsidRPr="007614EA" w:rsidRDefault="006F32B7" w:rsidP="00D15A20">
      <w:pPr>
        <w:pStyle w:val="11"/>
        <w:numPr>
          <w:ilvl w:val="2"/>
          <w:numId w:val="11"/>
        </w:numPr>
        <w:tabs>
          <w:tab w:val="left" w:pos="1320"/>
          <w:tab w:val="left" w:pos="7786"/>
        </w:tabs>
        <w:ind w:firstLine="0"/>
        <w:jc w:val="both"/>
        <w:rPr>
          <w:sz w:val="24"/>
          <w:szCs w:val="24"/>
        </w:rPr>
      </w:pPr>
      <w:r w:rsidRPr="007614EA">
        <w:rPr>
          <w:sz w:val="24"/>
          <w:szCs w:val="24"/>
        </w:rPr>
        <w:t xml:space="preserve">К нематериальным активам относятся объекты нефинансовых активов, предназначенные для неоднократного и (или) постоянного использования в деятельности </w:t>
      </w:r>
      <w:r w:rsidR="00D15A20" w:rsidRPr="007614EA">
        <w:rPr>
          <w:sz w:val="24"/>
          <w:szCs w:val="24"/>
        </w:rPr>
        <w:t>а</w:t>
      </w:r>
      <w:r w:rsidRPr="007614EA">
        <w:rPr>
          <w:sz w:val="24"/>
          <w:szCs w:val="24"/>
        </w:rPr>
        <w:t>дминистрации,</w:t>
      </w:r>
      <w:r w:rsidR="00D15A20" w:rsidRPr="007614EA">
        <w:rPr>
          <w:sz w:val="24"/>
          <w:szCs w:val="24"/>
        </w:rPr>
        <w:t xml:space="preserve"> </w:t>
      </w:r>
      <w:r w:rsidRPr="007614EA">
        <w:rPr>
          <w:sz w:val="24"/>
          <w:szCs w:val="24"/>
        </w:rPr>
        <w:t>одновременно</w:t>
      </w:r>
      <w:r w:rsidR="00D15A20" w:rsidRPr="007614EA">
        <w:rPr>
          <w:sz w:val="24"/>
          <w:szCs w:val="24"/>
        </w:rPr>
        <w:t xml:space="preserve"> </w:t>
      </w:r>
      <w:r w:rsidRPr="007614EA">
        <w:rPr>
          <w:sz w:val="24"/>
          <w:szCs w:val="24"/>
        </w:rPr>
        <w:t xml:space="preserve">удовлетворяющие условиям, перечисленным в п. 56 Инструкции </w:t>
      </w:r>
      <w:r w:rsidRPr="007614EA">
        <w:rPr>
          <w:sz w:val="24"/>
          <w:szCs w:val="24"/>
          <w:lang w:val="en-US" w:eastAsia="en-US" w:bidi="en-US"/>
        </w:rPr>
        <w:t>N</w:t>
      </w:r>
      <w:r w:rsidRPr="007614EA">
        <w:rPr>
          <w:sz w:val="24"/>
          <w:szCs w:val="24"/>
          <w:lang w:eastAsia="en-US" w:bidi="en-US"/>
        </w:rPr>
        <w:t xml:space="preserve"> </w:t>
      </w:r>
      <w:r w:rsidRPr="007614EA">
        <w:rPr>
          <w:sz w:val="24"/>
          <w:szCs w:val="24"/>
        </w:rPr>
        <w:t>157н, в частности исключительные права на результаты интеллектуальной деятельности и средства индивидуализации.</w:t>
      </w:r>
    </w:p>
    <w:p w:rsidR="00624FF8" w:rsidRPr="007614EA" w:rsidRDefault="006F32B7">
      <w:pPr>
        <w:pStyle w:val="11"/>
        <w:numPr>
          <w:ilvl w:val="2"/>
          <w:numId w:val="11"/>
        </w:numPr>
        <w:tabs>
          <w:tab w:val="left" w:pos="1499"/>
        </w:tabs>
        <w:ind w:firstLine="740"/>
        <w:jc w:val="both"/>
        <w:rPr>
          <w:sz w:val="24"/>
          <w:szCs w:val="24"/>
        </w:rPr>
      </w:pPr>
      <w:r w:rsidRPr="007614EA">
        <w:rPr>
          <w:sz w:val="24"/>
          <w:szCs w:val="24"/>
        </w:rPr>
        <w:t>Объект нефинансовых активов признается нематериальным активом при одновременном выполнении следующих условий:</w:t>
      </w:r>
    </w:p>
    <w:p w:rsidR="00624FF8" w:rsidRPr="007614EA" w:rsidRDefault="006F32B7">
      <w:pPr>
        <w:pStyle w:val="11"/>
        <w:numPr>
          <w:ilvl w:val="0"/>
          <w:numId w:val="14"/>
        </w:numPr>
        <w:tabs>
          <w:tab w:val="left" w:pos="756"/>
        </w:tabs>
        <w:ind w:firstLine="520"/>
        <w:jc w:val="both"/>
        <w:rPr>
          <w:sz w:val="24"/>
          <w:szCs w:val="24"/>
        </w:rPr>
      </w:pPr>
      <w:r w:rsidRPr="007614EA">
        <w:rPr>
          <w:sz w:val="24"/>
          <w:szCs w:val="24"/>
        </w:rPr>
        <w:t>объект способен приносить экономические выгоды в будущем;</w:t>
      </w:r>
    </w:p>
    <w:p w:rsidR="00624FF8" w:rsidRPr="007614EA" w:rsidRDefault="006F32B7">
      <w:pPr>
        <w:pStyle w:val="11"/>
        <w:numPr>
          <w:ilvl w:val="0"/>
          <w:numId w:val="14"/>
        </w:numPr>
        <w:tabs>
          <w:tab w:val="left" w:pos="756"/>
        </w:tabs>
        <w:ind w:firstLine="520"/>
        <w:jc w:val="both"/>
        <w:rPr>
          <w:sz w:val="24"/>
          <w:szCs w:val="24"/>
        </w:rPr>
      </w:pPr>
      <w:r w:rsidRPr="007614EA">
        <w:rPr>
          <w:sz w:val="24"/>
          <w:szCs w:val="24"/>
        </w:rPr>
        <w:t>у объекта отсутствует материально-вещественная форма;</w:t>
      </w:r>
    </w:p>
    <w:p w:rsidR="00624FF8" w:rsidRPr="007614EA" w:rsidRDefault="006F32B7">
      <w:pPr>
        <w:pStyle w:val="11"/>
        <w:numPr>
          <w:ilvl w:val="0"/>
          <w:numId w:val="14"/>
        </w:numPr>
        <w:tabs>
          <w:tab w:val="left" w:pos="756"/>
        </w:tabs>
        <w:ind w:firstLine="520"/>
        <w:jc w:val="both"/>
        <w:rPr>
          <w:sz w:val="24"/>
          <w:szCs w:val="24"/>
        </w:rPr>
      </w:pPr>
      <w:r w:rsidRPr="007614EA">
        <w:rPr>
          <w:sz w:val="24"/>
          <w:szCs w:val="24"/>
        </w:rPr>
        <w:t>объект можно выделить (отделить) от другого имущества;</w:t>
      </w:r>
    </w:p>
    <w:p w:rsidR="00624FF8" w:rsidRPr="007614EA" w:rsidRDefault="006F32B7">
      <w:pPr>
        <w:pStyle w:val="11"/>
        <w:numPr>
          <w:ilvl w:val="0"/>
          <w:numId w:val="14"/>
        </w:numPr>
        <w:tabs>
          <w:tab w:val="left" w:pos="807"/>
        </w:tabs>
        <w:ind w:firstLine="580"/>
        <w:jc w:val="both"/>
        <w:rPr>
          <w:sz w:val="24"/>
          <w:szCs w:val="24"/>
        </w:rPr>
      </w:pPr>
      <w:r w:rsidRPr="007614EA">
        <w:rPr>
          <w:sz w:val="24"/>
          <w:szCs w:val="24"/>
        </w:rPr>
        <w:t>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624FF8" w:rsidRPr="007614EA" w:rsidRDefault="006F32B7">
      <w:pPr>
        <w:pStyle w:val="11"/>
        <w:numPr>
          <w:ilvl w:val="0"/>
          <w:numId w:val="14"/>
        </w:numPr>
        <w:tabs>
          <w:tab w:val="left" w:pos="756"/>
        </w:tabs>
        <w:ind w:firstLine="520"/>
        <w:jc w:val="both"/>
        <w:rPr>
          <w:sz w:val="24"/>
          <w:szCs w:val="24"/>
        </w:rPr>
      </w:pPr>
      <w:r w:rsidRPr="007614EA">
        <w:rPr>
          <w:sz w:val="24"/>
          <w:szCs w:val="24"/>
        </w:rPr>
        <w:t>не предполагается последующая перепродажа данного актива;</w:t>
      </w:r>
    </w:p>
    <w:p w:rsidR="00624FF8" w:rsidRPr="007614EA" w:rsidRDefault="006F32B7">
      <w:pPr>
        <w:pStyle w:val="11"/>
        <w:numPr>
          <w:ilvl w:val="0"/>
          <w:numId w:val="14"/>
        </w:numPr>
        <w:tabs>
          <w:tab w:val="left" w:pos="956"/>
          <w:tab w:val="left" w:pos="965"/>
          <w:tab w:val="left" w:pos="2233"/>
          <w:tab w:val="left" w:pos="3803"/>
          <w:tab w:val="left" w:pos="5688"/>
          <w:tab w:val="left" w:pos="7297"/>
        </w:tabs>
        <w:ind w:firstLine="720"/>
        <w:jc w:val="both"/>
        <w:rPr>
          <w:sz w:val="24"/>
          <w:szCs w:val="24"/>
        </w:rPr>
      </w:pPr>
      <w:r w:rsidRPr="007614EA">
        <w:rPr>
          <w:sz w:val="24"/>
          <w:szCs w:val="24"/>
        </w:rPr>
        <w:t>имеются</w:t>
      </w:r>
      <w:r w:rsidRPr="007614EA">
        <w:rPr>
          <w:sz w:val="24"/>
          <w:szCs w:val="24"/>
        </w:rPr>
        <w:tab/>
        <w:t>надлежаще</w:t>
      </w:r>
      <w:r w:rsidRPr="007614EA">
        <w:rPr>
          <w:sz w:val="24"/>
          <w:szCs w:val="24"/>
        </w:rPr>
        <w:tab/>
        <w:t>оформленные</w:t>
      </w:r>
      <w:r w:rsidRPr="007614EA">
        <w:rPr>
          <w:sz w:val="24"/>
          <w:szCs w:val="24"/>
        </w:rPr>
        <w:tab/>
        <w:t>документы,</w:t>
      </w:r>
      <w:r w:rsidRPr="007614EA">
        <w:rPr>
          <w:sz w:val="24"/>
          <w:szCs w:val="24"/>
        </w:rPr>
        <w:tab/>
        <w:t>подтверждающие</w:t>
      </w:r>
    </w:p>
    <w:p w:rsidR="00624FF8" w:rsidRPr="007614EA" w:rsidRDefault="006F32B7">
      <w:pPr>
        <w:pStyle w:val="11"/>
        <w:ind w:firstLine="0"/>
        <w:jc w:val="both"/>
        <w:rPr>
          <w:sz w:val="24"/>
          <w:szCs w:val="24"/>
        </w:rPr>
      </w:pPr>
      <w:r w:rsidRPr="007614EA">
        <w:rPr>
          <w:sz w:val="24"/>
          <w:szCs w:val="24"/>
        </w:rPr>
        <w:t>существование актива;</w:t>
      </w:r>
    </w:p>
    <w:p w:rsidR="00624FF8" w:rsidRPr="007614EA" w:rsidRDefault="006F32B7">
      <w:pPr>
        <w:pStyle w:val="11"/>
        <w:numPr>
          <w:ilvl w:val="0"/>
          <w:numId w:val="14"/>
        </w:numPr>
        <w:tabs>
          <w:tab w:val="left" w:pos="956"/>
          <w:tab w:val="left" w:pos="974"/>
          <w:tab w:val="left" w:pos="2232"/>
          <w:tab w:val="left" w:pos="3792"/>
          <w:tab w:val="left" w:pos="5688"/>
          <w:tab w:val="left" w:pos="7291"/>
        </w:tabs>
        <w:ind w:firstLine="720"/>
        <w:jc w:val="both"/>
        <w:rPr>
          <w:sz w:val="24"/>
          <w:szCs w:val="24"/>
        </w:rPr>
      </w:pPr>
      <w:r w:rsidRPr="007614EA">
        <w:rPr>
          <w:sz w:val="24"/>
          <w:szCs w:val="24"/>
        </w:rPr>
        <w:t>имеются</w:t>
      </w:r>
      <w:r w:rsidRPr="007614EA">
        <w:rPr>
          <w:sz w:val="24"/>
          <w:szCs w:val="24"/>
        </w:rPr>
        <w:tab/>
        <w:t>надлежаще</w:t>
      </w:r>
      <w:r w:rsidRPr="007614EA">
        <w:rPr>
          <w:sz w:val="24"/>
          <w:szCs w:val="24"/>
        </w:rPr>
        <w:tab/>
        <w:t>оформленные</w:t>
      </w:r>
      <w:r w:rsidRPr="007614EA">
        <w:rPr>
          <w:sz w:val="24"/>
          <w:szCs w:val="24"/>
        </w:rPr>
        <w:tab/>
        <w:t>документы,</w:t>
      </w:r>
      <w:r w:rsidRPr="007614EA">
        <w:rPr>
          <w:sz w:val="24"/>
          <w:szCs w:val="24"/>
        </w:rPr>
        <w:tab/>
        <w:t>устанавливающие</w:t>
      </w:r>
    </w:p>
    <w:p w:rsidR="00624FF8" w:rsidRPr="007614EA" w:rsidRDefault="006F32B7">
      <w:pPr>
        <w:pStyle w:val="11"/>
        <w:ind w:firstLine="0"/>
        <w:rPr>
          <w:sz w:val="24"/>
          <w:szCs w:val="24"/>
        </w:rPr>
      </w:pPr>
      <w:r w:rsidRPr="007614EA">
        <w:rPr>
          <w:sz w:val="24"/>
          <w:szCs w:val="24"/>
        </w:rPr>
        <w:t>исключительное право на актив;</w:t>
      </w:r>
    </w:p>
    <w:p w:rsidR="00624FF8" w:rsidRPr="007614EA" w:rsidRDefault="006F32B7">
      <w:pPr>
        <w:pStyle w:val="11"/>
        <w:numPr>
          <w:ilvl w:val="0"/>
          <w:numId w:val="14"/>
        </w:numPr>
        <w:tabs>
          <w:tab w:val="left" w:pos="926"/>
        </w:tabs>
        <w:ind w:firstLine="580"/>
        <w:jc w:val="both"/>
        <w:rPr>
          <w:sz w:val="24"/>
          <w:szCs w:val="24"/>
        </w:rPr>
      </w:pPr>
      <w:r w:rsidRPr="007614EA">
        <w:rPr>
          <w:sz w:val="24"/>
          <w:szCs w:val="24"/>
        </w:rPr>
        <w:t>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624FF8" w:rsidRPr="007614EA" w:rsidRDefault="006F32B7">
      <w:pPr>
        <w:pStyle w:val="11"/>
        <w:ind w:firstLine="0"/>
        <w:rPr>
          <w:b/>
          <w:sz w:val="24"/>
          <w:szCs w:val="24"/>
        </w:rPr>
      </w:pPr>
      <w:r w:rsidRPr="007614EA">
        <w:rPr>
          <w:b/>
          <w:i/>
          <w:iCs/>
          <w:sz w:val="24"/>
          <w:szCs w:val="24"/>
        </w:rPr>
        <w:t xml:space="preserve">Основание: пункт 56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w:t>
      </w:r>
    </w:p>
    <w:p w:rsidR="00624FF8" w:rsidRPr="007614EA" w:rsidRDefault="006F32B7">
      <w:pPr>
        <w:pStyle w:val="11"/>
        <w:numPr>
          <w:ilvl w:val="2"/>
          <w:numId w:val="11"/>
        </w:numPr>
        <w:tabs>
          <w:tab w:val="left" w:pos="1523"/>
        </w:tabs>
        <w:ind w:firstLine="740"/>
        <w:jc w:val="both"/>
        <w:rPr>
          <w:sz w:val="24"/>
          <w:szCs w:val="24"/>
        </w:rPr>
      </w:pPr>
      <w:r w:rsidRPr="007614EA">
        <w:rPr>
          <w:sz w:val="24"/>
          <w:szCs w:val="24"/>
        </w:rPr>
        <w:t xml:space="preserve">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 К таким объектам (носителям) относятся, в частности, </w:t>
      </w:r>
      <w:r w:rsidRPr="007614EA">
        <w:rPr>
          <w:sz w:val="24"/>
          <w:szCs w:val="24"/>
          <w:lang w:val="en-US" w:eastAsia="en-US" w:bidi="en-US"/>
        </w:rPr>
        <w:t>CD</w:t>
      </w:r>
      <w:r w:rsidRPr="007614EA">
        <w:rPr>
          <w:sz w:val="24"/>
          <w:szCs w:val="24"/>
          <w:lang w:eastAsia="en-US" w:bidi="en-US"/>
        </w:rPr>
        <w:t xml:space="preserve"> </w:t>
      </w:r>
      <w:r w:rsidRPr="007614EA">
        <w:rPr>
          <w:sz w:val="24"/>
          <w:szCs w:val="24"/>
        </w:rPr>
        <w:t xml:space="preserve">и </w:t>
      </w:r>
      <w:r w:rsidRPr="007614EA">
        <w:rPr>
          <w:sz w:val="24"/>
          <w:szCs w:val="24"/>
          <w:lang w:val="en-US" w:eastAsia="en-US" w:bidi="en-US"/>
        </w:rPr>
        <w:t>DVD</w:t>
      </w:r>
      <w:r w:rsidRPr="007614EA">
        <w:rPr>
          <w:sz w:val="24"/>
          <w:szCs w:val="24"/>
          <w:lang w:eastAsia="en-US" w:bidi="en-US"/>
        </w:rPr>
        <w:t xml:space="preserve"> </w:t>
      </w:r>
      <w:r w:rsidRPr="007614EA">
        <w:rPr>
          <w:sz w:val="24"/>
          <w:szCs w:val="24"/>
        </w:rPr>
        <w:t>диски, документы на бумажных носителях (книги, брошюры), схемы, макеты.</w:t>
      </w:r>
    </w:p>
    <w:p w:rsidR="00624FF8" w:rsidRPr="007614EA" w:rsidRDefault="006F32B7">
      <w:pPr>
        <w:pStyle w:val="11"/>
        <w:ind w:firstLine="580"/>
        <w:jc w:val="both"/>
        <w:rPr>
          <w:sz w:val="24"/>
          <w:szCs w:val="24"/>
        </w:rPr>
      </w:pPr>
      <w:r w:rsidRPr="007614EA">
        <w:rPr>
          <w:sz w:val="24"/>
          <w:szCs w:val="24"/>
        </w:rPr>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нематериальных активов эти материальные носители передавались с указанием стоимости.</w:t>
      </w:r>
    </w:p>
    <w:p w:rsidR="00624FF8" w:rsidRPr="007614EA" w:rsidRDefault="006F32B7">
      <w:pPr>
        <w:pStyle w:val="11"/>
        <w:numPr>
          <w:ilvl w:val="2"/>
          <w:numId w:val="11"/>
        </w:numPr>
        <w:tabs>
          <w:tab w:val="left" w:pos="1771"/>
        </w:tabs>
        <w:ind w:firstLine="900"/>
        <w:jc w:val="both"/>
        <w:rPr>
          <w:b/>
          <w:sz w:val="24"/>
          <w:szCs w:val="24"/>
        </w:rPr>
      </w:pPr>
      <w:r w:rsidRPr="007614EA">
        <w:rPr>
          <w:sz w:val="24"/>
          <w:szCs w:val="24"/>
        </w:rPr>
        <w:t xml:space="preserve">Сроком полезного использования нематериального актива является период, в течение которого предполагается использование актива. </w:t>
      </w:r>
      <w:r w:rsidRPr="007614EA">
        <w:rPr>
          <w:b/>
          <w:i/>
          <w:iCs/>
          <w:sz w:val="24"/>
          <w:szCs w:val="24"/>
        </w:rPr>
        <w:t xml:space="preserve">Основание: пункт 60 Инструкции </w:t>
      </w:r>
      <w:r w:rsidRPr="007614EA">
        <w:rPr>
          <w:b/>
          <w:i/>
          <w:iCs/>
          <w:sz w:val="24"/>
          <w:szCs w:val="24"/>
          <w:lang w:val="en-US" w:eastAsia="en-US" w:bidi="en-US"/>
        </w:rPr>
        <w:t xml:space="preserve">N </w:t>
      </w:r>
      <w:r w:rsidRPr="007614EA">
        <w:rPr>
          <w:b/>
          <w:i/>
          <w:iCs/>
          <w:sz w:val="24"/>
          <w:szCs w:val="24"/>
        </w:rPr>
        <w:t>157н.</w:t>
      </w:r>
    </w:p>
    <w:p w:rsidR="00624FF8" w:rsidRPr="007614EA" w:rsidRDefault="006F32B7">
      <w:pPr>
        <w:pStyle w:val="11"/>
        <w:numPr>
          <w:ilvl w:val="0"/>
          <w:numId w:val="11"/>
        </w:numPr>
        <w:tabs>
          <w:tab w:val="left" w:pos="1099"/>
        </w:tabs>
        <w:ind w:firstLine="720"/>
        <w:jc w:val="both"/>
        <w:rPr>
          <w:sz w:val="24"/>
          <w:szCs w:val="24"/>
        </w:rPr>
      </w:pPr>
      <w:r w:rsidRPr="007614EA">
        <w:rPr>
          <w:b/>
          <w:bCs/>
          <w:sz w:val="24"/>
          <w:szCs w:val="24"/>
        </w:rPr>
        <w:t>Материальные запасы.</w:t>
      </w:r>
    </w:p>
    <w:p w:rsidR="00624FF8" w:rsidRPr="007614EA" w:rsidRDefault="006F32B7">
      <w:pPr>
        <w:pStyle w:val="11"/>
        <w:numPr>
          <w:ilvl w:val="2"/>
          <w:numId w:val="11"/>
        </w:numPr>
        <w:tabs>
          <w:tab w:val="left" w:pos="1585"/>
        </w:tabs>
        <w:ind w:firstLine="740"/>
        <w:jc w:val="both"/>
        <w:rPr>
          <w:sz w:val="24"/>
          <w:szCs w:val="24"/>
        </w:rPr>
      </w:pPr>
      <w:r w:rsidRPr="007614EA">
        <w:rPr>
          <w:sz w:val="24"/>
          <w:szCs w:val="24"/>
        </w:rPr>
        <w:t xml:space="preserve">К материальным запасам относятся предметы, используемые в деятельности </w:t>
      </w:r>
      <w:r w:rsidR="00D15A20" w:rsidRPr="007614EA">
        <w:rPr>
          <w:sz w:val="24"/>
          <w:szCs w:val="24"/>
        </w:rPr>
        <w:t>а</w:t>
      </w:r>
      <w:r w:rsidRPr="007614EA">
        <w:rPr>
          <w:sz w:val="24"/>
          <w:szCs w:val="24"/>
        </w:rPr>
        <w:t>дминистрации в течение периода, не превышающего 12 месяцев, независимо от их стоимости.</w:t>
      </w:r>
    </w:p>
    <w:p w:rsidR="00624FF8" w:rsidRPr="007614EA" w:rsidRDefault="006F32B7">
      <w:pPr>
        <w:pStyle w:val="11"/>
        <w:ind w:firstLine="620"/>
        <w:jc w:val="both"/>
        <w:rPr>
          <w:sz w:val="24"/>
          <w:szCs w:val="24"/>
        </w:rPr>
      </w:pPr>
      <w:r w:rsidRPr="007614EA">
        <w:rPr>
          <w:sz w:val="24"/>
          <w:szCs w:val="24"/>
        </w:rPr>
        <w:lastRenderedPageBreak/>
        <w:t>Принятие к бухгалтерскому учету в качестве материальных запасов предметов, используемых свыше 12 месяцев, независимо от их стоимости, осуществляется в соответствии с определением постоянно действующей комиссией по поступлению и выбытию активов срока их полезного использования. Решение комиссии оформляется протоколом.</w:t>
      </w:r>
    </w:p>
    <w:p w:rsidR="00624FF8" w:rsidRPr="007614EA" w:rsidRDefault="006F32B7">
      <w:pPr>
        <w:pStyle w:val="11"/>
        <w:numPr>
          <w:ilvl w:val="2"/>
          <w:numId w:val="11"/>
        </w:numPr>
        <w:tabs>
          <w:tab w:val="left" w:pos="1585"/>
        </w:tabs>
        <w:ind w:firstLine="740"/>
        <w:jc w:val="both"/>
        <w:rPr>
          <w:sz w:val="24"/>
          <w:szCs w:val="24"/>
        </w:rPr>
      </w:pPr>
      <w:r w:rsidRPr="007614EA">
        <w:rPr>
          <w:sz w:val="24"/>
          <w:szCs w:val="24"/>
        </w:rPr>
        <w:t>Единицей бухгалтерского учета материальных запасов является номенклатурная (реестровая) единица.</w:t>
      </w:r>
    </w:p>
    <w:p w:rsidR="00624FF8" w:rsidRPr="007614EA" w:rsidRDefault="006F32B7">
      <w:pPr>
        <w:pStyle w:val="11"/>
        <w:ind w:firstLine="0"/>
        <w:jc w:val="both"/>
        <w:rPr>
          <w:b/>
          <w:sz w:val="24"/>
          <w:szCs w:val="24"/>
        </w:rPr>
      </w:pPr>
      <w:r w:rsidRPr="007614EA">
        <w:rPr>
          <w:b/>
          <w:i/>
          <w:iCs/>
          <w:sz w:val="24"/>
          <w:szCs w:val="24"/>
        </w:rPr>
        <w:t xml:space="preserve">Основание: пункт 101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 пункт 8 ФСБУ «Запасы».</w:t>
      </w:r>
    </w:p>
    <w:p w:rsidR="00624FF8" w:rsidRPr="007614EA" w:rsidRDefault="006F32B7" w:rsidP="007614EA">
      <w:pPr>
        <w:pStyle w:val="11"/>
        <w:numPr>
          <w:ilvl w:val="2"/>
          <w:numId w:val="11"/>
        </w:numPr>
        <w:tabs>
          <w:tab w:val="left" w:pos="1633"/>
        </w:tabs>
        <w:ind w:firstLine="567"/>
        <w:jc w:val="both"/>
        <w:rPr>
          <w:sz w:val="24"/>
          <w:szCs w:val="24"/>
        </w:rPr>
      </w:pPr>
      <w:r w:rsidRPr="007614EA">
        <w:rPr>
          <w:sz w:val="24"/>
          <w:szCs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624FF8" w:rsidRPr="007614EA" w:rsidRDefault="006F32B7">
      <w:pPr>
        <w:pStyle w:val="11"/>
        <w:ind w:firstLine="820"/>
        <w:jc w:val="both"/>
        <w:rPr>
          <w:sz w:val="24"/>
          <w:szCs w:val="24"/>
        </w:rPr>
      </w:pPr>
      <w:r w:rsidRPr="007614EA">
        <w:rPr>
          <w:sz w:val="24"/>
          <w:szCs w:val="24"/>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624FF8" w:rsidRPr="007614EA" w:rsidRDefault="006F32B7">
      <w:pPr>
        <w:pStyle w:val="11"/>
        <w:ind w:firstLine="0"/>
        <w:jc w:val="both"/>
        <w:rPr>
          <w:b/>
          <w:sz w:val="24"/>
          <w:szCs w:val="24"/>
        </w:rPr>
      </w:pPr>
      <w:r w:rsidRPr="007614EA">
        <w:rPr>
          <w:b/>
          <w:i/>
          <w:iCs/>
          <w:sz w:val="24"/>
          <w:szCs w:val="24"/>
        </w:rPr>
        <w:t xml:space="preserve">Основание: пункты 100,102 Инструкции </w:t>
      </w:r>
      <w:r w:rsidRPr="007614EA">
        <w:rPr>
          <w:b/>
          <w:i/>
          <w:iCs/>
          <w:sz w:val="24"/>
          <w:szCs w:val="24"/>
          <w:lang w:val="en-US" w:eastAsia="en-US" w:bidi="en-US"/>
        </w:rPr>
        <w:t>N</w:t>
      </w:r>
      <w:r w:rsidRPr="007614EA">
        <w:rPr>
          <w:b/>
          <w:i/>
          <w:iCs/>
          <w:sz w:val="24"/>
          <w:szCs w:val="24"/>
          <w:lang w:eastAsia="en-US" w:bidi="en-US"/>
        </w:rPr>
        <w:t xml:space="preserve"> </w:t>
      </w:r>
      <w:r w:rsidRPr="007614EA">
        <w:rPr>
          <w:b/>
          <w:i/>
          <w:iCs/>
          <w:sz w:val="24"/>
          <w:szCs w:val="24"/>
        </w:rPr>
        <w:t>157н, пункт 9 ФСБУ «Учетная политика».</w:t>
      </w:r>
    </w:p>
    <w:p w:rsidR="00624FF8" w:rsidRPr="007614EA" w:rsidRDefault="00D15A20" w:rsidP="007614EA">
      <w:pPr>
        <w:pStyle w:val="11"/>
        <w:numPr>
          <w:ilvl w:val="2"/>
          <w:numId w:val="11"/>
        </w:numPr>
        <w:tabs>
          <w:tab w:val="left" w:pos="1628"/>
        </w:tabs>
        <w:ind w:firstLine="709"/>
        <w:jc w:val="both"/>
        <w:rPr>
          <w:b/>
          <w:sz w:val="24"/>
          <w:szCs w:val="24"/>
        </w:rPr>
      </w:pPr>
      <w:r w:rsidRPr="007614EA">
        <w:rPr>
          <w:sz w:val="24"/>
          <w:szCs w:val="24"/>
        </w:rPr>
        <w:t xml:space="preserve"> </w:t>
      </w:r>
      <w:r w:rsidR="006F32B7" w:rsidRPr="007614EA">
        <w:rPr>
          <w:sz w:val="24"/>
          <w:szCs w:val="24"/>
        </w:rPr>
        <w:t>Выбытие материальных запасов признается по фактической стоимости запасов.</w:t>
      </w:r>
      <w:r w:rsidR="0042551B" w:rsidRPr="007614EA">
        <w:rPr>
          <w:sz w:val="24"/>
          <w:szCs w:val="24"/>
        </w:rPr>
        <w:t xml:space="preserve"> </w:t>
      </w:r>
      <w:r w:rsidR="006F32B7" w:rsidRPr="007614EA">
        <w:rPr>
          <w:b/>
          <w:i/>
          <w:iCs/>
          <w:sz w:val="24"/>
          <w:szCs w:val="24"/>
        </w:rPr>
        <w:t>Основание:</w:t>
      </w:r>
      <w:r w:rsidR="006F32B7" w:rsidRPr="007614EA">
        <w:rPr>
          <w:b/>
          <w:i/>
          <w:iCs/>
          <w:sz w:val="24"/>
          <w:szCs w:val="24"/>
        </w:rPr>
        <w:tab/>
        <w:t>пункт 46 ФСБУ «Концептуальные основы», пункт 108</w:t>
      </w:r>
    </w:p>
    <w:p w:rsidR="00624FF8" w:rsidRPr="007614EA" w:rsidRDefault="006F32B7">
      <w:pPr>
        <w:pStyle w:val="11"/>
        <w:ind w:firstLine="0"/>
        <w:jc w:val="both"/>
        <w:rPr>
          <w:b/>
          <w:sz w:val="24"/>
          <w:szCs w:val="24"/>
        </w:rPr>
      </w:pPr>
      <w:r w:rsidRPr="007614EA">
        <w:rPr>
          <w:b/>
          <w:i/>
          <w:iCs/>
          <w:sz w:val="24"/>
          <w:szCs w:val="24"/>
        </w:rPr>
        <w:t xml:space="preserve">Инструкции </w:t>
      </w:r>
      <w:r w:rsidRPr="007614EA">
        <w:rPr>
          <w:b/>
          <w:i/>
          <w:iCs/>
          <w:sz w:val="24"/>
          <w:szCs w:val="24"/>
          <w:lang w:val="en-US" w:eastAsia="en-US" w:bidi="en-US"/>
        </w:rPr>
        <w:t xml:space="preserve">N </w:t>
      </w:r>
      <w:r w:rsidRPr="007614EA">
        <w:rPr>
          <w:b/>
          <w:i/>
          <w:iCs/>
          <w:sz w:val="24"/>
          <w:szCs w:val="24"/>
        </w:rPr>
        <w:t>157н</w:t>
      </w:r>
    </w:p>
    <w:p w:rsidR="009C76F5" w:rsidRPr="007614EA" w:rsidRDefault="006F32B7">
      <w:pPr>
        <w:pStyle w:val="11"/>
        <w:numPr>
          <w:ilvl w:val="2"/>
          <w:numId w:val="11"/>
        </w:numPr>
        <w:tabs>
          <w:tab w:val="left" w:pos="1590"/>
        </w:tabs>
        <w:ind w:firstLine="900"/>
        <w:jc w:val="both"/>
        <w:rPr>
          <w:sz w:val="24"/>
          <w:szCs w:val="24"/>
        </w:rPr>
      </w:pPr>
      <w:r w:rsidRPr="007614EA">
        <w:rPr>
          <w:sz w:val="24"/>
          <w:szCs w:val="24"/>
        </w:rPr>
        <w:t xml:space="preserve">Передача материальных запасов подрядчику для изготовления нефинансовых активов из материалов </w:t>
      </w:r>
      <w:r w:rsidR="009C76F5" w:rsidRPr="007614EA">
        <w:rPr>
          <w:sz w:val="24"/>
          <w:szCs w:val="24"/>
        </w:rPr>
        <w:t>а</w:t>
      </w:r>
    </w:p>
    <w:p w:rsidR="00624FF8" w:rsidRPr="007614EA" w:rsidRDefault="009C76F5">
      <w:pPr>
        <w:pStyle w:val="11"/>
        <w:numPr>
          <w:ilvl w:val="2"/>
          <w:numId w:val="11"/>
        </w:numPr>
        <w:tabs>
          <w:tab w:val="left" w:pos="1590"/>
        </w:tabs>
        <w:ind w:firstLine="900"/>
        <w:jc w:val="both"/>
        <w:rPr>
          <w:sz w:val="24"/>
          <w:szCs w:val="24"/>
        </w:rPr>
      </w:pPr>
      <w:r w:rsidRPr="007614EA">
        <w:rPr>
          <w:sz w:val="24"/>
          <w:szCs w:val="24"/>
        </w:rPr>
        <w:t>3</w:t>
      </w:r>
      <w:r w:rsidR="006F32B7" w:rsidRPr="007614EA">
        <w:rPr>
          <w:sz w:val="24"/>
          <w:szCs w:val="24"/>
        </w:rPr>
        <w:t>дминистрации отражается как внутреннее перемещение материальных запасов на основании Накладной на отпуск материалов на сторону с пометкой «давальческое сырье». Материальные запасы, переданные подрядчику, учитываются одновременно на аналитическом счете «Материалы на переработке» счета 0 105 00 000 «Материальные запасы» и специальном забалансовом счете.</w:t>
      </w:r>
    </w:p>
    <w:p w:rsidR="00624FF8" w:rsidRPr="007614EA" w:rsidRDefault="006F32B7">
      <w:pPr>
        <w:pStyle w:val="11"/>
        <w:numPr>
          <w:ilvl w:val="2"/>
          <w:numId w:val="11"/>
        </w:numPr>
        <w:tabs>
          <w:tab w:val="left" w:pos="1585"/>
        </w:tabs>
        <w:ind w:firstLine="740"/>
        <w:jc w:val="both"/>
        <w:rPr>
          <w:sz w:val="24"/>
          <w:szCs w:val="24"/>
        </w:rPr>
      </w:pPr>
      <w:r w:rsidRPr="007614EA">
        <w:rPr>
          <w:sz w:val="24"/>
          <w:szCs w:val="24"/>
        </w:rPr>
        <w:t xml:space="preserve">Материальные запасы, переданные в личное пользование сотрудникам, списываются с балансового </w:t>
      </w:r>
      <w:r w:rsidR="00AA0751" w:rsidRPr="007614EA">
        <w:rPr>
          <w:sz w:val="24"/>
          <w:szCs w:val="24"/>
        </w:rPr>
        <w:t>учета,</w:t>
      </w:r>
      <w:r w:rsidRPr="007614EA">
        <w:rPr>
          <w:sz w:val="24"/>
          <w:szCs w:val="24"/>
        </w:rPr>
        <w:t xml:space="preserve"> и учитывается по балансовой стоимости на забалансовом счете 27 «Материальные ценности, выданные в личное пользование работникам (сотрудникам)».</w:t>
      </w:r>
    </w:p>
    <w:p w:rsidR="00624FF8" w:rsidRPr="007614EA" w:rsidRDefault="006F32B7">
      <w:pPr>
        <w:pStyle w:val="11"/>
        <w:ind w:firstLine="820"/>
        <w:jc w:val="both"/>
        <w:rPr>
          <w:sz w:val="24"/>
          <w:szCs w:val="24"/>
        </w:rPr>
      </w:pPr>
      <w:r w:rsidRPr="007614EA">
        <w:rPr>
          <w:sz w:val="24"/>
          <w:szCs w:val="24"/>
        </w:rPr>
        <w:t>Поступление на склад материальных запасов, выбывших из личного пользования сотрудников, отражается в учете путем уменьшения показателя счета 27 и корреспонденцией по дебету 0 105 00 000 «Материальные запасы» и кредиту 0 401 10 180 «Прочие доходы».</w:t>
      </w:r>
    </w:p>
    <w:p w:rsidR="00624FF8" w:rsidRPr="007614EA" w:rsidRDefault="006F32B7">
      <w:pPr>
        <w:pStyle w:val="11"/>
        <w:numPr>
          <w:ilvl w:val="2"/>
          <w:numId w:val="11"/>
        </w:numPr>
        <w:tabs>
          <w:tab w:val="left" w:pos="1572"/>
        </w:tabs>
        <w:ind w:firstLine="740"/>
        <w:jc w:val="both"/>
        <w:rPr>
          <w:sz w:val="24"/>
          <w:szCs w:val="24"/>
        </w:rPr>
      </w:pPr>
      <w:r w:rsidRPr="007614EA">
        <w:rPr>
          <w:sz w:val="24"/>
          <w:szCs w:val="24"/>
        </w:rPr>
        <w:t>Материальные запасы, полученные при разукомплектации (частичной ликвидации) нефинансовых активов, принимаются к учету по текущей оценочной стоимости на основании Приходного ордера (ф. 0504207).</w:t>
      </w:r>
    </w:p>
    <w:p w:rsidR="00624FF8" w:rsidRPr="007614EA" w:rsidRDefault="006F32B7">
      <w:pPr>
        <w:pStyle w:val="11"/>
        <w:ind w:firstLine="740"/>
        <w:jc w:val="both"/>
        <w:rPr>
          <w:sz w:val="24"/>
          <w:szCs w:val="24"/>
        </w:rPr>
      </w:pPr>
      <w:r w:rsidRPr="007614EA">
        <w:rPr>
          <w:sz w:val="24"/>
          <w:szCs w:val="24"/>
        </w:rPr>
        <w:t>Признание в учете материалов, полученных при ликвидации нефи</w:t>
      </w:r>
      <w:r w:rsidR="00AA0751">
        <w:rPr>
          <w:sz w:val="24"/>
          <w:szCs w:val="24"/>
        </w:rPr>
        <w:t>нансовых материальных активов (</w:t>
      </w:r>
      <w:r w:rsidRPr="007614EA">
        <w:rPr>
          <w:sz w:val="24"/>
          <w:szCs w:val="24"/>
        </w:rPr>
        <w:t>в том числе ветоши, полученной от списания мягкого инвентаря), отражается по справедливой стоимости, определяемой методом рыночных цен.</w:t>
      </w:r>
    </w:p>
    <w:p w:rsidR="00624FF8" w:rsidRPr="007614EA" w:rsidRDefault="00AA0751" w:rsidP="00AA0751">
      <w:pPr>
        <w:pStyle w:val="11"/>
        <w:tabs>
          <w:tab w:val="left" w:pos="3034"/>
        </w:tabs>
        <w:ind w:firstLine="0"/>
        <w:jc w:val="both"/>
        <w:rPr>
          <w:b/>
          <w:sz w:val="24"/>
          <w:szCs w:val="24"/>
        </w:rPr>
      </w:pPr>
      <w:r>
        <w:rPr>
          <w:b/>
          <w:i/>
          <w:iCs/>
          <w:sz w:val="24"/>
          <w:szCs w:val="24"/>
        </w:rPr>
        <w:t xml:space="preserve">Основание: пункт 52, </w:t>
      </w:r>
      <w:r w:rsidR="006F32B7" w:rsidRPr="007614EA">
        <w:rPr>
          <w:b/>
          <w:i/>
          <w:iCs/>
          <w:sz w:val="24"/>
          <w:szCs w:val="24"/>
        </w:rPr>
        <w:t>54 ФСБУ «Концептуальные основы», пункт 106</w:t>
      </w:r>
      <w:r>
        <w:rPr>
          <w:b/>
          <w:sz w:val="24"/>
          <w:szCs w:val="24"/>
        </w:rPr>
        <w:t xml:space="preserve"> </w:t>
      </w:r>
      <w:r w:rsidR="006F32B7" w:rsidRPr="007614EA">
        <w:rPr>
          <w:b/>
          <w:i/>
          <w:iCs/>
          <w:sz w:val="24"/>
          <w:szCs w:val="24"/>
        </w:rPr>
        <w:t xml:space="preserve">Инструкции </w:t>
      </w:r>
      <w:r w:rsidR="006F32B7" w:rsidRPr="007614EA">
        <w:rPr>
          <w:b/>
          <w:i/>
          <w:iCs/>
          <w:sz w:val="24"/>
          <w:szCs w:val="24"/>
          <w:lang w:val="en-US" w:eastAsia="en-US" w:bidi="en-US"/>
        </w:rPr>
        <w:t>N</w:t>
      </w:r>
      <w:r w:rsidR="006F32B7" w:rsidRPr="00AA0751">
        <w:rPr>
          <w:b/>
          <w:i/>
          <w:iCs/>
          <w:sz w:val="24"/>
          <w:szCs w:val="24"/>
          <w:lang w:eastAsia="en-US" w:bidi="en-US"/>
        </w:rPr>
        <w:t xml:space="preserve"> </w:t>
      </w:r>
      <w:r w:rsidR="006F32B7" w:rsidRPr="007614EA">
        <w:rPr>
          <w:b/>
          <w:i/>
          <w:iCs/>
          <w:sz w:val="24"/>
          <w:szCs w:val="24"/>
        </w:rPr>
        <w:t>157н.</w:t>
      </w:r>
    </w:p>
    <w:p w:rsidR="00624FF8" w:rsidRPr="007614EA" w:rsidRDefault="006F32B7">
      <w:pPr>
        <w:pStyle w:val="11"/>
        <w:numPr>
          <w:ilvl w:val="2"/>
          <w:numId w:val="11"/>
        </w:numPr>
        <w:tabs>
          <w:tab w:val="left" w:pos="1572"/>
        </w:tabs>
        <w:ind w:firstLine="740"/>
        <w:jc w:val="both"/>
        <w:rPr>
          <w:sz w:val="24"/>
          <w:szCs w:val="24"/>
        </w:rPr>
      </w:pPr>
      <w:r w:rsidRPr="007614EA">
        <w:rPr>
          <w:sz w:val="24"/>
          <w:szCs w:val="24"/>
        </w:rPr>
        <w:t>Материально-ответственные лица назначаются распоряжением главы администрации сельское поселение</w:t>
      </w:r>
      <w:r w:rsidR="00D15A20" w:rsidRPr="007614EA">
        <w:rPr>
          <w:sz w:val="24"/>
          <w:szCs w:val="24"/>
        </w:rPr>
        <w:t xml:space="preserve"> </w:t>
      </w:r>
      <w:r w:rsidR="00AA0751">
        <w:rPr>
          <w:sz w:val="24"/>
          <w:szCs w:val="24"/>
        </w:rPr>
        <w:t>Белоглинское</w:t>
      </w:r>
      <w:r w:rsidRPr="007614EA">
        <w:rPr>
          <w:sz w:val="24"/>
          <w:szCs w:val="24"/>
        </w:rPr>
        <w:t>. С материально-ответственными лицами заключается соответствующий договор.</w:t>
      </w:r>
    </w:p>
    <w:p w:rsidR="00624FF8" w:rsidRPr="007614EA" w:rsidRDefault="006F32B7">
      <w:pPr>
        <w:pStyle w:val="13"/>
        <w:keepNext/>
        <w:keepLines/>
        <w:numPr>
          <w:ilvl w:val="0"/>
          <w:numId w:val="11"/>
        </w:numPr>
        <w:tabs>
          <w:tab w:val="left" w:pos="799"/>
        </w:tabs>
        <w:ind w:firstLine="420"/>
        <w:jc w:val="both"/>
        <w:rPr>
          <w:sz w:val="24"/>
          <w:szCs w:val="24"/>
        </w:rPr>
      </w:pPr>
      <w:bookmarkStart w:id="4" w:name="bookmark10"/>
      <w:r w:rsidRPr="007614EA">
        <w:rPr>
          <w:sz w:val="24"/>
          <w:szCs w:val="24"/>
        </w:rPr>
        <w:t>Денежные средства и денежные документы.</w:t>
      </w:r>
      <w:bookmarkEnd w:id="4"/>
    </w:p>
    <w:p w:rsidR="00935E43" w:rsidRPr="007614EA" w:rsidRDefault="00CC06B7"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t xml:space="preserve">     </w:t>
      </w:r>
      <w:r w:rsidR="006F32B7" w:rsidRPr="007614EA">
        <w:t xml:space="preserve">Учет денежных средств ведется в </w:t>
      </w:r>
      <w:r w:rsidR="00D15A20" w:rsidRPr="007614EA">
        <w:t>а</w:t>
      </w:r>
      <w:r w:rsidR="006F32B7" w:rsidRPr="007614EA">
        <w:t xml:space="preserve">дминистрации в соответствии Указаниями Банка России от 11.03.2014 г. </w:t>
      </w:r>
      <w:r w:rsidR="006F32B7" w:rsidRPr="007614EA">
        <w:rPr>
          <w:lang w:val="en-US" w:eastAsia="en-US" w:bidi="en-US"/>
        </w:rPr>
        <w:t>N</w:t>
      </w:r>
      <w:r w:rsidR="006F32B7" w:rsidRPr="007614EA">
        <w:rPr>
          <w:lang w:eastAsia="en-US" w:bidi="en-US"/>
        </w:rPr>
        <w:t xml:space="preserve"> </w:t>
      </w:r>
      <w:r w:rsidR="006F32B7" w:rsidRPr="007614EA">
        <w:t xml:space="preserve">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w:t>
      </w:r>
      <w:r w:rsidR="006F32B7" w:rsidRPr="007614EA">
        <w:rPr>
          <w:lang w:val="en-US" w:eastAsia="en-US" w:bidi="en-US"/>
        </w:rPr>
        <w:t>N</w:t>
      </w:r>
      <w:r w:rsidR="006F32B7" w:rsidRPr="007614EA">
        <w:rPr>
          <w:lang w:eastAsia="en-US" w:bidi="en-US"/>
        </w:rPr>
        <w:t xml:space="preserve"> </w:t>
      </w:r>
      <w:r w:rsidR="006F32B7" w:rsidRPr="007614EA">
        <w:t>3210-У).</w:t>
      </w:r>
      <w:r w:rsidR="00935E43" w:rsidRPr="007614EA">
        <w:t xml:space="preserve"> </w:t>
      </w:r>
      <w:r w:rsidR="00935E43" w:rsidRPr="007614EA">
        <w:rPr>
          <w:color w:val="000000"/>
        </w:rPr>
        <w:t>Все документы по движению денежных средств принимаются к учету только при наличии подписи руководителя и главного бухгалтера.</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       4.1.</w:t>
      </w:r>
      <w:r w:rsidR="0042551B" w:rsidRPr="007614EA">
        <w:rPr>
          <w:color w:val="000000"/>
        </w:rPr>
        <w:t>1</w:t>
      </w:r>
      <w:r w:rsidRPr="007614EA">
        <w:rPr>
          <w:color w:val="000000"/>
        </w:rPr>
        <w:t xml:space="preserve"> Учреждение использует унифицированные формы первичных документов, перечисленные в приложении 1 к приказу № 52н.</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Основание: пункт 7 Инструкции к Единому плану счетов № 157н.</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lastRenderedPageBreak/>
        <w:t xml:space="preserve">      4.</w:t>
      </w:r>
      <w:r w:rsidR="0042551B" w:rsidRPr="007614EA">
        <w:rPr>
          <w:color w:val="000000"/>
        </w:rPr>
        <w:t>1.</w:t>
      </w:r>
      <w:r w:rsidRPr="007614EA">
        <w:rPr>
          <w:color w:val="000000"/>
        </w:rPr>
        <w:t xml:space="preserve">2. Право подписи учетных документов предоставлено должностным лицам, перечисленным в приложении 7. </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      4.</w:t>
      </w:r>
      <w:r w:rsidR="0042551B" w:rsidRPr="007614EA">
        <w:rPr>
          <w:color w:val="000000"/>
        </w:rPr>
        <w:t>1.</w:t>
      </w:r>
      <w:r w:rsidRPr="007614EA">
        <w:rPr>
          <w:color w:val="000000"/>
        </w:rPr>
        <w:t>3. Порядок и сроки передачи первичных учетных документов для отражения в бухучете устанавливаются в соответствии с графиком документооборота. График документооборота приведен в приложении 8.</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     4.</w:t>
      </w:r>
      <w:r w:rsidR="0042551B" w:rsidRPr="007614EA">
        <w:rPr>
          <w:color w:val="000000"/>
        </w:rPr>
        <w:t>1.</w:t>
      </w:r>
      <w:r w:rsidRPr="007614EA">
        <w:rPr>
          <w:color w:val="000000"/>
        </w:rPr>
        <w:t xml:space="preserve">4. Учреждение использует унифицированные формы регистров бухучета, перечисленные в приложении 3 к приказу № 52н. При необходимости формы регистров, которые не унифицированы, разрабатываются самостоятельно. </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     4.</w:t>
      </w:r>
      <w:r w:rsidR="0042551B" w:rsidRPr="007614EA">
        <w:rPr>
          <w:color w:val="000000"/>
        </w:rPr>
        <w:t>1.</w:t>
      </w:r>
      <w:r w:rsidRPr="007614EA">
        <w:rPr>
          <w:color w:val="000000"/>
        </w:rPr>
        <w:t>5. Формирование регистров бухучета осуществляется в следующем порядке:</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журнал регистрации приходных и расходных ордеров составляется ежемесячно, в последний рабочий день месяца;</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т. д.) и при выбытии. При отсутствии указанных событий – ежегодно, на последний рабочий день года, со сведениями о начисленной амортизации;</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т. д.) и при выбытии;</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книга учета бланков строгой отчетности, в последний день месяца;</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журналы операций, главная книга заполняются ежемесячно;</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     4.</w:t>
      </w:r>
      <w:r w:rsidR="0042551B" w:rsidRPr="007614EA">
        <w:rPr>
          <w:color w:val="000000"/>
        </w:rPr>
        <w:t>1.</w:t>
      </w:r>
      <w:r w:rsidRPr="007614EA">
        <w:rPr>
          <w:color w:val="000000"/>
        </w:rPr>
        <w:t>6. Журналам операций присваиваются номера согласно приложению 9. Журналы операций подписываются специалистом, составившим журнал операций и главным бухгалтером.</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     4.</w:t>
      </w:r>
      <w:r w:rsidR="0042551B" w:rsidRPr="007614EA">
        <w:rPr>
          <w:color w:val="000000"/>
        </w:rPr>
        <w:t>1.</w:t>
      </w:r>
      <w:r w:rsidRPr="007614EA">
        <w:rPr>
          <w:color w:val="000000"/>
        </w:rPr>
        <w:t>7. Первичные и сводные учетные документы, бухгалтерские регистры составляются в форме электронного документа. При отсутствии возможности составить документ, и заверить электронной цифровой подписью, он может быть составлен на бумажном носителе и заверен собственноручной подписью. Список сотрудников, имеющих право подписи электронных документов и регистров бухучета, утверждается отдельным приказом.</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Основание: часть 5 статьи 9 Закона от 6 декабря </w:t>
      </w:r>
      <w:smartTag w:uri="urn:schemas-microsoft-com:office:smarttags" w:element="metricconverter">
        <w:smartTagPr>
          <w:attr w:name="ProductID" w:val="2011 г"/>
        </w:smartTagPr>
        <w:r w:rsidRPr="007614EA">
          <w:rPr>
            <w:color w:val="000000"/>
          </w:rPr>
          <w:t>2011 г</w:t>
        </w:r>
      </w:smartTag>
      <w:r w:rsidRPr="007614EA">
        <w:rPr>
          <w:color w:val="000000"/>
        </w:rPr>
        <w:t xml:space="preserve">. № 402-ФЗ, пункты 7, 11 Инструкции к Единому плану счетов № 157н, Методические указания, утвержденные приказом Минфина России от 30 марта </w:t>
      </w:r>
      <w:smartTag w:uri="urn:schemas-microsoft-com:office:smarttags" w:element="metricconverter">
        <w:smartTagPr>
          <w:attr w:name="ProductID" w:val="2015 г"/>
        </w:smartTagPr>
        <w:r w:rsidRPr="007614EA">
          <w:rPr>
            <w:color w:val="000000"/>
          </w:rPr>
          <w:t>2015 г</w:t>
        </w:r>
      </w:smartTag>
      <w:r w:rsidRPr="007614EA">
        <w:rPr>
          <w:color w:val="000000"/>
        </w:rPr>
        <w:t xml:space="preserve">. № 52н, статья 2 Закона от 6 апреля </w:t>
      </w:r>
      <w:smartTag w:uri="urn:schemas-microsoft-com:office:smarttags" w:element="metricconverter">
        <w:smartTagPr>
          <w:attr w:name="ProductID" w:val="2011 г"/>
        </w:smartTagPr>
        <w:r w:rsidRPr="007614EA">
          <w:rPr>
            <w:color w:val="000000"/>
          </w:rPr>
          <w:t>2011 г</w:t>
        </w:r>
      </w:smartTag>
      <w:r w:rsidRPr="007614EA">
        <w:rPr>
          <w:color w:val="000000"/>
        </w:rPr>
        <w:t>. № 63-ФЗ.</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 xml:space="preserve">     4.</w:t>
      </w:r>
      <w:r w:rsidR="0042551B" w:rsidRPr="007614EA">
        <w:rPr>
          <w:color w:val="000000"/>
        </w:rPr>
        <w:t>1.</w:t>
      </w:r>
      <w:r w:rsidRPr="007614EA">
        <w:rPr>
          <w:color w:val="000000"/>
        </w:rPr>
        <w:t>8. Учетные документы, регистры бухучета и бухгалтерская (бюджетная) отчетность хранятся в течение сроков, устанавливаемых в соответствии с правилами ведения архивного дела, но не менее пяти лет.</w:t>
      </w:r>
      <w:r w:rsidR="0042551B" w:rsidRPr="007614EA">
        <w:rPr>
          <w:color w:val="000000"/>
        </w:rPr>
        <w:t xml:space="preserve"> </w:t>
      </w:r>
      <w:r w:rsidRPr="007614EA">
        <w:rPr>
          <w:color w:val="000000"/>
        </w:rPr>
        <w:t>По требованию другого юридического или физического лица, государственного органа учреждение за свой счет изготавливает на бумажном носителе копии электронного первичного учетного документа, электронного регистра. Копии электронных документов на бумажном носителе заверяются подписью руководителя и печатью учреждения.</w:t>
      </w:r>
    </w:p>
    <w:p w:rsidR="00935E43" w:rsidRPr="007614EA" w:rsidRDefault="00935E43" w:rsidP="00935E4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7614EA">
        <w:rPr>
          <w:color w:val="000000"/>
        </w:rPr>
        <w:t>Основание: пункты 7, 11, 14 Инструкции к Единому плану счетов № 157н.</w:t>
      </w:r>
    </w:p>
    <w:p w:rsidR="00624FF8" w:rsidRPr="007614EA" w:rsidRDefault="006F32B7">
      <w:pPr>
        <w:pStyle w:val="13"/>
        <w:keepNext/>
        <w:keepLines/>
        <w:numPr>
          <w:ilvl w:val="0"/>
          <w:numId w:val="11"/>
        </w:numPr>
        <w:tabs>
          <w:tab w:val="left" w:pos="1192"/>
        </w:tabs>
        <w:ind w:firstLine="740"/>
        <w:jc w:val="both"/>
        <w:rPr>
          <w:sz w:val="24"/>
          <w:szCs w:val="24"/>
        </w:rPr>
      </w:pPr>
      <w:bookmarkStart w:id="5" w:name="bookmark12"/>
      <w:r w:rsidRPr="007614EA">
        <w:rPr>
          <w:sz w:val="24"/>
          <w:szCs w:val="24"/>
        </w:rPr>
        <w:t>Расчеты с подотчетными лицами.</w:t>
      </w:r>
      <w:bookmarkEnd w:id="5"/>
    </w:p>
    <w:p w:rsidR="00624FF8" w:rsidRPr="007614EA" w:rsidRDefault="006F32B7">
      <w:pPr>
        <w:pStyle w:val="11"/>
        <w:numPr>
          <w:ilvl w:val="2"/>
          <w:numId w:val="11"/>
        </w:numPr>
        <w:tabs>
          <w:tab w:val="left" w:pos="1572"/>
        </w:tabs>
        <w:ind w:firstLine="740"/>
        <w:jc w:val="both"/>
        <w:rPr>
          <w:sz w:val="24"/>
          <w:szCs w:val="24"/>
        </w:rPr>
      </w:pPr>
      <w:r w:rsidRPr="007614EA">
        <w:rPr>
          <w:sz w:val="24"/>
          <w:szCs w:val="24"/>
        </w:rPr>
        <w:t>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w:t>
      </w:r>
    </w:p>
    <w:p w:rsidR="00624FF8" w:rsidRPr="007614EA" w:rsidRDefault="006F32B7">
      <w:pPr>
        <w:pStyle w:val="11"/>
        <w:ind w:firstLine="740"/>
        <w:jc w:val="both"/>
        <w:rPr>
          <w:sz w:val="24"/>
          <w:szCs w:val="24"/>
        </w:rPr>
      </w:pPr>
      <w:r w:rsidRPr="007614EA">
        <w:rPr>
          <w:sz w:val="24"/>
          <w:szCs w:val="24"/>
        </w:rPr>
        <w:t>Дата авансового отчета не может быть ранее самой поздней даты, указанной в прилагаемых к отчету документах о произведенных расходах. Нумерация авансовых отчетов сквозная по всем источникам финансового обеспечения.</w:t>
      </w:r>
    </w:p>
    <w:p w:rsidR="00624FF8" w:rsidRPr="007614EA" w:rsidRDefault="006F32B7">
      <w:pPr>
        <w:pStyle w:val="11"/>
        <w:ind w:firstLine="740"/>
        <w:jc w:val="both"/>
        <w:rPr>
          <w:sz w:val="24"/>
          <w:szCs w:val="24"/>
        </w:rPr>
      </w:pPr>
      <w:r w:rsidRPr="007614EA">
        <w:rPr>
          <w:sz w:val="24"/>
          <w:szCs w:val="24"/>
        </w:rPr>
        <w:t>Утверждение главой администрации авансовых отчетов в части сумм несанкционированных перерасходов по закупкам, произведенным подотчетным лицом, допустимо только в пределах прав на принятие обязательств на год, в котором планируется погашение кредиторской задолженности перед подотчетным лицом.</w:t>
      </w:r>
    </w:p>
    <w:p w:rsidR="00624FF8" w:rsidRPr="007614EA" w:rsidRDefault="006F32B7" w:rsidP="00D15A20">
      <w:pPr>
        <w:pStyle w:val="11"/>
        <w:numPr>
          <w:ilvl w:val="2"/>
          <w:numId w:val="11"/>
        </w:numPr>
        <w:tabs>
          <w:tab w:val="left" w:pos="1572"/>
          <w:tab w:val="left" w:pos="6955"/>
        </w:tabs>
        <w:ind w:firstLine="740"/>
        <w:jc w:val="both"/>
        <w:rPr>
          <w:sz w:val="24"/>
          <w:szCs w:val="24"/>
        </w:rPr>
      </w:pPr>
      <w:r w:rsidRPr="007614EA">
        <w:rPr>
          <w:sz w:val="24"/>
          <w:szCs w:val="24"/>
        </w:rPr>
        <w:t xml:space="preserve">Расчеты по выданным под отчет сотрудникам </w:t>
      </w:r>
      <w:r w:rsidR="00D15A20" w:rsidRPr="007614EA">
        <w:rPr>
          <w:sz w:val="24"/>
          <w:szCs w:val="24"/>
        </w:rPr>
        <w:t>а</w:t>
      </w:r>
      <w:r w:rsidRPr="007614EA">
        <w:rPr>
          <w:sz w:val="24"/>
          <w:szCs w:val="24"/>
        </w:rPr>
        <w:t xml:space="preserve">дминистрации денежным средствам, а также расчеты по выплате подотчетным лицам перерасходов (в том числе и тех </w:t>
      </w:r>
      <w:r w:rsidRPr="007614EA">
        <w:rPr>
          <w:sz w:val="24"/>
          <w:szCs w:val="24"/>
        </w:rPr>
        <w:lastRenderedPageBreak/>
        <w:t>случаях, когда денежные средства под отчет не выдавались</w:t>
      </w:r>
      <w:r w:rsidR="00D15A20" w:rsidRPr="007614EA">
        <w:rPr>
          <w:sz w:val="24"/>
          <w:szCs w:val="24"/>
        </w:rPr>
        <w:t>) подлежат учету на счете 0 208</w:t>
      </w:r>
      <w:r w:rsidRPr="007614EA">
        <w:rPr>
          <w:sz w:val="24"/>
          <w:szCs w:val="24"/>
        </w:rPr>
        <w:t>00 000 «Расчеты с</w:t>
      </w:r>
      <w:r w:rsidR="00D15A20" w:rsidRPr="007614EA">
        <w:rPr>
          <w:sz w:val="24"/>
          <w:szCs w:val="24"/>
        </w:rPr>
        <w:t xml:space="preserve"> </w:t>
      </w:r>
      <w:r w:rsidRPr="007614EA">
        <w:rPr>
          <w:sz w:val="24"/>
          <w:szCs w:val="24"/>
        </w:rPr>
        <w:t>подотчетными лицами».</w:t>
      </w:r>
    </w:p>
    <w:p w:rsidR="00624FF8" w:rsidRPr="007614EA" w:rsidRDefault="006F32B7">
      <w:pPr>
        <w:pStyle w:val="11"/>
        <w:ind w:firstLine="660"/>
        <w:jc w:val="both"/>
        <w:rPr>
          <w:sz w:val="24"/>
          <w:szCs w:val="24"/>
        </w:rPr>
      </w:pPr>
      <w:r w:rsidRPr="007614EA">
        <w:rPr>
          <w:sz w:val="24"/>
          <w:szCs w:val="24"/>
        </w:rPr>
        <w:t>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00 000 «Расчеты по ущербу и иным доходам».</w:t>
      </w:r>
    </w:p>
    <w:p w:rsidR="00624FF8" w:rsidRPr="007614EA" w:rsidRDefault="006F32B7">
      <w:pPr>
        <w:pStyle w:val="11"/>
        <w:numPr>
          <w:ilvl w:val="2"/>
          <w:numId w:val="11"/>
        </w:numPr>
        <w:tabs>
          <w:tab w:val="left" w:pos="1561"/>
        </w:tabs>
        <w:ind w:firstLine="740"/>
        <w:jc w:val="both"/>
        <w:rPr>
          <w:sz w:val="24"/>
          <w:szCs w:val="24"/>
        </w:rPr>
      </w:pPr>
      <w:r w:rsidRPr="007614EA">
        <w:rPr>
          <w:sz w:val="24"/>
          <w:szCs w:val="24"/>
        </w:rPr>
        <w:t xml:space="preserve">На счете 0 208 00 000 «Расчеты с подотчетными лицами» подлежат отражению, только расчеты с работниками </w:t>
      </w:r>
      <w:r w:rsidR="00D15A20" w:rsidRPr="007614EA">
        <w:rPr>
          <w:sz w:val="24"/>
          <w:szCs w:val="24"/>
        </w:rPr>
        <w:t>а</w:t>
      </w:r>
      <w:r w:rsidRPr="007614EA">
        <w:rPr>
          <w:sz w:val="24"/>
          <w:szCs w:val="24"/>
        </w:rPr>
        <w:t>дминистрации. Расчеты с физическими лицами в рамках гражданско-правовых договоров учитываются на счете 0 206 00 000 «Расчеты по выданным авансам».</w:t>
      </w:r>
    </w:p>
    <w:p w:rsidR="00624FF8" w:rsidRPr="007614EA" w:rsidRDefault="006F32B7">
      <w:pPr>
        <w:pStyle w:val="11"/>
        <w:numPr>
          <w:ilvl w:val="2"/>
          <w:numId w:val="11"/>
        </w:numPr>
        <w:tabs>
          <w:tab w:val="left" w:pos="1561"/>
        </w:tabs>
        <w:ind w:firstLine="740"/>
        <w:jc w:val="both"/>
        <w:rPr>
          <w:sz w:val="24"/>
          <w:szCs w:val="24"/>
        </w:rPr>
      </w:pPr>
      <w:r w:rsidRPr="007614EA">
        <w:rPr>
          <w:sz w:val="24"/>
          <w:szCs w:val="24"/>
        </w:rPr>
        <w:t>Денежные средства выдаются под отчет на основании письменного заявления подотчетного лица, содержащего запись о сумме наличных денег и о сроке, на который выдаются деньги, подпись главного бухгалтера, дату, подпись главы администрации.</w:t>
      </w:r>
    </w:p>
    <w:p w:rsidR="00624FF8" w:rsidRPr="007614EA" w:rsidRDefault="006F32B7">
      <w:pPr>
        <w:pStyle w:val="11"/>
        <w:ind w:firstLine="840"/>
        <w:jc w:val="both"/>
        <w:rPr>
          <w:sz w:val="24"/>
          <w:szCs w:val="24"/>
        </w:rPr>
      </w:pPr>
      <w:r w:rsidRPr="007614EA">
        <w:rPr>
          <w:sz w:val="24"/>
          <w:szCs w:val="24"/>
        </w:rPr>
        <w:t>Выплата перерасхода по авансовому отчету осуществляется на основании авансового отчета, утвержденного главой администрации. Выдача денежных средств под отчет и выдача перерасхода по авансовым отчетам производится путем перечисления денежных средств на банковскую карту подотчетному лицу.</w:t>
      </w:r>
    </w:p>
    <w:p w:rsidR="00624FF8" w:rsidRPr="007614EA" w:rsidRDefault="006F32B7">
      <w:pPr>
        <w:pStyle w:val="11"/>
        <w:numPr>
          <w:ilvl w:val="2"/>
          <w:numId w:val="11"/>
        </w:numPr>
        <w:tabs>
          <w:tab w:val="left" w:pos="1561"/>
        </w:tabs>
        <w:ind w:firstLine="740"/>
        <w:jc w:val="both"/>
        <w:rPr>
          <w:sz w:val="24"/>
          <w:szCs w:val="24"/>
        </w:rPr>
      </w:pPr>
      <w:r w:rsidRPr="007614EA">
        <w:rPr>
          <w:sz w:val="24"/>
          <w:szCs w:val="24"/>
        </w:rPr>
        <w:t>Предельная сумма выдачи денежных средств под отчет (за исключением расходов на командировки) устанавливается в размере 50 000 (пятьдесят тысяч) рублей. На основании распоряжения главы администрации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624FF8" w:rsidRPr="007614EA" w:rsidRDefault="006F32B7">
      <w:pPr>
        <w:pStyle w:val="11"/>
        <w:numPr>
          <w:ilvl w:val="2"/>
          <w:numId w:val="11"/>
        </w:numPr>
        <w:tabs>
          <w:tab w:val="left" w:pos="1561"/>
        </w:tabs>
        <w:ind w:firstLine="740"/>
        <w:jc w:val="both"/>
        <w:rPr>
          <w:sz w:val="24"/>
          <w:szCs w:val="24"/>
        </w:rPr>
      </w:pPr>
      <w:r w:rsidRPr="007614EA">
        <w:rPr>
          <w:sz w:val="24"/>
          <w:szCs w:val="24"/>
        </w:rPr>
        <w:t>Порядок оформления служебных командировок и возмещения утверждается Постановлением главы администрации.</w:t>
      </w:r>
    </w:p>
    <w:p w:rsidR="00624FF8" w:rsidRPr="007614EA" w:rsidRDefault="006F32B7" w:rsidP="00D15A20">
      <w:pPr>
        <w:pStyle w:val="11"/>
        <w:numPr>
          <w:ilvl w:val="2"/>
          <w:numId w:val="11"/>
        </w:numPr>
        <w:tabs>
          <w:tab w:val="left" w:pos="1561"/>
          <w:tab w:val="left" w:pos="4584"/>
        </w:tabs>
        <w:ind w:firstLine="740"/>
        <w:jc w:val="both"/>
        <w:rPr>
          <w:sz w:val="24"/>
          <w:szCs w:val="24"/>
        </w:rPr>
      </w:pPr>
      <w:r w:rsidRPr="007614EA">
        <w:rPr>
          <w:sz w:val="24"/>
          <w:szCs w:val="24"/>
        </w:rPr>
        <w:t xml:space="preserve">В случае непредставления подотчетным лицом в установленный срок </w:t>
      </w:r>
      <w:r w:rsidR="004D78FD">
        <w:rPr>
          <w:sz w:val="24"/>
          <w:szCs w:val="24"/>
        </w:rPr>
        <w:t>а</w:t>
      </w:r>
      <w:r w:rsidRPr="007614EA">
        <w:rPr>
          <w:sz w:val="24"/>
          <w:szCs w:val="24"/>
        </w:rPr>
        <w:t>вансового отчета (ф.0504505) или невнесения остатка</w:t>
      </w:r>
      <w:r w:rsidR="00D15A20" w:rsidRPr="007614EA">
        <w:rPr>
          <w:sz w:val="24"/>
          <w:szCs w:val="24"/>
        </w:rPr>
        <w:t xml:space="preserve"> </w:t>
      </w:r>
      <w:r w:rsidRPr="007614EA">
        <w:rPr>
          <w:sz w:val="24"/>
          <w:szCs w:val="24"/>
        </w:rPr>
        <w:t xml:space="preserve">неиспользованных денежных средств </w:t>
      </w:r>
      <w:r w:rsidR="00D15A20" w:rsidRPr="007614EA">
        <w:rPr>
          <w:sz w:val="24"/>
          <w:szCs w:val="24"/>
        </w:rPr>
        <w:t>а</w:t>
      </w:r>
      <w:r w:rsidRPr="007614EA">
        <w:rPr>
          <w:sz w:val="24"/>
          <w:szCs w:val="24"/>
        </w:rPr>
        <w:t>дминистрации главный бухгалтер имеет право удержать сумму задолженности по выданным денежным средствам из заработной платы работника с соблюдением требований ст. ст. 137 и 138 ТК РФ.</w:t>
      </w:r>
    </w:p>
    <w:p w:rsidR="00624FF8" w:rsidRPr="007614EA" w:rsidRDefault="006F32B7">
      <w:pPr>
        <w:pStyle w:val="11"/>
        <w:numPr>
          <w:ilvl w:val="2"/>
          <w:numId w:val="11"/>
        </w:numPr>
        <w:tabs>
          <w:tab w:val="left" w:pos="1561"/>
        </w:tabs>
        <w:ind w:firstLine="740"/>
        <w:jc w:val="both"/>
        <w:rPr>
          <w:sz w:val="24"/>
          <w:szCs w:val="24"/>
        </w:rPr>
      </w:pPr>
      <w:r w:rsidRPr="007614EA">
        <w:rPr>
          <w:sz w:val="24"/>
          <w:szCs w:val="24"/>
        </w:rPr>
        <w:t xml:space="preserve">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ущерба, нанесенного </w:t>
      </w:r>
      <w:r w:rsidR="00D15A20" w:rsidRPr="007614EA">
        <w:rPr>
          <w:sz w:val="24"/>
          <w:szCs w:val="24"/>
        </w:rPr>
        <w:t>а</w:t>
      </w:r>
      <w:r w:rsidRPr="007614EA">
        <w:rPr>
          <w:sz w:val="24"/>
          <w:szCs w:val="24"/>
        </w:rPr>
        <w:t>дминистрации.</w:t>
      </w:r>
    </w:p>
    <w:p w:rsidR="00624FF8" w:rsidRPr="007614EA" w:rsidRDefault="006F32B7">
      <w:pPr>
        <w:pStyle w:val="13"/>
        <w:keepNext/>
        <w:keepLines/>
        <w:numPr>
          <w:ilvl w:val="0"/>
          <w:numId w:val="11"/>
        </w:numPr>
        <w:tabs>
          <w:tab w:val="left" w:pos="979"/>
          <w:tab w:val="left" w:pos="1536"/>
        </w:tabs>
        <w:ind w:firstLine="600"/>
        <w:jc w:val="both"/>
        <w:rPr>
          <w:sz w:val="24"/>
          <w:szCs w:val="24"/>
        </w:rPr>
      </w:pPr>
      <w:bookmarkStart w:id="6" w:name="bookmark14"/>
      <w:r w:rsidRPr="007614EA">
        <w:rPr>
          <w:sz w:val="24"/>
          <w:szCs w:val="24"/>
        </w:rPr>
        <w:t>Учет доходов.</w:t>
      </w:r>
      <w:bookmarkEnd w:id="6"/>
    </w:p>
    <w:p w:rsidR="00624FF8" w:rsidRPr="007614EA" w:rsidRDefault="006F32B7" w:rsidP="00D15A20">
      <w:pPr>
        <w:pStyle w:val="11"/>
        <w:numPr>
          <w:ilvl w:val="2"/>
          <w:numId w:val="11"/>
        </w:numPr>
        <w:tabs>
          <w:tab w:val="left" w:pos="1494"/>
        </w:tabs>
        <w:ind w:firstLine="740"/>
        <w:jc w:val="both"/>
        <w:rPr>
          <w:sz w:val="24"/>
          <w:szCs w:val="24"/>
        </w:rPr>
      </w:pPr>
      <w:r w:rsidRPr="007614EA">
        <w:rPr>
          <w:sz w:val="24"/>
          <w:szCs w:val="24"/>
        </w:rPr>
        <w:t xml:space="preserve">Администрация является главным администратором доходов бюджета сельское поселение </w:t>
      </w:r>
      <w:r w:rsidR="00AA0751">
        <w:rPr>
          <w:sz w:val="24"/>
          <w:szCs w:val="24"/>
        </w:rPr>
        <w:t>Белоглинское</w:t>
      </w:r>
      <w:r w:rsidR="00D15A20" w:rsidRPr="007614EA">
        <w:rPr>
          <w:sz w:val="24"/>
          <w:szCs w:val="24"/>
        </w:rPr>
        <w:t xml:space="preserve"> Терского</w:t>
      </w:r>
      <w:r w:rsidRPr="007614EA">
        <w:rPr>
          <w:sz w:val="24"/>
          <w:szCs w:val="24"/>
        </w:rPr>
        <w:t xml:space="preserve"> муниципального района </w:t>
      </w:r>
      <w:r w:rsidR="00D15A20" w:rsidRPr="007614EA">
        <w:rPr>
          <w:sz w:val="24"/>
          <w:szCs w:val="24"/>
        </w:rPr>
        <w:t>КБР</w:t>
      </w:r>
      <w:r w:rsidRPr="007614EA">
        <w:rPr>
          <w:sz w:val="24"/>
          <w:szCs w:val="24"/>
        </w:rPr>
        <w:t xml:space="preserve">. За </w:t>
      </w:r>
      <w:r w:rsidR="00D15A20" w:rsidRPr="007614EA">
        <w:rPr>
          <w:sz w:val="24"/>
          <w:szCs w:val="24"/>
        </w:rPr>
        <w:t>а</w:t>
      </w:r>
      <w:r w:rsidRPr="007614EA">
        <w:rPr>
          <w:sz w:val="24"/>
          <w:szCs w:val="24"/>
        </w:rPr>
        <w:t xml:space="preserve">дминистрацией закреплен код администратора доходов </w:t>
      </w:r>
      <w:r w:rsidR="00D15A20" w:rsidRPr="007614EA">
        <w:rPr>
          <w:sz w:val="24"/>
          <w:szCs w:val="24"/>
        </w:rPr>
        <w:t>703</w:t>
      </w:r>
      <w:r w:rsidRPr="007614EA">
        <w:rPr>
          <w:sz w:val="24"/>
          <w:szCs w:val="24"/>
        </w:rPr>
        <w:t>.</w:t>
      </w:r>
      <w:r w:rsidR="00D15A20" w:rsidRPr="007614EA">
        <w:rPr>
          <w:sz w:val="24"/>
          <w:szCs w:val="24"/>
        </w:rPr>
        <w:t xml:space="preserve"> А</w:t>
      </w:r>
      <w:r w:rsidRPr="007614EA">
        <w:rPr>
          <w:sz w:val="24"/>
          <w:szCs w:val="24"/>
        </w:rPr>
        <w:t xml:space="preserve">дминистрация осуществляет контроль за правильностью исчисления, полнотой и своевременностью уплаты, начисление, учет, взыскание, принятие решений о возврате излишне уплаченных платежей и иных поступлений в бюджет  сельское поселение </w:t>
      </w:r>
      <w:r w:rsidR="00AA0751">
        <w:rPr>
          <w:sz w:val="24"/>
          <w:szCs w:val="24"/>
        </w:rPr>
        <w:t>Белоглинское</w:t>
      </w:r>
      <w:r w:rsidR="00D15A20" w:rsidRPr="007614EA">
        <w:rPr>
          <w:sz w:val="24"/>
          <w:szCs w:val="24"/>
        </w:rPr>
        <w:t xml:space="preserve"> Терского</w:t>
      </w:r>
      <w:r w:rsidRPr="007614EA">
        <w:rPr>
          <w:sz w:val="24"/>
          <w:szCs w:val="24"/>
        </w:rPr>
        <w:t xml:space="preserve"> муни</w:t>
      </w:r>
      <w:r w:rsidR="00D15A20" w:rsidRPr="007614EA">
        <w:rPr>
          <w:sz w:val="24"/>
          <w:szCs w:val="24"/>
        </w:rPr>
        <w:t>ципального района КБР</w:t>
      </w:r>
      <w:r w:rsidRPr="007614EA">
        <w:rPr>
          <w:sz w:val="24"/>
          <w:szCs w:val="24"/>
        </w:rPr>
        <w:t xml:space="preserve">. Перечень кодов доходов бюджета сельское поселение </w:t>
      </w:r>
      <w:r w:rsidR="00AA0751">
        <w:rPr>
          <w:sz w:val="24"/>
          <w:szCs w:val="24"/>
        </w:rPr>
        <w:t>Белоглинское</w:t>
      </w:r>
      <w:r w:rsidR="00D15A20" w:rsidRPr="007614EA">
        <w:rPr>
          <w:sz w:val="24"/>
          <w:szCs w:val="24"/>
        </w:rPr>
        <w:t xml:space="preserve"> Терского </w:t>
      </w:r>
      <w:r w:rsidRPr="007614EA">
        <w:rPr>
          <w:sz w:val="24"/>
          <w:szCs w:val="24"/>
        </w:rPr>
        <w:t xml:space="preserve"> муниципального района </w:t>
      </w:r>
      <w:r w:rsidR="00D15A20" w:rsidRPr="007614EA">
        <w:rPr>
          <w:sz w:val="24"/>
          <w:szCs w:val="24"/>
        </w:rPr>
        <w:t>КБР</w:t>
      </w:r>
      <w:r w:rsidRPr="007614EA">
        <w:rPr>
          <w:sz w:val="24"/>
          <w:szCs w:val="24"/>
        </w:rPr>
        <w:t>, администрируемых Администрацией, определяется в соответствии с решением Совета депутатов о бюджете сельско</w:t>
      </w:r>
      <w:r w:rsidR="00D15A20" w:rsidRPr="007614EA">
        <w:rPr>
          <w:sz w:val="24"/>
          <w:szCs w:val="24"/>
        </w:rPr>
        <w:t>го</w:t>
      </w:r>
      <w:r w:rsidRPr="007614EA">
        <w:rPr>
          <w:sz w:val="24"/>
          <w:szCs w:val="24"/>
        </w:rPr>
        <w:t xml:space="preserve"> поселени</w:t>
      </w:r>
      <w:r w:rsidR="00D15A20" w:rsidRPr="007614EA">
        <w:rPr>
          <w:sz w:val="24"/>
          <w:szCs w:val="24"/>
        </w:rPr>
        <w:t>я</w:t>
      </w:r>
      <w:r w:rsidRPr="007614EA">
        <w:rPr>
          <w:sz w:val="24"/>
          <w:szCs w:val="24"/>
        </w:rPr>
        <w:t xml:space="preserve"> </w:t>
      </w:r>
      <w:r w:rsidR="00AA0751">
        <w:rPr>
          <w:sz w:val="24"/>
          <w:szCs w:val="24"/>
        </w:rPr>
        <w:t>Белоглинское</w:t>
      </w:r>
      <w:r w:rsidR="00D15A20" w:rsidRPr="007614EA">
        <w:rPr>
          <w:sz w:val="24"/>
          <w:szCs w:val="24"/>
        </w:rPr>
        <w:t xml:space="preserve"> Терского</w:t>
      </w:r>
      <w:r w:rsidRPr="007614EA">
        <w:rPr>
          <w:sz w:val="24"/>
          <w:szCs w:val="24"/>
        </w:rPr>
        <w:t xml:space="preserve"> муниципального района</w:t>
      </w:r>
      <w:r w:rsidR="00D15A20" w:rsidRPr="007614EA">
        <w:rPr>
          <w:sz w:val="24"/>
          <w:szCs w:val="24"/>
        </w:rPr>
        <w:t xml:space="preserve"> КБР</w:t>
      </w:r>
      <w:r w:rsidRPr="007614EA">
        <w:rPr>
          <w:sz w:val="24"/>
          <w:szCs w:val="24"/>
        </w:rPr>
        <w:t>, утверждается соответствующим распоряжением главы администрации.</w:t>
      </w:r>
    </w:p>
    <w:p w:rsidR="00624FF8" w:rsidRPr="007614EA" w:rsidRDefault="006F32B7">
      <w:pPr>
        <w:pStyle w:val="11"/>
        <w:numPr>
          <w:ilvl w:val="2"/>
          <w:numId w:val="11"/>
        </w:numPr>
        <w:tabs>
          <w:tab w:val="left" w:pos="1422"/>
        </w:tabs>
        <w:ind w:firstLine="680"/>
        <w:jc w:val="both"/>
        <w:rPr>
          <w:sz w:val="24"/>
          <w:szCs w:val="24"/>
        </w:rPr>
      </w:pPr>
      <w:r w:rsidRPr="007614EA">
        <w:rPr>
          <w:sz w:val="24"/>
          <w:szCs w:val="24"/>
        </w:rPr>
        <w:t xml:space="preserve">В соответствии с ФСБУ «Доходы» учетными группами доходов </w:t>
      </w:r>
      <w:r w:rsidR="00D15A20" w:rsidRPr="007614EA">
        <w:rPr>
          <w:sz w:val="24"/>
          <w:szCs w:val="24"/>
        </w:rPr>
        <w:t>а</w:t>
      </w:r>
      <w:r w:rsidRPr="007614EA">
        <w:rPr>
          <w:sz w:val="24"/>
          <w:szCs w:val="24"/>
        </w:rPr>
        <w:t>дминистрации могут являться доходы от необменных операций, в числе страховых взносов, доходы от безвозмездных поступлений от бюджетов, доходы от штрафов, пеней, неустоек, возмещения, прочие доходы от необменных операций, а также доходы от обменных операций, такие как доходы от собственности.</w:t>
      </w:r>
    </w:p>
    <w:p w:rsidR="00624FF8" w:rsidRPr="007614EA" w:rsidRDefault="006F32B7">
      <w:pPr>
        <w:pStyle w:val="11"/>
        <w:numPr>
          <w:ilvl w:val="2"/>
          <w:numId w:val="11"/>
        </w:numPr>
        <w:tabs>
          <w:tab w:val="left" w:pos="1441"/>
        </w:tabs>
        <w:ind w:firstLine="680"/>
        <w:jc w:val="both"/>
        <w:rPr>
          <w:sz w:val="24"/>
          <w:szCs w:val="24"/>
        </w:rPr>
      </w:pPr>
      <w:r w:rsidRPr="007614EA">
        <w:rPr>
          <w:sz w:val="24"/>
          <w:szCs w:val="24"/>
        </w:rPr>
        <w:t xml:space="preserve">Доход для целей бухгалтерского учета признается в результате совершения </w:t>
      </w:r>
      <w:r w:rsidRPr="007614EA">
        <w:rPr>
          <w:sz w:val="24"/>
          <w:szCs w:val="24"/>
        </w:rPr>
        <w:lastRenderedPageBreak/>
        <w:t>фактов хозяйственной жизни (обменных или необменных операций) или наступления событий, в результате которых ожидается получение экономических выгод или полезного потенциала, связанных с этими операциями (событиями), при условии, что их денежная величина может быть надежно определена.</w:t>
      </w:r>
    </w:p>
    <w:p w:rsidR="00624FF8" w:rsidRPr="007614EA" w:rsidRDefault="006F32B7">
      <w:pPr>
        <w:pStyle w:val="11"/>
        <w:ind w:firstLine="680"/>
        <w:jc w:val="both"/>
        <w:rPr>
          <w:sz w:val="24"/>
          <w:szCs w:val="24"/>
        </w:rPr>
      </w:pPr>
      <w:r w:rsidRPr="007614EA">
        <w:rPr>
          <w:sz w:val="24"/>
          <w:szCs w:val="24"/>
        </w:rPr>
        <w:t>Доходы, полученные (начисленные) в отчетном периоде, но относящиеся к будущим отчетным периодам, признаются для целей бухгалтерского учета, формирования и раскрытия показателей бухгалтерской (финансовой) отчетности доходами будущих периодов.</w:t>
      </w:r>
    </w:p>
    <w:p w:rsidR="00624FF8" w:rsidRPr="007614EA" w:rsidRDefault="006F32B7">
      <w:pPr>
        <w:pStyle w:val="11"/>
        <w:ind w:firstLine="0"/>
        <w:jc w:val="both"/>
        <w:rPr>
          <w:b/>
          <w:sz w:val="24"/>
          <w:szCs w:val="24"/>
        </w:rPr>
      </w:pPr>
      <w:r w:rsidRPr="007614EA">
        <w:rPr>
          <w:b/>
          <w:i/>
          <w:iCs/>
          <w:sz w:val="24"/>
          <w:szCs w:val="24"/>
        </w:rPr>
        <w:t>Основание: пункт 7 ФСБУ «Доходы».</w:t>
      </w:r>
    </w:p>
    <w:p w:rsidR="00624FF8" w:rsidRPr="007614EA" w:rsidRDefault="006F32B7">
      <w:pPr>
        <w:pStyle w:val="11"/>
        <w:numPr>
          <w:ilvl w:val="2"/>
          <w:numId w:val="11"/>
        </w:numPr>
        <w:tabs>
          <w:tab w:val="left" w:pos="1489"/>
        </w:tabs>
        <w:ind w:firstLine="760"/>
        <w:jc w:val="both"/>
        <w:rPr>
          <w:b/>
          <w:sz w:val="24"/>
          <w:szCs w:val="24"/>
        </w:rPr>
      </w:pPr>
      <w:r w:rsidRPr="007614EA">
        <w:rPr>
          <w:sz w:val="24"/>
          <w:szCs w:val="24"/>
        </w:rPr>
        <w:t xml:space="preserve">Признание в бухгалтерском учете доходов от безвозмездных поступлений от бюджетов, к которым относятся доходы от предоставления дотаций, субсидий, субвенций и иных межбюджетных трансфертов из других бюджетов бюджетной системы Российской Федерации, предоставляемых с условиями при передаче активов, осуществляется по факту возникновения права на их получение доходами будущих периодов. Доходы будущих периодов от межбюджетных трансфертов признаются в составе доходов от межбюджетных трансфертов текущего отчетного периода по мере выполнения условий при передаче активов в части, относящейся к отчетному периоду. </w:t>
      </w:r>
      <w:r w:rsidRPr="007614EA">
        <w:rPr>
          <w:b/>
          <w:i/>
          <w:iCs/>
          <w:sz w:val="24"/>
          <w:szCs w:val="24"/>
        </w:rPr>
        <w:t>Основание: пункт 25 ФСБУ «Доходы».</w:t>
      </w:r>
    </w:p>
    <w:p w:rsidR="00624FF8" w:rsidRPr="007614EA" w:rsidRDefault="006F32B7">
      <w:pPr>
        <w:pStyle w:val="11"/>
        <w:numPr>
          <w:ilvl w:val="2"/>
          <w:numId w:val="11"/>
        </w:numPr>
        <w:tabs>
          <w:tab w:val="left" w:pos="1433"/>
        </w:tabs>
        <w:ind w:firstLine="620"/>
        <w:jc w:val="both"/>
        <w:rPr>
          <w:sz w:val="24"/>
          <w:szCs w:val="24"/>
        </w:rPr>
      </w:pPr>
      <w:r w:rsidRPr="007614EA">
        <w:rPr>
          <w:sz w:val="24"/>
          <w:szCs w:val="24"/>
        </w:rPr>
        <w:t>Доходы от предоставления права пользования активом признаются доходами текущего финансового года в составе доходов от собственности, обособляемых на соответствующих счетах Рабочего плана счетов, с одновременным уменьшением предстоящих доходов от предоставления права пользования активом равномерно (ежемесячно) на протяжении срока пользования объектом учета аренды.</w:t>
      </w:r>
    </w:p>
    <w:p w:rsidR="00624FF8" w:rsidRPr="007614EA" w:rsidRDefault="006F32B7">
      <w:pPr>
        <w:pStyle w:val="11"/>
        <w:ind w:firstLine="0"/>
        <w:jc w:val="both"/>
        <w:rPr>
          <w:b/>
          <w:sz w:val="24"/>
          <w:szCs w:val="24"/>
        </w:rPr>
      </w:pPr>
      <w:r w:rsidRPr="007614EA">
        <w:rPr>
          <w:b/>
          <w:i/>
          <w:iCs/>
          <w:sz w:val="24"/>
          <w:szCs w:val="24"/>
        </w:rPr>
        <w:t>Основание: пункт 25 ФСБУ «Аренда».</w:t>
      </w:r>
    </w:p>
    <w:p w:rsidR="00624FF8" w:rsidRPr="007614EA" w:rsidRDefault="006F32B7">
      <w:pPr>
        <w:pStyle w:val="11"/>
        <w:numPr>
          <w:ilvl w:val="2"/>
          <w:numId w:val="11"/>
        </w:numPr>
        <w:tabs>
          <w:tab w:val="left" w:pos="1465"/>
        </w:tabs>
        <w:ind w:firstLine="760"/>
        <w:jc w:val="both"/>
        <w:rPr>
          <w:sz w:val="24"/>
          <w:szCs w:val="24"/>
        </w:rPr>
      </w:pPr>
      <w:r w:rsidRPr="007614EA">
        <w:rPr>
          <w:sz w:val="24"/>
          <w:szCs w:val="24"/>
        </w:rPr>
        <w:t>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в частности при вступлении в силу вынесенного постановления (решения) по делу об административном правонарушении, определения о наложении судебного штрафа,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w:t>
      </w:r>
    </w:p>
    <w:p w:rsidR="00624FF8" w:rsidRPr="007614EA" w:rsidRDefault="006F32B7">
      <w:pPr>
        <w:pStyle w:val="11"/>
        <w:ind w:firstLine="620"/>
        <w:jc w:val="both"/>
        <w:rPr>
          <w:sz w:val="24"/>
          <w:szCs w:val="24"/>
        </w:rPr>
      </w:pPr>
      <w:r w:rsidRPr="007614EA">
        <w:rPr>
          <w:sz w:val="24"/>
          <w:szCs w:val="24"/>
        </w:rPr>
        <w:t>Доходы от штрафов, пеней, неустоек, возмещения ущерба признаются в бухгалтерском учете в сумме, указанной в соответствующих документах.</w:t>
      </w:r>
    </w:p>
    <w:p w:rsidR="00624FF8" w:rsidRPr="007614EA" w:rsidRDefault="006F32B7">
      <w:pPr>
        <w:pStyle w:val="11"/>
        <w:numPr>
          <w:ilvl w:val="2"/>
          <w:numId w:val="11"/>
        </w:numPr>
        <w:tabs>
          <w:tab w:val="left" w:pos="1433"/>
        </w:tabs>
        <w:ind w:firstLine="620"/>
        <w:jc w:val="both"/>
        <w:rPr>
          <w:sz w:val="24"/>
          <w:szCs w:val="24"/>
        </w:rPr>
      </w:pPr>
      <w:r w:rsidRPr="007614EA">
        <w:rPr>
          <w:sz w:val="24"/>
          <w:szCs w:val="24"/>
        </w:rPr>
        <w:t>Прекращение признания (выбытия) с балансового (забалансового) учета безнадежной к взысканию задолженности по доходам осуществляется на основании решения комиссии, утвержденной распоряжением главы администрации, при наличии документов, подтверждающих прекращение обязательств по оплате задолженности, права на взыскание задолженности и (или) неопределенность относительно получения экономических выгод или полезного потенциала.</w:t>
      </w:r>
    </w:p>
    <w:p w:rsidR="00624FF8" w:rsidRPr="007614EA" w:rsidRDefault="006F32B7">
      <w:pPr>
        <w:pStyle w:val="11"/>
        <w:ind w:firstLine="0"/>
        <w:jc w:val="both"/>
        <w:rPr>
          <w:b/>
          <w:sz w:val="24"/>
          <w:szCs w:val="24"/>
        </w:rPr>
      </w:pPr>
      <w:r w:rsidRPr="007614EA">
        <w:rPr>
          <w:b/>
          <w:i/>
          <w:iCs/>
          <w:sz w:val="24"/>
          <w:szCs w:val="24"/>
        </w:rPr>
        <w:t>Основание: пункт 11 ФСБУ «Доходы».</w:t>
      </w:r>
    </w:p>
    <w:p w:rsidR="00624FF8" w:rsidRPr="007614EA" w:rsidRDefault="006F32B7">
      <w:pPr>
        <w:pStyle w:val="11"/>
        <w:ind w:firstLine="760"/>
        <w:jc w:val="both"/>
        <w:rPr>
          <w:sz w:val="24"/>
          <w:szCs w:val="24"/>
        </w:rPr>
      </w:pPr>
      <w:r w:rsidRPr="007614EA">
        <w:rPr>
          <w:sz w:val="24"/>
          <w:szCs w:val="24"/>
        </w:rPr>
        <w:t>Излишне полученные от плательщиков средства возвращаются на основании заявления плательщика.</w:t>
      </w:r>
    </w:p>
    <w:p w:rsidR="00624FF8" w:rsidRPr="0088135F" w:rsidRDefault="006F32B7">
      <w:pPr>
        <w:pStyle w:val="13"/>
        <w:keepNext/>
        <w:keepLines/>
        <w:numPr>
          <w:ilvl w:val="0"/>
          <w:numId w:val="11"/>
        </w:numPr>
        <w:tabs>
          <w:tab w:val="left" w:pos="1099"/>
        </w:tabs>
        <w:ind w:firstLine="720"/>
        <w:jc w:val="both"/>
        <w:rPr>
          <w:sz w:val="24"/>
          <w:szCs w:val="24"/>
        </w:rPr>
      </w:pPr>
      <w:bookmarkStart w:id="7" w:name="bookmark16"/>
      <w:r w:rsidRPr="0088135F">
        <w:rPr>
          <w:sz w:val="24"/>
          <w:szCs w:val="24"/>
        </w:rPr>
        <w:t>Расчеты с дебиторами и кредиторами.</w:t>
      </w:r>
      <w:bookmarkEnd w:id="7"/>
    </w:p>
    <w:p w:rsidR="00624FF8" w:rsidRPr="0088135F" w:rsidRDefault="006F32B7">
      <w:pPr>
        <w:pStyle w:val="11"/>
        <w:numPr>
          <w:ilvl w:val="2"/>
          <w:numId w:val="11"/>
        </w:numPr>
        <w:tabs>
          <w:tab w:val="left" w:pos="1460"/>
        </w:tabs>
        <w:ind w:firstLine="760"/>
        <w:jc w:val="both"/>
        <w:rPr>
          <w:sz w:val="24"/>
          <w:szCs w:val="24"/>
        </w:rPr>
      </w:pPr>
      <w:r w:rsidRPr="0088135F">
        <w:rPr>
          <w:sz w:val="24"/>
          <w:szCs w:val="24"/>
        </w:rPr>
        <w:t xml:space="preserve">Аналитический учет расчетов с работниками </w:t>
      </w:r>
      <w:r w:rsidR="00D15A20">
        <w:rPr>
          <w:sz w:val="24"/>
          <w:szCs w:val="24"/>
        </w:rPr>
        <w:t>а</w:t>
      </w:r>
      <w:r w:rsidRPr="0088135F">
        <w:rPr>
          <w:sz w:val="24"/>
          <w:szCs w:val="24"/>
        </w:rPr>
        <w:t>дминистрации по оплате труда, пособиям и прочим выплатам ведется в Журнале операций расчетов по оплате труда, денежному довольствию и стипендиям (форма 0504071).</w:t>
      </w:r>
    </w:p>
    <w:p w:rsidR="00624FF8" w:rsidRPr="0088135F" w:rsidRDefault="006F32B7">
      <w:pPr>
        <w:pStyle w:val="11"/>
        <w:ind w:firstLine="620"/>
        <w:jc w:val="both"/>
        <w:rPr>
          <w:sz w:val="24"/>
          <w:szCs w:val="24"/>
        </w:rPr>
      </w:pPr>
      <w:r w:rsidRPr="0088135F">
        <w:rPr>
          <w:sz w:val="24"/>
          <w:szCs w:val="24"/>
        </w:rPr>
        <w:t>Начисление заработной платы работникам Администрации производится на основании Табеля учета использования рабочего времени (форма 0504421). При этом Табель учета использования рабочего времени заполняется путем отражения фактических затрат рабочего времени.</w:t>
      </w:r>
    </w:p>
    <w:p w:rsidR="00624FF8" w:rsidRPr="0088135F" w:rsidRDefault="006F32B7">
      <w:pPr>
        <w:pStyle w:val="11"/>
        <w:numPr>
          <w:ilvl w:val="2"/>
          <w:numId w:val="11"/>
        </w:numPr>
        <w:tabs>
          <w:tab w:val="left" w:pos="1513"/>
        </w:tabs>
        <w:ind w:firstLine="760"/>
        <w:jc w:val="both"/>
        <w:rPr>
          <w:sz w:val="24"/>
          <w:szCs w:val="24"/>
        </w:rPr>
      </w:pPr>
      <w:r w:rsidRPr="0088135F">
        <w:rPr>
          <w:sz w:val="24"/>
          <w:szCs w:val="24"/>
        </w:rPr>
        <w:t>Аналитический учет расчетов по муниципальным пенсиям, пособиям и иным социальным выплатам ведется в Журнале операций по прочим операциям (ф. 0504071).</w:t>
      </w:r>
    </w:p>
    <w:p w:rsidR="00624FF8" w:rsidRPr="0088135F" w:rsidRDefault="006F32B7">
      <w:pPr>
        <w:pStyle w:val="11"/>
        <w:numPr>
          <w:ilvl w:val="2"/>
          <w:numId w:val="11"/>
        </w:numPr>
        <w:tabs>
          <w:tab w:val="left" w:pos="1517"/>
        </w:tabs>
        <w:ind w:firstLine="620"/>
        <w:jc w:val="both"/>
        <w:rPr>
          <w:sz w:val="24"/>
          <w:szCs w:val="24"/>
        </w:rPr>
      </w:pPr>
      <w:r w:rsidRPr="0088135F">
        <w:rPr>
          <w:sz w:val="24"/>
          <w:szCs w:val="24"/>
        </w:rPr>
        <w:lastRenderedPageBreak/>
        <w:t xml:space="preserve">Учет расчетов с физическими лицами (в том числе с сотрудниками </w:t>
      </w:r>
      <w:r w:rsidR="00D15A20">
        <w:rPr>
          <w:sz w:val="24"/>
          <w:szCs w:val="24"/>
        </w:rPr>
        <w:t>а</w:t>
      </w:r>
      <w:r w:rsidRPr="0088135F">
        <w:rPr>
          <w:sz w:val="24"/>
          <w:szCs w:val="24"/>
        </w:rPr>
        <w:t>дминистрации) в рамках заключенных с ними гражданско-правовых договоров осуществляется с использованием счетов бухгалтерского учета 0 206 00 000 «Расчеты по выданным авансам», 0 302 00 000 «Расчеты по принятым обязательствам».</w:t>
      </w:r>
    </w:p>
    <w:p w:rsidR="00624FF8" w:rsidRPr="0088135F" w:rsidRDefault="006F32B7">
      <w:pPr>
        <w:pStyle w:val="11"/>
        <w:ind w:firstLine="620"/>
        <w:jc w:val="both"/>
        <w:rPr>
          <w:sz w:val="24"/>
          <w:szCs w:val="24"/>
        </w:rPr>
      </w:pPr>
      <w:r w:rsidRPr="0088135F">
        <w:rPr>
          <w:sz w:val="24"/>
          <w:szCs w:val="24"/>
        </w:rPr>
        <w:t>Для учета переплат в части сумм, подлежащих с согласия работников (уведомленных о перерасчетах) удержанию из будущих начислений при переносе части отпуска в связи с болезнью во время отпуска, неотработанными днями отпуска, предоставленного авансом, другими аналогичными ситуациями, применяется счет 0 206 11 000.</w:t>
      </w:r>
    </w:p>
    <w:p w:rsidR="00624FF8" w:rsidRPr="0088135F" w:rsidRDefault="006F32B7">
      <w:pPr>
        <w:pStyle w:val="11"/>
        <w:numPr>
          <w:ilvl w:val="2"/>
          <w:numId w:val="11"/>
        </w:numPr>
        <w:tabs>
          <w:tab w:val="left" w:pos="1517"/>
        </w:tabs>
        <w:ind w:firstLine="500"/>
        <w:jc w:val="both"/>
        <w:rPr>
          <w:sz w:val="24"/>
          <w:szCs w:val="24"/>
        </w:rPr>
      </w:pPr>
      <w:r w:rsidRPr="0088135F">
        <w:rPr>
          <w:sz w:val="24"/>
          <w:szCs w:val="24"/>
        </w:rPr>
        <w:t>Выплаты в рамках заключенных трудовых (гражданско-правовых) договоров с физическими лицами (в том числе с сотрудниками Администрации) производятся путем перечисления на банковские карты физических лиц. В случае отсутствия банковской карты у физического лица, с которым заключен договор гражданско-правового характера, выплата производится наличными через кассу.</w:t>
      </w:r>
    </w:p>
    <w:p w:rsidR="00624FF8" w:rsidRPr="00D15A20" w:rsidRDefault="006F32B7" w:rsidP="00D15A20">
      <w:pPr>
        <w:pStyle w:val="11"/>
        <w:numPr>
          <w:ilvl w:val="2"/>
          <w:numId w:val="11"/>
        </w:numPr>
        <w:tabs>
          <w:tab w:val="left" w:pos="1517"/>
          <w:tab w:val="left" w:pos="8731"/>
        </w:tabs>
        <w:ind w:firstLine="500"/>
        <w:jc w:val="both"/>
        <w:rPr>
          <w:sz w:val="24"/>
          <w:szCs w:val="24"/>
        </w:rPr>
      </w:pPr>
      <w:r w:rsidRPr="0088135F">
        <w:rPr>
          <w:sz w:val="24"/>
          <w:szCs w:val="24"/>
        </w:rPr>
        <w:t>Поступление сумм оплаты, частичной оплаты в счет предстоящей реализации объектов нефинансовых активов, работ или услуг подлежит отражению по кредиту отдельного аналитического счета 0 20500 000</w:t>
      </w:r>
      <w:r w:rsidR="00D15A20">
        <w:rPr>
          <w:sz w:val="24"/>
          <w:szCs w:val="24"/>
        </w:rPr>
        <w:t xml:space="preserve"> </w:t>
      </w:r>
      <w:r w:rsidRPr="00D15A20">
        <w:rPr>
          <w:sz w:val="24"/>
          <w:szCs w:val="24"/>
        </w:rPr>
        <w:t>«Расчеты по доходам» - «Авансы полученные».</w:t>
      </w:r>
    </w:p>
    <w:p w:rsidR="00624FF8" w:rsidRPr="0088135F" w:rsidRDefault="006F32B7">
      <w:pPr>
        <w:pStyle w:val="11"/>
        <w:ind w:firstLine="500"/>
        <w:jc w:val="both"/>
        <w:rPr>
          <w:sz w:val="24"/>
          <w:szCs w:val="24"/>
        </w:rPr>
      </w:pPr>
      <w:r w:rsidRPr="0088135F">
        <w:rPr>
          <w:sz w:val="24"/>
          <w:szCs w:val="24"/>
        </w:rPr>
        <w:t>Зачет предварительной оплаты отражается по дебету счета 0 205 00 000 «Расчеты по доходам» (аналитический счет «Авансы полученные») и кредиту счета 0 205 00 000 «Расчеты по доходам».</w:t>
      </w:r>
    </w:p>
    <w:p w:rsidR="00624FF8" w:rsidRPr="0088135F" w:rsidRDefault="006F32B7">
      <w:pPr>
        <w:pStyle w:val="11"/>
        <w:numPr>
          <w:ilvl w:val="2"/>
          <w:numId w:val="11"/>
        </w:numPr>
        <w:tabs>
          <w:tab w:val="left" w:pos="1517"/>
        </w:tabs>
        <w:ind w:firstLine="620"/>
        <w:jc w:val="both"/>
        <w:rPr>
          <w:sz w:val="24"/>
          <w:szCs w:val="24"/>
        </w:rPr>
      </w:pPr>
      <w:r w:rsidRPr="0088135F">
        <w:rPr>
          <w:sz w:val="24"/>
          <w:szCs w:val="24"/>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учитывается на счете 0 209 30 000 в момент возникновения требований к их плательщикам (начала претензионной работы) на основании бухгалтерской справки. При этом пени начисляются на конец каждого месяца и (или) на дату прекращения оснований для их дальнейшего начисления.</w:t>
      </w:r>
    </w:p>
    <w:p w:rsidR="00624FF8" w:rsidRPr="0088135F" w:rsidRDefault="006F32B7">
      <w:pPr>
        <w:pStyle w:val="11"/>
        <w:ind w:firstLine="620"/>
        <w:jc w:val="both"/>
        <w:rPr>
          <w:sz w:val="24"/>
          <w:szCs w:val="24"/>
        </w:rPr>
      </w:pPr>
      <w:r w:rsidRPr="0088135F">
        <w:rPr>
          <w:sz w:val="24"/>
          <w:szCs w:val="24"/>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624FF8" w:rsidRPr="00D15A20" w:rsidRDefault="006F32B7">
      <w:pPr>
        <w:pStyle w:val="11"/>
        <w:ind w:firstLine="0"/>
        <w:jc w:val="both"/>
        <w:rPr>
          <w:b/>
          <w:sz w:val="24"/>
          <w:szCs w:val="24"/>
        </w:rPr>
      </w:pPr>
      <w:r w:rsidRPr="00D15A20">
        <w:rPr>
          <w:b/>
          <w:i/>
          <w:iCs/>
          <w:sz w:val="24"/>
          <w:szCs w:val="24"/>
        </w:rPr>
        <w:t xml:space="preserve">Основание: пункт 34 ФСБУ «Доходы», Письмо Минфина России от 18.10.2018 </w:t>
      </w:r>
      <w:r w:rsidRPr="00D15A20">
        <w:rPr>
          <w:b/>
          <w:i/>
          <w:iCs/>
          <w:sz w:val="24"/>
          <w:szCs w:val="24"/>
          <w:lang w:val="en-US" w:eastAsia="en-US" w:bidi="en-US"/>
        </w:rPr>
        <w:t>N</w:t>
      </w:r>
      <w:r w:rsidRPr="00D15A20">
        <w:rPr>
          <w:b/>
          <w:i/>
          <w:iCs/>
          <w:sz w:val="24"/>
          <w:szCs w:val="24"/>
          <w:lang w:eastAsia="en-US" w:bidi="en-US"/>
        </w:rPr>
        <w:t xml:space="preserve"> </w:t>
      </w:r>
      <w:r w:rsidRPr="00D15A20">
        <w:rPr>
          <w:b/>
          <w:i/>
          <w:iCs/>
          <w:sz w:val="24"/>
          <w:szCs w:val="24"/>
        </w:rPr>
        <w:t>02-07-10/75014.</w:t>
      </w:r>
    </w:p>
    <w:p w:rsidR="00624FF8" w:rsidRPr="0088135F" w:rsidRDefault="006F32B7">
      <w:pPr>
        <w:pStyle w:val="11"/>
        <w:numPr>
          <w:ilvl w:val="2"/>
          <w:numId w:val="11"/>
        </w:numPr>
        <w:tabs>
          <w:tab w:val="left" w:pos="1489"/>
        </w:tabs>
        <w:ind w:firstLine="720"/>
        <w:jc w:val="both"/>
        <w:rPr>
          <w:sz w:val="24"/>
          <w:szCs w:val="24"/>
        </w:rPr>
      </w:pPr>
      <w:r w:rsidRPr="0088135F">
        <w:rPr>
          <w:sz w:val="24"/>
          <w:szCs w:val="24"/>
        </w:rPr>
        <w:t>В бюджетном учете и отчетности возврат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применения кодов классификации расходов бюджетов.</w:t>
      </w:r>
    </w:p>
    <w:p w:rsidR="00624FF8" w:rsidRPr="0088135F" w:rsidRDefault="006F32B7">
      <w:pPr>
        <w:pStyle w:val="13"/>
        <w:keepNext/>
        <w:keepLines/>
        <w:numPr>
          <w:ilvl w:val="0"/>
          <w:numId w:val="11"/>
        </w:numPr>
        <w:tabs>
          <w:tab w:val="left" w:pos="819"/>
        </w:tabs>
        <w:ind w:firstLine="440"/>
        <w:jc w:val="both"/>
        <w:rPr>
          <w:sz w:val="24"/>
          <w:szCs w:val="24"/>
        </w:rPr>
      </w:pPr>
      <w:bookmarkStart w:id="8" w:name="bookmark18"/>
      <w:r w:rsidRPr="0088135F">
        <w:rPr>
          <w:sz w:val="24"/>
          <w:szCs w:val="24"/>
        </w:rPr>
        <w:t>Финансовые вложения.</w:t>
      </w:r>
      <w:bookmarkEnd w:id="8"/>
    </w:p>
    <w:p w:rsidR="00624FF8" w:rsidRPr="0088135F" w:rsidRDefault="006F32B7">
      <w:pPr>
        <w:pStyle w:val="11"/>
        <w:numPr>
          <w:ilvl w:val="2"/>
          <w:numId w:val="11"/>
        </w:numPr>
        <w:tabs>
          <w:tab w:val="left" w:pos="1206"/>
        </w:tabs>
        <w:ind w:firstLine="440"/>
        <w:jc w:val="both"/>
        <w:rPr>
          <w:sz w:val="24"/>
          <w:szCs w:val="24"/>
        </w:rPr>
      </w:pPr>
      <w:r w:rsidRPr="0088135F">
        <w:rPr>
          <w:sz w:val="24"/>
          <w:szCs w:val="24"/>
        </w:rPr>
        <w:t>Аналитический учет финансовых вложений ведется в Карточке учета средств и расчетов (ф. 0504051).</w:t>
      </w:r>
    </w:p>
    <w:p w:rsidR="00624FF8" w:rsidRPr="00D15A20" w:rsidRDefault="006F32B7">
      <w:pPr>
        <w:pStyle w:val="11"/>
        <w:ind w:firstLine="0"/>
        <w:jc w:val="both"/>
        <w:rPr>
          <w:b/>
          <w:sz w:val="24"/>
          <w:szCs w:val="24"/>
        </w:rPr>
      </w:pPr>
      <w:r w:rsidRPr="00D15A20">
        <w:rPr>
          <w:b/>
          <w:i/>
          <w:iCs/>
          <w:sz w:val="24"/>
          <w:szCs w:val="24"/>
        </w:rPr>
        <w:t xml:space="preserve">Основание: пункт 195 Инструкции </w:t>
      </w:r>
      <w:r w:rsidRPr="00D15A20">
        <w:rPr>
          <w:b/>
          <w:i/>
          <w:iCs/>
          <w:sz w:val="24"/>
          <w:szCs w:val="24"/>
          <w:lang w:val="en-US" w:eastAsia="en-US" w:bidi="en-US"/>
        </w:rPr>
        <w:t>N</w:t>
      </w:r>
      <w:r w:rsidRPr="00D15A20">
        <w:rPr>
          <w:b/>
          <w:i/>
          <w:iCs/>
          <w:sz w:val="24"/>
          <w:szCs w:val="24"/>
          <w:lang w:eastAsia="en-US" w:bidi="en-US"/>
        </w:rPr>
        <w:t xml:space="preserve"> </w:t>
      </w:r>
      <w:r w:rsidRPr="00D15A20">
        <w:rPr>
          <w:b/>
          <w:i/>
          <w:iCs/>
          <w:sz w:val="24"/>
          <w:szCs w:val="24"/>
        </w:rPr>
        <w:t>157н.</w:t>
      </w:r>
    </w:p>
    <w:p w:rsidR="00624FF8" w:rsidRPr="0088135F" w:rsidRDefault="006F32B7">
      <w:pPr>
        <w:pStyle w:val="11"/>
        <w:numPr>
          <w:ilvl w:val="2"/>
          <w:numId w:val="11"/>
        </w:numPr>
        <w:tabs>
          <w:tab w:val="left" w:pos="1466"/>
        </w:tabs>
        <w:ind w:firstLine="600"/>
        <w:jc w:val="both"/>
        <w:rPr>
          <w:sz w:val="24"/>
          <w:szCs w:val="24"/>
        </w:rPr>
      </w:pPr>
      <w:r w:rsidRPr="0088135F">
        <w:rPr>
          <w:sz w:val="24"/>
          <w:szCs w:val="24"/>
        </w:rPr>
        <w:t>Показатель размера участия в учреждениях при изменении стоимости особо ценного имущества корректируется ежегодно перед составлением годовой отчетности.</w:t>
      </w:r>
    </w:p>
    <w:p w:rsidR="00624FF8" w:rsidRPr="00D15A20" w:rsidRDefault="006F32B7">
      <w:pPr>
        <w:pStyle w:val="11"/>
        <w:ind w:firstLine="0"/>
        <w:jc w:val="both"/>
        <w:rPr>
          <w:b/>
          <w:sz w:val="24"/>
          <w:szCs w:val="24"/>
        </w:rPr>
      </w:pPr>
      <w:r w:rsidRPr="00D15A20">
        <w:rPr>
          <w:b/>
          <w:i/>
          <w:iCs/>
          <w:sz w:val="24"/>
          <w:szCs w:val="24"/>
        </w:rPr>
        <w:t xml:space="preserve">Основание: пункт 74 Инструкции </w:t>
      </w:r>
      <w:r w:rsidRPr="00D15A20">
        <w:rPr>
          <w:b/>
          <w:i/>
          <w:iCs/>
          <w:sz w:val="24"/>
          <w:szCs w:val="24"/>
          <w:lang w:val="en-US" w:eastAsia="en-US" w:bidi="en-US"/>
        </w:rPr>
        <w:t>N</w:t>
      </w:r>
      <w:r w:rsidRPr="00D15A20">
        <w:rPr>
          <w:b/>
          <w:i/>
          <w:iCs/>
          <w:sz w:val="24"/>
          <w:szCs w:val="24"/>
          <w:lang w:eastAsia="en-US" w:bidi="en-US"/>
        </w:rPr>
        <w:t xml:space="preserve"> </w:t>
      </w:r>
      <w:r w:rsidRPr="00D15A20">
        <w:rPr>
          <w:b/>
          <w:i/>
          <w:iCs/>
          <w:sz w:val="24"/>
          <w:szCs w:val="24"/>
        </w:rPr>
        <w:t>162н.</w:t>
      </w:r>
    </w:p>
    <w:p w:rsidR="00624FF8" w:rsidRPr="0088135F" w:rsidRDefault="006F32B7">
      <w:pPr>
        <w:pStyle w:val="13"/>
        <w:keepNext/>
        <w:keepLines/>
        <w:numPr>
          <w:ilvl w:val="0"/>
          <w:numId w:val="11"/>
        </w:numPr>
        <w:tabs>
          <w:tab w:val="left" w:pos="819"/>
        </w:tabs>
        <w:ind w:firstLine="440"/>
        <w:jc w:val="both"/>
        <w:rPr>
          <w:sz w:val="24"/>
          <w:szCs w:val="24"/>
        </w:rPr>
      </w:pPr>
      <w:bookmarkStart w:id="9" w:name="bookmark20"/>
      <w:r w:rsidRPr="0088135F">
        <w:rPr>
          <w:sz w:val="24"/>
          <w:szCs w:val="24"/>
        </w:rPr>
        <w:lastRenderedPageBreak/>
        <w:t>Финансовый результат.</w:t>
      </w:r>
      <w:bookmarkEnd w:id="9"/>
    </w:p>
    <w:p w:rsidR="00624FF8" w:rsidRPr="0088135F" w:rsidRDefault="007614EA" w:rsidP="007614EA">
      <w:pPr>
        <w:pStyle w:val="11"/>
        <w:tabs>
          <w:tab w:val="left" w:pos="1466"/>
        </w:tabs>
        <w:ind w:left="440" w:firstLine="0"/>
        <w:jc w:val="both"/>
        <w:rPr>
          <w:sz w:val="24"/>
          <w:szCs w:val="24"/>
        </w:rPr>
      </w:pPr>
      <w:r>
        <w:rPr>
          <w:sz w:val="24"/>
          <w:szCs w:val="24"/>
        </w:rPr>
        <w:t>9.1.1.</w:t>
      </w:r>
      <w:r w:rsidR="006F32B7" w:rsidRPr="0088135F">
        <w:rPr>
          <w:sz w:val="24"/>
          <w:szCs w:val="24"/>
        </w:rPr>
        <w:t>Доходы от реализации нефинансовых активов признаются на дату их реализации (перехода права собственности).</w:t>
      </w:r>
    </w:p>
    <w:p w:rsidR="00624FF8" w:rsidRPr="0088135F" w:rsidRDefault="006F32B7">
      <w:pPr>
        <w:pStyle w:val="11"/>
        <w:ind w:firstLine="0"/>
        <w:jc w:val="both"/>
        <w:rPr>
          <w:sz w:val="24"/>
          <w:szCs w:val="24"/>
        </w:rPr>
      </w:pPr>
      <w:r w:rsidRPr="0088135F">
        <w:rPr>
          <w:i/>
          <w:iCs/>
          <w:sz w:val="24"/>
          <w:szCs w:val="24"/>
        </w:rPr>
        <w:t>Основание: пункт 9 ФСБУ «Учетная политика».</w:t>
      </w:r>
    </w:p>
    <w:p w:rsidR="00624FF8" w:rsidRPr="0088135F" w:rsidRDefault="006F32B7">
      <w:pPr>
        <w:pStyle w:val="11"/>
        <w:ind w:firstLine="520"/>
        <w:jc w:val="both"/>
        <w:rPr>
          <w:sz w:val="24"/>
          <w:szCs w:val="24"/>
        </w:rPr>
      </w:pPr>
      <w:r w:rsidRPr="0088135F">
        <w:rPr>
          <w:sz w:val="24"/>
          <w:szCs w:val="24"/>
        </w:rP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(ф. 0504833).</w:t>
      </w:r>
    </w:p>
    <w:p w:rsidR="00624FF8" w:rsidRPr="0088135F" w:rsidRDefault="006F32B7">
      <w:pPr>
        <w:pStyle w:val="11"/>
        <w:ind w:firstLine="0"/>
        <w:jc w:val="both"/>
        <w:rPr>
          <w:sz w:val="24"/>
          <w:szCs w:val="24"/>
        </w:rPr>
      </w:pPr>
      <w:r w:rsidRPr="0088135F">
        <w:rPr>
          <w:i/>
          <w:iCs/>
          <w:sz w:val="24"/>
          <w:szCs w:val="24"/>
        </w:rPr>
        <w:t>Основание:</w:t>
      </w:r>
      <w:r w:rsidRPr="0088135F">
        <w:rPr>
          <w:sz w:val="24"/>
          <w:szCs w:val="24"/>
        </w:rPr>
        <w:t xml:space="preserve"> пункт </w:t>
      </w:r>
      <w:r w:rsidRPr="0088135F">
        <w:rPr>
          <w:i/>
          <w:iCs/>
          <w:sz w:val="24"/>
          <w:szCs w:val="24"/>
        </w:rPr>
        <w:t>25 ФСБУ «Аренда»,</w:t>
      </w:r>
      <w:r w:rsidRPr="0088135F">
        <w:rPr>
          <w:sz w:val="24"/>
          <w:szCs w:val="24"/>
        </w:rPr>
        <w:t xml:space="preserve"> пункт </w:t>
      </w:r>
      <w:r w:rsidRPr="0088135F">
        <w:rPr>
          <w:i/>
          <w:iCs/>
          <w:sz w:val="24"/>
          <w:szCs w:val="24"/>
        </w:rPr>
        <w:t>9 ФСБУ «Учетная политика».</w:t>
      </w:r>
    </w:p>
    <w:p w:rsidR="00624FF8" w:rsidRPr="0088135F" w:rsidRDefault="007614EA" w:rsidP="007614EA">
      <w:pPr>
        <w:pStyle w:val="11"/>
        <w:tabs>
          <w:tab w:val="left" w:pos="1276"/>
        </w:tabs>
        <w:ind w:left="500" w:firstLine="0"/>
        <w:jc w:val="both"/>
        <w:rPr>
          <w:sz w:val="24"/>
          <w:szCs w:val="24"/>
        </w:rPr>
      </w:pPr>
      <w:r>
        <w:rPr>
          <w:sz w:val="24"/>
          <w:szCs w:val="24"/>
        </w:rPr>
        <w:t>9.1.2.</w:t>
      </w:r>
      <w:r w:rsidR="006F32B7" w:rsidRPr="0088135F">
        <w:rPr>
          <w:sz w:val="24"/>
          <w:szCs w:val="24"/>
        </w:rPr>
        <w:t>Так расходы будущих периодов учитываются расходы на:</w:t>
      </w:r>
    </w:p>
    <w:p w:rsidR="00624FF8" w:rsidRPr="0088135F" w:rsidRDefault="006F32B7">
      <w:pPr>
        <w:pStyle w:val="11"/>
        <w:numPr>
          <w:ilvl w:val="0"/>
          <w:numId w:val="16"/>
        </w:numPr>
        <w:tabs>
          <w:tab w:val="left" w:pos="1231"/>
        </w:tabs>
        <w:ind w:firstLine="980"/>
        <w:jc w:val="both"/>
        <w:rPr>
          <w:sz w:val="24"/>
          <w:szCs w:val="24"/>
        </w:rPr>
      </w:pPr>
      <w:r w:rsidRPr="0088135F">
        <w:rPr>
          <w:sz w:val="24"/>
          <w:szCs w:val="24"/>
        </w:rPr>
        <w:t>страхование имущества, гражданской ответственности;</w:t>
      </w:r>
    </w:p>
    <w:p w:rsidR="00624FF8" w:rsidRPr="0088135F" w:rsidRDefault="006F32B7">
      <w:pPr>
        <w:pStyle w:val="11"/>
        <w:numPr>
          <w:ilvl w:val="0"/>
          <w:numId w:val="16"/>
        </w:numPr>
        <w:tabs>
          <w:tab w:val="left" w:pos="1231"/>
        </w:tabs>
        <w:ind w:firstLine="980"/>
        <w:jc w:val="both"/>
        <w:rPr>
          <w:sz w:val="24"/>
          <w:szCs w:val="24"/>
        </w:rPr>
      </w:pPr>
      <w:r w:rsidRPr="0088135F">
        <w:rPr>
          <w:sz w:val="24"/>
          <w:szCs w:val="24"/>
        </w:rPr>
        <w:t>выплату отпускных;</w:t>
      </w:r>
    </w:p>
    <w:p w:rsidR="00624FF8" w:rsidRPr="0088135F" w:rsidRDefault="006F32B7">
      <w:pPr>
        <w:pStyle w:val="11"/>
        <w:numPr>
          <w:ilvl w:val="0"/>
          <w:numId w:val="16"/>
        </w:numPr>
        <w:tabs>
          <w:tab w:val="left" w:pos="1236"/>
        </w:tabs>
        <w:ind w:left="980" w:firstLine="0"/>
        <w:jc w:val="both"/>
        <w:rPr>
          <w:sz w:val="24"/>
          <w:szCs w:val="24"/>
        </w:rPr>
      </w:pPr>
      <w:r w:rsidRPr="0088135F">
        <w:rPr>
          <w:sz w:val="24"/>
          <w:szCs w:val="24"/>
        </w:rPr>
        <w:t>приобретение неисключительного права пользования нематериальными активами в течение нескольких отчетных периодов;</w:t>
      </w:r>
    </w:p>
    <w:p w:rsidR="00624FF8" w:rsidRPr="00D15A20" w:rsidRDefault="006F32B7">
      <w:pPr>
        <w:pStyle w:val="11"/>
        <w:ind w:firstLine="0"/>
        <w:jc w:val="both"/>
        <w:rPr>
          <w:b/>
          <w:sz w:val="24"/>
          <w:szCs w:val="24"/>
        </w:rPr>
      </w:pPr>
      <w:r w:rsidRPr="00D15A20">
        <w:rPr>
          <w:b/>
          <w:i/>
          <w:iCs/>
          <w:sz w:val="24"/>
          <w:szCs w:val="24"/>
        </w:rPr>
        <w:t xml:space="preserve">Основание: пункт 302 Инструкции </w:t>
      </w:r>
      <w:r w:rsidRPr="00D15A20">
        <w:rPr>
          <w:b/>
          <w:i/>
          <w:iCs/>
          <w:sz w:val="24"/>
          <w:szCs w:val="24"/>
          <w:lang w:val="en-US" w:eastAsia="en-US" w:bidi="en-US"/>
        </w:rPr>
        <w:t>N</w:t>
      </w:r>
      <w:r w:rsidRPr="00D15A20">
        <w:rPr>
          <w:b/>
          <w:i/>
          <w:iCs/>
          <w:sz w:val="24"/>
          <w:szCs w:val="24"/>
          <w:lang w:eastAsia="en-US" w:bidi="en-US"/>
        </w:rPr>
        <w:t xml:space="preserve"> </w:t>
      </w:r>
      <w:r w:rsidRPr="00D15A20">
        <w:rPr>
          <w:b/>
          <w:i/>
          <w:iCs/>
          <w:sz w:val="24"/>
          <w:szCs w:val="24"/>
        </w:rPr>
        <w:t>157н.</w:t>
      </w:r>
    </w:p>
    <w:p w:rsidR="00624FF8" w:rsidRPr="0088135F" w:rsidRDefault="007614EA" w:rsidP="007614EA">
      <w:pPr>
        <w:pStyle w:val="11"/>
        <w:tabs>
          <w:tab w:val="left" w:pos="1466"/>
        </w:tabs>
        <w:ind w:left="520" w:firstLine="0"/>
        <w:jc w:val="both"/>
        <w:rPr>
          <w:sz w:val="24"/>
          <w:szCs w:val="24"/>
        </w:rPr>
      </w:pPr>
      <w:r>
        <w:rPr>
          <w:sz w:val="24"/>
          <w:szCs w:val="24"/>
        </w:rPr>
        <w:t>9.1.3.</w:t>
      </w:r>
      <w:r w:rsidR="006F32B7" w:rsidRPr="0088135F">
        <w:rPr>
          <w:sz w:val="24"/>
          <w:szCs w:val="24"/>
        </w:rPr>
        <w:t>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rsidR="00624FF8" w:rsidRPr="00D15A20" w:rsidRDefault="006F32B7">
      <w:pPr>
        <w:pStyle w:val="11"/>
        <w:ind w:firstLine="0"/>
        <w:jc w:val="both"/>
        <w:rPr>
          <w:b/>
          <w:sz w:val="24"/>
          <w:szCs w:val="24"/>
        </w:rPr>
      </w:pPr>
      <w:r w:rsidRPr="00D15A20">
        <w:rPr>
          <w:b/>
          <w:i/>
          <w:iCs/>
          <w:sz w:val="24"/>
          <w:szCs w:val="24"/>
        </w:rPr>
        <w:t xml:space="preserve">Основание: пункт 302 Инструкции </w:t>
      </w:r>
      <w:r w:rsidRPr="00D15A20">
        <w:rPr>
          <w:b/>
          <w:i/>
          <w:iCs/>
          <w:sz w:val="24"/>
          <w:szCs w:val="24"/>
          <w:lang w:val="en-US" w:eastAsia="en-US" w:bidi="en-US"/>
        </w:rPr>
        <w:t>N</w:t>
      </w:r>
      <w:r w:rsidRPr="00D15A20">
        <w:rPr>
          <w:b/>
          <w:i/>
          <w:iCs/>
          <w:sz w:val="24"/>
          <w:szCs w:val="24"/>
          <w:lang w:eastAsia="en-US" w:bidi="en-US"/>
        </w:rPr>
        <w:t xml:space="preserve"> </w:t>
      </w:r>
      <w:r w:rsidRPr="00D15A20">
        <w:rPr>
          <w:b/>
          <w:i/>
          <w:iCs/>
          <w:sz w:val="24"/>
          <w:szCs w:val="24"/>
        </w:rPr>
        <w:t>157н.</w:t>
      </w:r>
    </w:p>
    <w:p w:rsidR="00624FF8" w:rsidRPr="0088135F" w:rsidRDefault="007614EA" w:rsidP="007614EA">
      <w:pPr>
        <w:pStyle w:val="11"/>
        <w:tabs>
          <w:tab w:val="left" w:pos="1454"/>
        </w:tabs>
        <w:ind w:left="580" w:firstLine="0"/>
        <w:jc w:val="both"/>
        <w:rPr>
          <w:sz w:val="24"/>
          <w:szCs w:val="24"/>
        </w:rPr>
      </w:pPr>
      <w:r>
        <w:rPr>
          <w:sz w:val="24"/>
          <w:szCs w:val="24"/>
        </w:rPr>
        <w:t>9.1.4.</w:t>
      </w:r>
      <w:r w:rsidR="006F32B7" w:rsidRPr="0088135F">
        <w:rPr>
          <w:sz w:val="24"/>
          <w:szCs w:val="24"/>
        </w:rPr>
        <w:t>Расходы на выплату отпускных, произведенные в отчетном периоде, относятся на финансовый результат текущего финансового года.</w:t>
      </w:r>
    </w:p>
    <w:p w:rsidR="00624FF8" w:rsidRPr="00D15A20" w:rsidRDefault="006F32B7">
      <w:pPr>
        <w:pStyle w:val="11"/>
        <w:ind w:firstLine="0"/>
        <w:jc w:val="both"/>
        <w:rPr>
          <w:b/>
          <w:sz w:val="24"/>
          <w:szCs w:val="24"/>
        </w:rPr>
      </w:pPr>
      <w:r w:rsidRPr="00D15A20">
        <w:rPr>
          <w:b/>
          <w:i/>
          <w:iCs/>
          <w:sz w:val="24"/>
          <w:szCs w:val="24"/>
        </w:rPr>
        <w:t xml:space="preserve">Основание: пункт 302 Инструкции </w:t>
      </w:r>
      <w:r w:rsidRPr="00D15A20">
        <w:rPr>
          <w:b/>
          <w:i/>
          <w:iCs/>
          <w:sz w:val="24"/>
          <w:szCs w:val="24"/>
          <w:lang w:val="en-US" w:eastAsia="en-US" w:bidi="en-US"/>
        </w:rPr>
        <w:t>N</w:t>
      </w:r>
      <w:r w:rsidRPr="00D15A20">
        <w:rPr>
          <w:b/>
          <w:i/>
          <w:iCs/>
          <w:sz w:val="24"/>
          <w:szCs w:val="24"/>
          <w:lang w:eastAsia="en-US" w:bidi="en-US"/>
        </w:rPr>
        <w:t xml:space="preserve"> </w:t>
      </w:r>
      <w:r w:rsidRPr="00D15A20">
        <w:rPr>
          <w:b/>
          <w:i/>
          <w:iCs/>
          <w:sz w:val="24"/>
          <w:szCs w:val="24"/>
        </w:rPr>
        <w:t>157н.</w:t>
      </w:r>
    </w:p>
    <w:p w:rsidR="00624FF8" w:rsidRPr="0088135F" w:rsidRDefault="007614EA" w:rsidP="007614EA">
      <w:pPr>
        <w:pStyle w:val="11"/>
        <w:tabs>
          <w:tab w:val="left" w:pos="1477"/>
        </w:tabs>
        <w:ind w:left="680" w:firstLine="0"/>
        <w:jc w:val="both"/>
        <w:rPr>
          <w:sz w:val="24"/>
          <w:szCs w:val="24"/>
        </w:rPr>
      </w:pPr>
      <w:r>
        <w:rPr>
          <w:sz w:val="24"/>
          <w:szCs w:val="24"/>
        </w:rPr>
        <w:t xml:space="preserve">9.1.5. </w:t>
      </w:r>
      <w:r w:rsidR="006F32B7" w:rsidRPr="0088135F">
        <w:rPr>
          <w:sz w:val="24"/>
          <w:szCs w:val="24"/>
        </w:rPr>
        <w:t xml:space="preserve">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равномерно по </w:t>
      </w:r>
      <w:r w:rsidR="006F32B7" w:rsidRPr="0088135F">
        <w:rPr>
          <w:sz w:val="24"/>
          <w:szCs w:val="24"/>
          <w:lang w:eastAsia="en-US" w:bidi="en-US"/>
        </w:rPr>
        <w:t>1/</w:t>
      </w:r>
      <w:r w:rsidR="006F32B7" w:rsidRPr="0088135F">
        <w:rPr>
          <w:sz w:val="24"/>
          <w:szCs w:val="24"/>
          <w:lang w:val="en-US" w:eastAsia="en-US" w:bidi="en-US"/>
        </w:rPr>
        <w:t>n</w:t>
      </w:r>
      <w:r w:rsidR="006F32B7" w:rsidRPr="0088135F">
        <w:rPr>
          <w:sz w:val="24"/>
          <w:szCs w:val="24"/>
          <w:lang w:eastAsia="en-US" w:bidi="en-US"/>
        </w:rPr>
        <w:t xml:space="preserve"> </w:t>
      </w:r>
      <w:r w:rsidR="006F32B7" w:rsidRPr="0088135F">
        <w:rPr>
          <w:sz w:val="24"/>
          <w:szCs w:val="24"/>
        </w:rPr>
        <w:t xml:space="preserve">за месяц в течение периода, к которому они относятся, где </w:t>
      </w:r>
      <w:r w:rsidR="006F32B7" w:rsidRPr="0088135F">
        <w:rPr>
          <w:sz w:val="24"/>
          <w:szCs w:val="24"/>
          <w:lang w:val="en-US" w:eastAsia="en-US" w:bidi="en-US"/>
        </w:rPr>
        <w:t>n</w:t>
      </w:r>
      <w:r w:rsidR="006F32B7" w:rsidRPr="0088135F">
        <w:rPr>
          <w:sz w:val="24"/>
          <w:szCs w:val="24"/>
          <w:lang w:eastAsia="en-US" w:bidi="en-US"/>
        </w:rPr>
        <w:t xml:space="preserve"> </w:t>
      </w:r>
      <w:r w:rsidR="006F32B7" w:rsidRPr="0088135F">
        <w:rPr>
          <w:sz w:val="24"/>
          <w:szCs w:val="24"/>
        </w:rPr>
        <w:t>- количество месяцев, в течение которых будет осуществляться списание.</w:t>
      </w:r>
    </w:p>
    <w:p w:rsidR="00624FF8" w:rsidRPr="00D15A20" w:rsidRDefault="006F32B7">
      <w:pPr>
        <w:pStyle w:val="11"/>
        <w:ind w:firstLine="0"/>
        <w:jc w:val="both"/>
        <w:rPr>
          <w:b/>
          <w:sz w:val="24"/>
          <w:szCs w:val="24"/>
        </w:rPr>
      </w:pPr>
      <w:r w:rsidRPr="00D15A20">
        <w:rPr>
          <w:b/>
          <w:i/>
          <w:iCs/>
          <w:sz w:val="24"/>
          <w:szCs w:val="24"/>
        </w:rPr>
        <w:t xml:space="preserve">Основание: пункт 66, 302 Инструкции </w:t>
      </w:r>
      <w:r w:rsidRPr="00D15A20">
        <w:rPr>
          <w:b/>
          <w:i/>
          <w:iCs/>
          <w:sz w:val="24"/>
          <w:szCs w:val="24"/>
          <w:lang w:val="en-US" w:eastAsia="en-US" w:bidi="en-US"/>
        </w:rPr>
        <w:t>N</w:t>
      </w:r>
      <w:r w:rsidRPr="00D15A20">
        <w:rPr>
          <w:b/>
          <w:i/>
          <w:iCs/>
          <w:sz w:val="24"/>
          <w:szCs w:val="24"/>
          <w:lang w:eastAsia="en-US" w:bidi="en-US"/>
        </w:rPr>
        <w:t xml:space="preserve"> </w:t>
      </w:r>
      <w:r w:rsidRPr="00D15A20">
        <w:rPr>
          <w:b/>
          <w:i/>
          <w:iCs/>
          <w:sz w:val="24"/>
          <w:szCs w:val="24"/>
        </w:rPr>
        <w:t>157н.</w:t>
      </w:r>
    </w:p>
    <w:p w:rsidR="00624FF8" w:rsidRPr="0088135F" w:rsidRDefault="006F32B7">
      <w:pPr>
        <w:pStyle w:val="a5"/>
        <w:ind w:firstLine="0"/>
        <w:rPr>
          <w:sz w:val="24"/>
          <w:szCs w:val="24"/>
        </w:rPr>
      </w:pPr>
      <w:r w:rsidRPr="0088135F">
        <w:rPr>
          <w:b/>
          <w:bCs/>
          <w:sz w:val="24"/>
          <w:szCs w:val="24"/>
        </w:rPr>
        <w:t>10. Санкционирование расходов.</w:t>
      </w:r>
    </w:p>
    <w:p w:rsidR="001A0DF0" w:rsidRPr="0088135F" w:rsidRDefault="007614EA">
      <w:pPr>
        <w:pStyle w:val="a5"/>
        <w:ind w:firstLine="0"/>
        <w:rPr>
          <w:sz w:val="24"/>
          <w:szCs w:val="24"/>
        </w:rPr>
      </w:pPr>
      <w:r>
        <w:rPr>
          <w:sz w:val="24"/>
          <w:szCs w:val="24"/>
        </w:rPr>
        <w:t xml:space="preserve">       10.1.1.</w:t>
      </w:r>
      <w:r w:rsidR="006F32B7" w:rsidRPr="0088135F">
        <w:rPr>
          <w:sz w:val="24"/>
          <w:szCs w:val="24"/>
        </w:rPr>
        <w:t xml:space="preserve"> Учет бюджетных и денежных обязательств осуществляется на основании следующих документов, подтверждающих их принятие:</w:t>
      </w:r>
    </w:p>
    <w:tbl>
      <w:tblPr>
        <w:tblOverlap w:val="never"/>
        <w:tblW w:w="0" w:type="auto"/>
        <w:jc w:val="center"/>
        <w:tblInd w:w="-610" w:type="dxa"/>
        <w:tblLayout w:type="fixed"/>
        <w:tblCellMar>
          <w:left w:w="10" w:type="dxa"/>
          <w:right w:w="10" w:type="dxa"/>
        </w:tblCellMar>
        <w:tblLook w:val="04A0"/>
      </w:tblPr>
      <w:tblGrid>
        <w:gridCol w:w="546"/>
        <w:gridCol w:w="4395"/>
        <w:gridCol w:w="4698"/>
      </w:tblGrid>
      <w:tr w:rsidR="00624FF8" w:rsidRPr="0088135F" w:rsidTr="00AA0751">
        <w:trPr>
          <w:trHeight w:hRule="exact" w:val="930"/>
          <w:jc w:val="center"/>
        </w:trPr>
        <w:tc>
          <w:tcPr>
            <w:tcW w:w="546" w:type="dxa"/>
            <w:tcBorders>
              <w:top w:val="single" w:sz="4" w:space="0" w:color="auto"/>
              <w:left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 п/п</w:t>
            </w:r>
          </w:p>
        </w:tc>
        <w:tc>
          <w:tcPr>
            <w:tcW w:w="4395" w:type="dxa"/>
            <w:tcBorders>
              <w:top w:val="single" w:sz="4" w:space="0" w:color="auto"/>
              <w:left w:val="single" w:sz="4" w:space="0" w:color="auto"/>
            </w:tcBorders>
            <w:shd w:val="clear" w:color="auto" w:fill="auto"/>
          </w:tcPr>
          <w:p w:rsidR="00624FF8" w:rsidRPr="00AA0751" w:rsidRDefault="006F32B7" w:rsidP="00AA0751">
            <w:pPr>
              <w:rPr>
                <w:rFonts w:ascii="Times New Roman" w:hAnsi="Times New Roman" w:cs="Times New Roman"/>
              </w:rPr>
            </w:pPr>
            <w:r w:rsidRPr="00AA0751">
              <w:rPr>
                <w:rFonts w:ascii="Times New Roman" w:hAnsi="Times New Roman" w:cs="Times New Roman"/>
              </w:rPr>
              <w:t>Документ,</w:t>
            </w:r>
            <w:r w:rsidRPr="00AA0751">
              <w:rPr>
                <w:rFonts w:ascii="Times New Roman" w:hAnsi="Times New Roman" w:cs="Times New Roman"/>
              </w:rPr>
              <w:tab/>
              <w:t>на</w:t>
            </w:r>
            <w:r w:rsidRPr="00AA0751">
              <w:rPr>
                <w:rFonts w:ascii="Times New Roman" w:hAnsi="Times New Roman" w:cs="Times New Roman"/>
              </w:rPr>
              <w:tab/>
              <w:t>основании</w:t>
            </w:r>
          </w:p>
          <w:p w:rsidR="00624FF8" w:rsidRPr="0088135F" w:rsidRDefault="00AA0751" w:rsidP="00AA0751">
            <w:r>
              <w:rPr>
                <w:rFonts w:ascii="Times New Roman" w:hAnsi="Times New Roman" w:cs="Times New Roman"/>
              </w:rPr>
              <w:t>которого</w:t>
            </w:r>
            <w:r w:rsidR="006F32B7" w:rsidRPr="00AA0751">
              <w:rPr>
                <w:rFonts w:ascii="Times New Roman" w:hAnsi="Times New Roman" w:cs="Times New Roman"/>
              </w:rPr>
              <w:t xml:space="preserve"> возникает бюджетное обязательство</w:t>
            </w:r>
          </w:p>
        </w:tc>
        <w:tc>
          <w:tcPr>
            <w:tcW w:w="4698" w:type="dxa"/>
            <w:tcBorders>
              <w:top w:val="single" w:sz="4" w:space="0" w:color="auto"/>
              <w:left w:val="single" w:sz="4" w:space="0" w:color="auto"/>
              <w:right w:val="single" w:sz="4" w:space="0" w:color="auto"/>
            </w:tcBorders>
            <w:shd w:val="clear" w:color="auto" w:fill="auto"/>
          </w:tcPr>
          <w:p w:rsidR="00624FF8" w:rsidRPr="0088135F" w:rsidRDefault="00AA0751" w:rsidP="00AA0751">
            <w:pPr>
              <w:pStyle w:val="a7"/>
              <w:tabs>
                <w:tab w:val="left" w:pos="1613"/>
              </w:tabs>
              <w:spacing w:line="240" w:lineRule="auto"/>
              <w:ind w:firstLine="0"/>
              <w:rPr>
                <w:sz w:val="24"/>
                <w:szCs w:val="24"/>
              </w:rPr>
            </w:pPr>
            <w:r>
              <w:rPr>
                <w:sz w:val="24"/>
                <w:szCs w:val="24"/>
              </w:rPr>
              <w:t xml:space="preserve">Документ, </w:t>
            </w:r>
            <w:r w:rsidR="006F32B7" w:rsidRPr="0088135F">
              <w:rPr>
                <w:sz w:val="24"/>
                <w:szCs w:val="24"/>
              </w:rPr>
              <w:t>подтверждающий</w:t>
            </w:r>
          </w:p>
          <w:p w:rsidR="00624FF8" w:rsidRPr="0088135F" w:rsidRDefault="00AA0751" w:rsidP="00AA0751">
            <w:pPr>
              <w:pStyle w:val="a7"/>
              <w:tabs>
                <w:tab w:val="left" w:pos="2462"/>
              </w:tabs>
              <w:spacing w:line="240" w:lineRule="auto"/>
              <w:ind w:firstLine="0"/>
              <w:rPr>
                <w:sz w:val="24"/>
                <w:szCs w:val="24"/>
              </w:rPr>
            </w:pPr>
            <w:r>
              <w:rPr>
                <w:sz w:val="24"/>
                <w:szCs w:val="24"/>
              </w:rPr>
              <w:t xml:space="preserve">возникновение </w:t>
            </w:r>
            <w:r w:rsidR="006F32B7" w:rsidRPr="0088135F">
              <w:rPr>
                <w:sz w:val="24"/>
                <w:szCs w:val="24"/>
              </w:rPr>
              <w:t>денежного</w:t>
            </w:r>
            <w:r>
              <w:rPr>
                <w:sz w:val="24"/>
                <w:szCs w:val="24"/>
              </w:rPr>
              <w:t xml:space="preserve"> </w:t>
            </w:r>
            <w:r w:rsidR="006F32B7" w:rsidRPr="0088135F">
              <w:rPr>
                <w:sz w:val="24"/>
                <w:szCs w:val="24"/>
              </w:rPr>
              <w:t>обязательства</w:t>
            </w:r>
          </w:p>
        </w:tc>
      </w:tr>
      <w:tr w:rsidR="00624FF8" w:rsidRPr="0088135F" w:rsidTr="0038041E">
        <w:trPr>
          <w:trHeight w:hRule="exact" w:val="2859"/>
          <w:jc w:val="center"/>
        </w:trPr>
        <w:tc>
          <w:tcPr>
            <w:tcW w:w="546" w:type="dxa"/>
            <w:tcBorders>
              <w:top w:val="single" w:sz="4" w:space="0" w:color="auto"/>
              <w:left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1.</w:t>
            </w:r>
          </w:p>
        </w:tc>
        <w:tc>
          <w:tcPr>
            <w:tcW w:w="4395" w:type="dxa"/>
            <w:tcBorders>
              <w:top w:val="single" w:sz="4" w:space="0" w:color="auto"/>
              <w:left w:val="single" w:sz="4" w:space="0" w:color="auto"/>
            </w:tcBorders>
            <w:shd w:val="clear" w:color="auto" w:fill="auto"/>
          </w:tcPr>
          <w:p w:rsidR="00624FF8" w:rsidRPr="00AA0751" w:rsidRDefault="00AA0751" w:rsidP="00AA0751">
            <w:pPr>
              <w:rPr>
                <w:rFonts w:ascii="Times New Roman" w:hAnsi="Times New Roman" w:cs="Times New Roman"/>
              </w:rPr>
            </w:pPr>
            <w:r>
              <w:rPr>
                <w:rFonts w:ascii="Times New Roman" w:hAnsi="Times New Roman" w:cs="Times New Roman"/>
              </w:rPr>
              <w:t xml:space="preserve">Муниципальный </w:t>
            </w:r>
            <w:r w:rsidR="006F32B7" w:rsidRPr="00AA0751">
              <w:rPr>
                <w:rFonts w:ascii="Times New Roman" w:hAnsi="Times New Roman" w:cs="Times New Roman"/>
              </w:rPr>
              <w:t>контракт</w:t>
            </w:r>
          </w:p>
          <w:p w:rsidR="00624FF8" w:rsidRPr="00AA0751" w:rsidRDefault="00AA0751" w:rsidP="00AA0751">
            <w:pPr>
              <w:rPr>
                <w:rFonts w:ascii="Times New Roman" w:hAnsi="Times New Roman" w:cs="Times New Roman"/>
              </w:rPr>
            </w:pPr>
            <w:r>
              <w:rPr>
                <w:rFonts w:ascii="Times New Roman" w:hAnsi="Times New Roman" w:cs="Times New Roman"/>
              </w:rPr>
              <w:t xml:space="preserve">(договор) на поставку товаров, </w:t>
            </w:r>
            <w:r w:rsidR="006F32B7" w:rsidRPr="00AA0751">
              <w:rPr>
                <w:rFonts w:ascii="Times New Roman" w:hAnsi="Times New Roman" w:cs="Times New Roman"/>
              </w:rPr>
              <w:t>выполнение</w:t>
            </w:r>
            <w:r w:rsidR="006F32B7" w:rsidRPr="00AA0751">
              <w:rPr>
                <w:rFonts w:ascii="Times New Roman" w:hAnsi="Times New Roman" w:cs="Times New Roman"/>
              </w:rPr>
              <w:tab/>
              <w:t>работ,</w:t>
            </w:r>
            <w:r w:rsidR="006F32B7" w:rsidRPr="00AA0751">
              <w:rPr>
                <w:rFonts w:ascii="Times New Roman" w:hAnsi="Times New Roman" w:cs="Times New Roman"/>
              </w:rPr>
              <w:tab/>
              <w:t>оказание</w:t>
            </w:r>
          </w:p>
          <w:p w:rsidR="00624FF8" w:rsidRPr="00AA0751" w:rsidRDefault="006F32B7" w:rsidP="00AA0751">
            <w:pPr>
              <w:rPr>
                <w:rFonts w:ascii="Times New Roman" w:hAnsi="Times New Roman" w:cs="Times New Roman"/>
              </w:rPr>
            </w:pPr>
            <w:r w:rsidRPr="00AA0751">
              <w:rPr>
                <w:rFonts w:ascii="Times New Roman" w:hAnsi="Times New Roman" w:cs="Times New Roman"/>
              </w:rPr>
              <w:t>услуг,</w:t>
            </w:r>
            <w:r w:rsidRPr="00AA0751">
              <w:rPr>
                <w:rFonts w:ascii="Times New Roman" w:hAnsi="Times New Roman" w:cs="Times New Roman"/>
              </w:rPr>
              <w:tab/>
            </w:r>
            <w:r w:rsidR="00AA0751" w:rsidRPr="00AA0751">
              <w:rPr>
                <w:rFonts w:ascii="Times New Roman" w:hAnsi="Times New Roman" w:cs="Times New Roman"/>
              </w:rPr>
              <w:t>сведения,</w:t>
            </w:r>
            <w:r w:rsidRPr="00AA0751">
              <w:rPr>
                <w:rFonts w:ascii="Times New Roman" w:hAnsi="Times New Roman" w:cs="Times New Roman"/>
              </w:rPr>
              <w:tab/>
              <w:t>о</w:t>
            </w:r>
            <w:r w:rsidRPr="00AA0751">
              <w:rPr>
                <w:rFonts w:ascii="Times New Roman" w:hAnsi="Times New Roman" w:cs="Times New Roman"/>
              </w:rPr>
              <w:tab/>
              <w:t>котором</w:t>
            </w:r>
            <w:r w:rsidR="00AA0751">
              <w:rPr>
                <w:rFonts w:ascii="Times New Roman" w:hAnsi="Times New Roman" w:cs="Times New Roman"/>
              </w:rPr>
              <w:t xml:space="preserve"> </w:t>
            </w:r>
            <w:r w:rsidRPr="00AA0751">
              <w:rPr>
                <w:rFonts w:ascii="Times New Roman" w:hAnsi="Times New Roman" w:cs="Times New Roman"/>
              </w:rPr>
              <w:t>подлежат</w:t>
            </w:r>
            <w:r w:rsidRPr="00AA0751">
              <w:rPr>
                <w:rFonts w:ascii="Times New Roman" w:hAnsi="Times New Roman" w:cs="Times New Roman"/>
              </w:rPr>
              <w:tab/>
              <w:t>включению</w:t>
            </w:r>
            <w:r w:rsidRPr="00AA0751">
              <w:rPr>
                <w:rFonts w:ascii="Times New Roman" w:hAnsi="Times New Roman" w:cs="Times New Roman"/>
              </w:rPr>
              <w:tab/>
              <w:t>в</w:t>
            </w:r>
            <w:r w:rsidR="00AA0751">
              <w:rPr>
                <w:rFonts w:ascii="Times New Roman" w:hAnsi="Times New Roman" w:cs="Times New Roman"/>
              </w:rPr>
              <w:t xml:space="preserve"> </w:t>
            </w:r>
            <w:r w:rsidRPr="00AA0751">
              <w:rPr>
                <w:rFonts w:ascii="Times New Roman" w:hAnsi="Times New Roman" w:cs="Times New Roman"/>
              </w:rPr>
              <w:t>определенный законодательством</w:t>
            </w:r>
            <w:r w:rsidRPr="00AA0751">
              <w:rPr>
                <w:rFonts w:ascii="Times New Roman" w:hAnsi="Times New Roman" w:cs="Times New Roman"/>
              </w:rPr>
              <w:tab/>
              <w:t>о</w:t>
            </w:r>
          </w:p>
          <w:p w:rsidR="00624FF8" w:rsidRPr="00AA0751" w:rsidRDefault="00AA0751" w:rsidP="00AA0751">
            <w:pPr>
              <w:rPr>
                <w:rFonts w:ascii="Times New Roman" w:hAnsi="Times New Roman" w:cs="Times New Roman"/>
              </w:rPr>
            </w:pPr>
            <w:r w:rsidRPr="00AA0751">
              <w:rPr>
                <w:rFonts w:ascii="Times New Roman" w:hAnsi="Times New Roman" w:cs="Times New Roman"/>
              </w:rPr>
              <w:t xml:space="preserve">контрактной </w:t>
            </w:r>
            <w:r w:rsidR="006F32B7" w:rsidRPr="00AA0751">
              <w:rPr>
                <w:rFonts w:ascii="Times New Roman" w:hAnsi="Times New Roman" w:cs="Times New Roman"/>
              </w:rPr>
              <w:t>системе</w:t>
            </w:r>
            <w:r>
              <w:rPr>
                <w:rFonts w:ascii="Times New Roman" w:hAnsi="Times New Roman" w:cs="Times New Roman"/>
              </w:rPr>
              <w:t xml:space="preserve"> </w:t>
            </w:r>
            <w:r w:rsidR="006F32B7" w:rsidRPr="00AA0751">
              <w:rPr>
                <w:rFonts w:ascii="Times New Roman" w:hAnsi="Times New Roman" w:cs="Times New Roman"/>
              </w:rPr>
              <w:t xml:space="preserve">Российской </w:t>
            </w:r>
            <w:r>
              <w:rPr>
                <w:rFonts w:ascii="Times New Roman" w:hAnsi="Times New Roman" w:cs="Times New Roman"/>
              </w:rPr>
              <w:t>Ф</w:t>
            </w:r>
            <w:r w:rsidR="006F32B7" w:rsidRPr="00AA0751">
              <w:rPr>
                <w:rFonts w:ascii="Times New Roman" w:hAnsi="Times New Roman" w:cs="Times New Roman"/>
              </w:rPr>
              <w:t>едерации в сфере закупок товаров, работ, услуг для</w:t>
            </w:r>
            <w:r w:rsidR="006F32B7" w:rsidRPr="00AA0751">
              <w:rPr>
                <w:rFonts w:ascii="Times New Roman" w:hAnsi="Times New Roman" w:cs="Times New Roman"/>
              </w:rPr>
              <w:tab/>
              <w:t>обеспечения</w:t>
            </w:r>
          </w:p>
          <w:p w:rsidR="00624FF8" w:rsidRPr="0088135F" w:rsidRDefault="00AA0751" w:rsidP="001A0DF0">
            <w:pPr>
              <w:pStyle w:val="a7"/>
              <w:tabs>
                <w:tab w:val="right" w:pos="3960"/>
              </w:tabs>
              <w:spacing w:line="240" w:lineRule="auto"/>
              <w:ind w:firstLine="0"/>
              <w:jc w:val="both"/>
              <w:rPr>
                <w:sz w:val="24"/>
                <w:szCs w:val="24"/>
              </w:rPr>
            </w:pPr>
            <w:r>
              <w:rPr>
                <w:sz w:val="24"/>
                <w:szCs w:val="24"/>
              </w:rPr>
              <w:t xml:space="preserve">государственных </w:t>
            </w:r>
            <w:r w:rsidR="006F32B7" w:rsidRPr="0088135F">
              <w:rPr>
                <w:sz w:val="24"/>
                <w:szCs w:val="24"/>
              </w:rPr>
              <w:t>и</w:t>
            </w:r>
            <w:r>
              <w:rPr>
                <w:sz w:val="24"/>
                <w:szCs w:val="24"/>
              </w:rPr>
              <w:t xml:space="preserve"> </w:t>
            </w:r>
            <w:r w:rsidR="006F32B7" w:rsidRPr="0088135F">
              <w:rPr>
                <w:sz w:val="24"/>
                <w:szCs w:val="24"/>
              </w:rPr>
              <w:t>муници</w:t>
            </w:r>
            <w:r w:rsidR="00C35B75">
              <w:rPr>
                <w:sz w:val="24"/>
                <w:szCs w:val="24"/>
              </w:rPr>
              <w:t xml:space="preserve">пальных нужд реестр контрактов, </w:t>
            </w:r>
            <w:r w:rsidR="006F32B7" w:rsidRPr="0088135F">
              <w:rPr>
                <w:sz w:val="24"/>
                <w:szCs w:val="24"/>
              </w:rPr>
              <w:t>заключенных</w:t>
            </w:r>
            <w:r w:rsidR="00C35B75">
              <w:rPr>
                <w:sz w:val="24"/>
                <w:szCs w:val="24"/>
              </w:rPr>
              <w:t xml:space="preserve"> </w:t>
            </w:r>
            <w:r w:rsidR="006F32B7" w:rsidRPr="0088135F">
              <w:rPr>
                <w:sz w:val="24"/>
                <w:szCs w:val="24"/>
              </w:rPr>
              <w:t>заказчиками</w:t>
            </w:r>
          </w:p>
        </w:tc>
        <w:tc>
          <w:tcPr>
            <w:tcW w:w="4698" w:type="dxa"/>
            <w:tcBorders>
              <w:top w:val="single" w:sz="4" w:space="0" w:color="auto"/>
              <w:left w:val="single" w:sz="4" w:space="0" w:color="auto"/>
              <w:right w:val="single" w:sz="4" w:space="0" w:color="auto"/>
            </w:tcBorders>
            <w:shd w:val="clear" w:color="auto" w:fill="auto"/>
            <w:vAlign w:val="bottom"/>
          </w:tcPr>
          <w:p w:rsidR="00624FF8" w:rsidRPr="0088135F" w:rsidRDefault="006F32B7" w:rsidP="00C35B75">
            <w:pPr>
              <w:pStyle w:val="a7"/>
              <w:tabs>
                <w:tab w:val="left" w:pos="1862"/>
              </w:tabs>
              <w:spacing w:line="240" w:lineRule="auto"/>
              <w:ind w:firstLine="0"/>
              <w:rPr>
                <w:sz w:val="24"/>
                <w:szCs w:val="24"/>
              </w:rPr>
            </w:pPr>
            <w:r w:rsidRPr="0088135F">
              <w:rPr>
                <w:sz w:val="24"/>
                <w:szCs w:val="24"/>
              </w:rPr>
              <w:t>Акт выполнения работ Акт об оказании услуг Акт приема-передачи Муниципальный контракт (в случае</w:t>
            </w:r>
            <w:r w:rsidR="001A0DF0">
              <w:rPr>
                <w:sz w:val="24"/>
                <w:szCs w:val="24"/>
              </w:rPr>
              <w:t xml:space="preserve"> </w:t>
            </w:r>
            <w:r w:rsidRPr="0088135F">
              <w:rPr>
                <w:sz w:val="24"/>
                <w:szCs w:val="24"/>
              </w:rPr>
              <w:t>осуществления</w:t>
            </w:r>
            <w:r w:rsidR="001A0DF0">
              <w:rPr>
                <w:sz w:val="24"/>
                <w:szCs w:val="24"/>
              </w:rPr>
              <w:t xml:space="preserve"> </w:t>
            </w:r>
            <w:r w:rsidR="00C35B75">
              <w:rPr>
                <w:sz w:val="24"/>
                <w:szCs w:val="24"/>
              </w:rPr>
              <w:t xml:space="preserve">авансовых платежей </w:t>
            </w:r>
            <w:r w:rsidRPr="0088135F">
              <w:rPr>
                <w:sz w:val="24"/>
                <w:szCs w:val="24"/>
              </w:rPr>
              <w:t>в</w:t>
            </w:r>
            <w:r w:rsidR="00C35B75">
              <w:rPr>
                <w:sz w:val="24"/>
                <w:szCs w:val="24"/>
              </w:rPr>
              <w:t xml:space="preserve"> соответствии с </w:t>
            </w:r>
            <w:r w:rsidRPr="0088135F">
              <w:rPr>
                <w:sz w:val="24"/>
                <w:szCs w:val="24"/>
              </w:rPr>
              <w:t>условиями</w:t>
            </w:r>
          </w:p>
          <w:p w:rsidR="00624FF8" w:rsidRPr="0088135F" w:rsidRDefault="006F32B7" w:rsidP="001A0DF0">
            <w:pPr>
              <w:pStyle w:val="a7"/>
              <w:spacing w:line="240" w:lineRule="auto"/>
              <w:ind w:firstLine="0"/>
              <w:rPr>
                <w:sz w:val="24"/>
                <w:szCs w:val="24"/>
              </w:rPr>
            </w:pPr>
            <w:r w:rsidRPr="0088135F">
              <w:rPr>
                <w:sz w:val="24"/>
                <w:szCs w:val="24"/>
              </w:rPr>
              <w:t>контракта, внесения арендной платы)</w:t>
            </w:r>
          </w:p>
          <w:p w:rsidR="0038041E" w:rsidRDefault="00C35B75" w:rsidP="00C35B75">
            <w:pPr>
              <w:pStyle w:val="a7"/>
              <w:tabs>
                <w:tab w:val="left" w:pos="2285"/>
                <w:tab w:val="left" w:pos="3154"/>
              </w:tabs>
              <w:spacing w:line="240" w:lineRule="auto"/>
              <w:ind w:firstLine="0"/>
              <w:rPr>
                <w:sz w:val="24"/>
                <w:szCs w:val="24"/>
              </w:rPr>
            </w:pPr>
            <w:r>
              <w:rPr>
                <w:sz w:val="24"/>
                <w:szCs w:val="24"/>
              </w:rPr>
              <w:t xml:space="preserve">Справка-расчет или </w:t>
            </w:r>
            <w:r w:rsidR="006F32B7" w:rsidRPr="0088135F">
              <w:rPr>
                <w:sz w:val="24"/>
                <w:szCs w:val="24"/>
              </w:rPr>
              <w:t>иной</w:t>
            </w:r>
            <w:r>
              <w:rPr>
                <w:sz w:val="24"/>
                <w:szCs w:val="24"/>
              </w:rPr>
              <w:t xml:space="preserve"> документ, </w:t>
            </w:r>
            <w:r w:rsidR="006F32B7" w:rsidRPr="0088135F">
              <w:rPr>
                <w:sz w:val="24"/>
                <w:szCs w:val="24"/>
              </w:rPr>
              <w:t>являющийся</w:t>
            </w:r>
            <w:r>
              <w:rPr>
                <w:sz w:val="24"/>
                <w:szCs w:val="24"/>
              </w:rPr>
              <w:t xml:space="preserve"> основанием для </w:t>
            </w:r>
            <w:r w:rsidR="006F32B7" w:rsidRPr="0088135F">
              <w:rPr>
                <w:sz w:val="24"/>
                <w:szCs w:val="24"/>
              </w:rPr>
              <w:t>оплаты</w:t>
            </w:r>
            <w:r>
              <w:rPr>
                <w:sz w:val="24"/>
                <w:szCs w:val="24"/>
              </w:rPr>
              <w:t xml:space="preserve"> </w:t>
            </w:r>
            <w:r w:rsidR="006F32B7" w:rsidRPr="0088135F">
              <w:rPr>
                <w:sz w:val="24"/>
                <w:szCs w:val="24"/>
              </w:rPr>
              <w:t>н</w:t>
            </w:r>
            <w:r w:rsidR="0038041E">
              <w:rPr>
                <w:sz w:val="24"/>
                <w:szCs w:val="24"/>
              </w:rPr>
              <w:t>еуст</w:t>
            </w:r>
            <w:r w:rsidR="006F32B7" w:rsidRPr="0088135F">
              <w:rPr>
                <w:sz w:val="24"/>
                <w:szCs w:val="24"/>
              </w:rPr>
              <w:t xml:space="preserve">ойки </w:t>
            </w:r>
          </w:p>
          <w:p w:rsidR="00624FF8" w:rsidRPr="0088135F" w:rsidRDefault="006F32B7" w:rsidP="00C35B75">
            <w:pPr>
              <w:pStyle w:val="a7"/>
              <w:tabs>
                <w:tab w:val="left" w:pos="2285"/>
                <w:tab w:val="left" w:pos="3154"/>
              </w:tabs>
              <w:spacing w:line="240" w:lineRule="auto"/>
              <w:ind w:firstLine="0"/>
              <w:rPr>
                <w:sz w:val="24"/>
                <w:szCs w:val="24"/>
              </w:rPr>
            </w:pPr>
            <w:r w:rsidRPr="0088135F">
              <w:rPr>
                <w:sz w:val="24"/>
                <w:szCs w:val="24"/>
              </w:rPr>
              <w:t>Счет</w:t>
            </w:r>
            <w:r w:rsidR="0038041E">
              <w:rPr>
                <w:sz w:val="24"/>
                <w:szCs w:val="24"/>
              </w:rPr>
              <w:t xml:space="preserve">, </w:t>
            </w:r>
            <w:r w:rsidR="00C35B75">
              <w:rPr>
                <w:sz w:val="24"/>
                <w:szCs w:val="24"/>
              </w:rPr>
              <w:t>Счет-фактура</w:t>
            </w:r>
            <w:r w:rsidR="0038041E">
              <w:rPr>
                <w:sz w:val="24"/>
                <w:szCs w:val="24"/>
              </w:rPr>
              <w:t xml:space="preserve">, </w:t>
            </w:r>
            <w:r w:rsidR="00C35B75">
              <w:rPr>
                <w:sz w:val="24"/>
                <w:szCs w:val="24"/>
              </w:rPr>
              <w:t xml:space="preserve">Товарная </w:t>
            </w:r>
            <w:r w:rsidRPr="0088135F">
              <w:rPr>
                <w:sz w:val="24"/>
                <w:szCs w:val="24"/>
              </w:rPr>
              <w:t>накладная</w:t>
            </w:r>
            <w:r w:rsidR="00C35B75">
              <w:rPr>
                <w:sz w:val="24"/>
                <w:szCs w:val="24"/>
              </w:rPr>
              <w:t xml:space="preserve"> </w:t>
            </w:r>
            <w:r w:rsidRPr="0088135F">
              <w:rPr>
                <w:sz w:val="24"/>
                <w:szCs w:val="24"/>
              </w:rPr>
              <w:t>Универсальный передаточный документ</w:t>
            </w:r>
          </w:p>
        </w:tc>
      </w:tr>
      <w:tr w:rsidR="00624FF8" w:rsidRPr="0088135F" w:rsidTr="0038041E">
        <w:trPr>
          <w:trHeight w:hRule="exact" w:val="1978"/>
          <w:jc w:val="center"/>
        </w:trPr>
        <w:tc>
          <w:tcPr>
            <w:tcW w:w="546" w:type="dxa"/>
            <w:tcBorders>
              <w:top w:val="single" w:sz="4" w:space="0" w:color="auto"/>
              <w:left w:val="single" w:sz="4" w:space="0" w:color="auto"/>
              <w:bottom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2.</w:t>
            </w:r>
          </w:p>
        </w:tc>
        <w:tc>
          <w:tcPr>
            <w:tcW w:w="4395" w:type="dxa"/>
            <w:tcBorders>
              <w:top w:val="single" w:sz="4" w:space="0" w:color="auto"/>
              <w:left w:val="single" w:sz="4" w:space="0" w:color="auto"/>
              <w:bottom w:val="single" w:sz="4" w:space="0" w:color="auto"/>
            </w:tcBorders>
            <w:shd w:val="clear" w:color="auto" w:fill="auto"/>
            <w:vAlign w:val="bottom"/>
          </w:tcPr>
          <w:p w:rsidR="00624FF8" w:rsidRPr="0088135F" w:rsidRDefault="00C35B75">
            <w:pPr>
              <w:pStyle w:val="a7"/>
              <w:tabs>
                <w:tab w:val="left" w:pos="2837"/>
              </w:tabs>
              <w:spacing w:line="240" w:lineRule="auto"/>
              <w:ind w:firstLine="0"/>
              <w:jc w:val="both"/>
              <w:rPr>
                <w:sz w:val="24"/>
                <w:szCs w:val="24"/>
              </w:rPr>
            </w:pPr>
            <w:r>
              <w:rPr>
                <w:sz w:val="24"/>
                <w:szCs w:val="24"/>
              </w:rPr>
              <w:t xml:space="preserve">Муниципальный </w:t>
            </w:r>
            <w:r w:rsidR="006F32B7" w:rsidRPr="0088135F">
              <w:rPr>
                <w:sz w:val="24"/>
                <w:szCs w:val="24"/>
              </w:rPr>
              <w:t>контракт</w:t>
            </w:r>
          </w:p>
          <w:p w:rsidR="00624FF8" w:rsidRPr="0088135F" w:rsidRDefault="00C35B75">
            <w:pPr>
              <w:pStyle w:val="a7"/>
              <w:tabs>
                <w:tab w:val="left" w:pos="1824"/>
                <w:tab w:val="left" w:pos="2458"/>
              </w:tabs>
              <w:spacing w:line="240" w:lineRule="auto"/>
              <w:ind w:firstLine="0"/>
              <w:jc w:val="both"/>
              <w:rPr>
                <w:sz w:val="24"/>
                <w:szCs w:val="24"/>
              </w:rPr>
            </w:pPr>
            <w:r>
              <w:rPr>
                <w:sz w:val="24"/>
                <w:szCs w:val="24"/>
              </w:rPr>
              <w:t xml:space="preserve">(договор) </w:t>
            </w:r>
            <w:r w:rsidR="006F32B7" w:rsidRPr="0088135F">
              <w:rPr>
                <w:sz w:val="24"/>
                <w:szCs w:val="24"/>
              </w:rPr>
              <w:t>на поставку товаров, выполнения работ, оказание услуг, сведения о котором не подлежат включению в реестры контрактов в соответствии с законодательством Российской Федерации</w:t>
            </w:r>
            <w:r w:rsidR="006F32B7" w:rsidRPr="0088135F">
              <w:rPr>
                <w:sz w:val="24"/>
                <w:szCs w:val="24"/>
              </w:rPr>
              <w:tab/>
            </w:r>
            <w:r>
              <w:rPr>
                <w:sz w:val="24"/>
                <w:szCs w:val="24"/>
              </w:rPr>
              <w:t xml:space="preserve"> </w:t>
            </w:r>
            <w:r w:rsidR="006F32B7" w:rsidRPr="0088135F">
              <w:rPr>
                <w:sz w:val="24"/>
                <w:szCs w:val="24"/>
              </w:rPr>
              <w:t>о</w:t>
            </w:r>
            <w:r w:rsidR="006F32B7" w:rsidRPr="0088135F">
              <w:rPr>
                <w:sz w:val="24"/>
                <w:szCs w:val="24"/>
              </w:rPr>
              <w:tab/>
              <w:t>контрактной</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bottom"/>
          </w:tcPr>
          <w:p w:rsidR="00624FF8" w:rsidRPr="0088135F" w:rsidRDefault="006F32B7" w:rsidP="001A0DF0">
            <w:pPr>
              <w:pStyle w:val="a7"/>
              <w:spacing w:line="240" w:lineRule="auto"/>
              <w:ind w:firstLine="0"/>
              <w:rPr>
                <w:sz w:val="24"/>
                <w:szCs w:val="24"/>
              </w:rPr>
            </w:pPr>
            <w:r w:rsidRPr="0088135F">
              <w:rPr>
                <w:sz w:val="24"/>
                <w:szCs w:val="24"/>
              </w:rPr>
              <w:t>Акт выполнения работ</w:t>
            </w:r>
          </w:p>
          <w:p w:rsidR="00624FF8" w:rsidRPr="0088135F" w:rsidRDefault="006F32B7" w:rsidP="001A0DF0">
            <w:pPr>
              <w:pStyle w:val="a7"/>
              <w:spacing w:line="240" w:lineRule="auto"/>
              <w:ind w:firstLine="0"/>
              <w:rPr>
                <w:sz w:val="24"/>
                <w:szCs w:val="24"/>
              </w:rPr>
            </w:pPr>
            <w:r w:rsidRPr="0088135F">
              <w:rPr>
                <w:sz w:val="24"/>
                <w:szCs w:val="24"/>
              </w:rPr>
              <w:t>Акт об оказании услуг Акт приема-передачи</w:t>
            </w:r>
          </w:p>
          <w:p w:rsidR="00624FF8" w:rsidRPr="0088135F" w:rsidRDefault="00C35B75" w:rsidP="00C35B75">
            <w:pPr>
              <w:pStyle w:val="a7"/>
              <w:tabs>
                <w:tab w:val="left" w:pos="1867"/>
                <w:tab w:val="left" w:pos="2957"/>
              </w:tabs>
              <w:spacing w:line="240" w:lineRule="auto"/>
              <w:ind w:firstLine="0"/>
              <w:rPr>
                <w:sz w:val="24"/>
                <w:szCs w:val="24"/>
              </w:rPr>
            </w:pPr>
            <w:r>
              <w:rPr>
                <w:sz w:val="24"/>
                <w:szCs w:val="24"/>
              </w:rPr>
              <w:t xml:space="preserve">Договор (в </w:t>
            </w:r>
            <w:r w:rsidR="006F32B7" w:rsidRPr="0088135F">
              <w:rPr>
                <w:sz w:val="24"/>
                <w:szCs w:val="24"/>
              </w:rPr>
              <w:t>случае</w:t>
            </w:r>
            <w:r>
              <w:rPr>
                <w:sz w:val="24"/>
                <w:szCs w:val="24"/>
              </w:rPr>
              <w:t xml:space="preserve"> </w:t>
            </w:r>
            <w:r w:rsidR="006F32B7" w:rsidRPr="0088135F">
              <w:rPr>
                <w:sz w:val="24"/>
                <w:szCs w:val="24"/>
              </w:rPr>
              <w:t>осуществления</w:t>
            </w:r>
            <w:r w:rsidR="006F32B7" w:rsidRPr="0088135F">
              <w:rPr>
                <w:sz w:val="24"/>
                <w:szCs w:val="24"/>
              </w:rPr>
              <w:tab/>
              <w:t>авансовых</w:t>
            </w:r>
          </w:p>
          <w:p w:rsidR="00624FF8" w:rsidRPr="0088135F" w:rsidRDefault="006F32B7" w:rsidP="001A0DF0">
            <w:pPr>
              <w:pStyle w:val="a7"/>
              <w:spacing w:line="240" w:lineRule="auto"/>
              <w:ind w:firstLine="0"/>
              <w:rPr>
                <w:sz w:val="24"/>
                <w:szCs w:val="24"/>
              </w:rPr>
            </w:pPr>
            <w:r w:rsidRPr="0088135F">
              <w:rPr>
                <w:sz w:val="24"/>
                <w:szCs w:val="24"/>
              </w:rPr>
              <w:t>платежей в соответствии с условиями договора, внесения арендной платы по договору)</w:t>
            </w:r>
          </w:p>
        </w:tc>
      </w:tr>
    </w:tbl>
    <w:p w:rsidR="00624FF8" w:rsidRPr="0088135F" w:rsidRDefault="006F32B7">
      <w:pPr>
        <w:spacing w:line="1" w:lineRule="exact"/>
      </w:pPr>
      <w:r w:rsidRPr="0088135F">
        <w:br w:type="page"/>
      </w:r>
    </w:p>
    <w:tbl>
      <w:tblPr>
        <w:tblOverlap w:val="never"/>
        <w:tblW w:w="0" w:type="auto"/>
        <w:jc w:val="center"/>
        <w:tblInd w:w="-490" w:type="dxa"/>
        <w:tblLayout w:type="fixed"/>
        <w:tblCellMar>
          <w:left w:w="10" w:type="dxa"/>
          <w:right w:w="10" w:type="dxa"/>
        </w:tblCellMar>
        <w:tblLook w:val="04A0"/>
      </w:tblPr>
      <w:tblGrid>
        <w:gridCol w:w="485"/>
        <w:gridCol w:w="4477"/>
        <w:gridCol w:w="4557"/>
      </w:tblGrid>
      <w:tr w:rsidR="00624FF8" w:rsidRPr="0088135F" w:rsidTr="009F5FE1">
        <w:trPr>
          <w:trHeight w:hRule="exact" w:val="1981"/>
          <w:jc w:val="center"/>
        </w:trPr>
        <w:tc>
          <w:tcPr>
            <w:tcW w:w="485" w:type="dxa"/>
            <w:tcBorders>
              <w:left w:val="single" w:sz="4" w:space="0" w:color="auto"/>
            </w:tcBorders>
            <w:shd w:val="clear" w:color="auto" w:fill="auto"/>
          </w:tcPr>
          <w:p w:rsidR="00624FF8" w:rsidRPr="0088135F" w:rsidRDefault="00624FF8"/>
        </w:tc>
        <w:tc>
          <w:tcPr>
            <w:tcW w:w="4477" w:type="dxa"/>
            <w:tcBorders>
              <w:left w:val="single" w:sz="4" w:space="0" w:color="auto"/>
            </w:tcBorders>
            <w:shd w:val="clear" w:color="auto" w:fill="auto"/>
          </w:tcPr>
          <w:p w:rsidR="00624FF8" w:rsidRPr="0088135F" w:rsidRDefault="006F32B7">
            <w:pPr>
              <w:pStyle w:val="a7"/>
              <w:tabs>
                <w:tab w:val="left" w:pos="1354"/>
                <w:tab w:val="left" w:pos="1910"/>
                <w:tab w:val="left" w:pos="3014"/>
              </w:tabs>
              <w:spacing w:line="240" w:lineRule="auto"/>
              <w:ind w:firstLine="0"/>
              <w:rPr>
                <w:sz w:val="24"/>
                <w:szCs w:val="24"/>
              </w:rPr>
            </w:pPr>
            <w:r w:rsidRPr="0088135F">
              <w:rPr>
                <w:sz w:val="24"/>
                <w:szCs w:val="24"/>
              </w:rPr>
              <w:t>системе</w:t>
            </w:r>
            <w:r w:rsidRPr="0088135F">
              <w:rPr>
                <w:sz w:val="24"/>
                <w:szCs w:val="24"/>
              </w:rPr>
              <w:tab/>
              <w:t>в</w:t>
            </w:r>
            <w:r w:rsidRPr="0088135F">
              <w:rPr>
                <w:sz w:val="24"/>
                <w:szCs w:val="24"/>
              </w:rPr>
              <w:tab/>
              <w:t>сфере</w:t>
            </w:r>
            <w:r w:rsidRPr="0088135F">
              <w:rPr>
                <w:sz w:val="24"/>
                <w:szCs w:val="24"/>
              </w:rPr>
              <w:tab/>
              <w:t>закупок</w:t>
            </w:r>
          </w:p>
          <w:p w:rsidR="00624FF8" w:rsidRPr="0088135F" w:rsidRDefault="006F32B7">
            <w:pPr>
              <w:pStyle w:val="a7"/>
              <w:spacing w:line="240" w:lineRule="auto"/>
              <w:ind w:firstLine="0"/>
              <w:rPr>
                <w:sz w:val="24"/>
                <w:szCs w:val="24"/>
              </w:rPr>
            </w:pPr>
            <w:r w:rsidRPr="0088135F">
              <w:rPr>
                <w:sz w:val="24"/>
                <w:szCs w:val="24"/>
              </w:rPr>
              <w:t>товаров, работ, услуг</w:t>
            </w:r>
          </w:p>
        </w:tc>
        <w:tc>
          <w:tcPr>
            <w:tcW w:w="4557" w:type="dxa"/>
            <w:tcBorders>
              <w:left w:val="single" w:sz="4" w:space="0" w:color="auto"/>
              <w:right w:val="single" w:sz="4" w:space="0" w:color="auto"/>
            </w:tcBorders>
            <w:shd w:val="clear" w:color="auto" w:fill="auto"/>
            <w:vAlign w:val="bottom"/>
          </w:tcPr>
          <w:p w:rsidR="00624FF8" w:rsidRPr="0038041E" w:rsidRDefault="0038041E" w:rsidP="0038041E">
            <w:pPr>
              <w:rPr>
                <w:rFonts w:ascii="Times New Roman" w:hAnsi="Times New Roman" w:cs="Times New Roman"/>
              </w:rPr>
            </w:pPr>
            <w:r>
              <w:rPr>
                <w:rFonts w:ascii="Times New Roman" w:hAnsi="Times New Roman" w:cs="Times New Roman"/>
              </w:rPr>
              <w:t xml:space="preserve">Справка-расчет </w:t>
            </w:r>
            <w:r w:rsidR="006F32B7" w:rsidRPr="0038041E">
              <w:rPr>
                <w:rFonts w:ascii="Times New Roman" w:hAnsi="Times New Roman" w:cs="Times New Roman"/>
              </w:rPr>
              <w:t>или</w:t>
            </w:r>
            <w:r w:rsidR="006F32B7" w:rsidRPr="0038041E">
              <w:rPr>
                <w:rFonts w:ascii="Times New Roman" w:hAnsi="Times New Roman" w:cs="Times New Roman"/>
              </w:rPr>
              <w:tab/>
              <w:t>иной</w:t>
            </w:r>
            <w:r>
              <w:rPr>
                <w:rFonts w:ascii="Times New Roman" w:hAnsi="Times New Roman" w:cs="Times New Roman"/>
              </w:rPr>
              <w:t xml:space="preserve"> документ </w:t>
            </w:r>
            <w:r w:rsidR="006F32B7" w:rsidRPr="0038041E">
              <w:rPr>
                <w:rFonts w:ascii="Times New Roman" w:hAnsi="Times New Roman" w:cs="Times New Roman"/>
              </w:rPr>
              <w:t>являющийся</w:t>
            </w:r>
            <w:r>
              <w:rPr>
                <w:rFonts w:ascii="Times New Roman" w:hAnsi="Times New Roman" w:cs="Times New Roman"/>
              </w:rPr>
              <w:t xml:space="preserve"> </w:t>
            </w:r>
            <w:r w:rsidR="006F32B7" w:rsidRPr="0038041E">
              <w:rPr>
                <w:rFonts w:ascii="Times New Roman" w:hAnsi="Times New Roman" w:cs="Times New Roman"/>
              </w:rPr>
              <w:t>основанием</w:t>
            </w:r>
            <w:r w:rsidR="006F32B7" w:rsidRPr="0038041E">
              <w:rPr>
                <w:rFonts w:ascii="Times New Roman" w:hAnsi="Times New Roman" w:cs="Times New Roman"/>
              </w:rPr>
              <w:tab/>
              <w:t>для</w:t>
            </w:r>
            <w:r w:rsidR="006F32B7" w:rsidRPr="0038041E">
              <w:rPr>
                <w:rFonts w:ascii="Times New Roman" w:hAnsi="Times New Roman" w:cs="Times New Roman"/>
              </w:rPr>
              <w:tab/>
              <w:t>оплаты</w:t>
            </w:r>
          </w:p>
          <w:p w:rsidR="0038041E" w:rsidRDefault="006F32B7" w:rsidP="0038041E">
            <w:pPr>
              <w:rPr>
                <w:rFonts w:ascii="Times New Roman" w:hAnsi="Times New Roman" w:cs="Times New Roman"/>
              </w:rPr>
            </w:pPr>
            <w:r w:rsidRPr="0038041E">
              <w:rPr>
                <w:rFonts w:ascii="Times New Roman" w:hAnsi="Times New Roman" w:cs="Times New Roman"/>
              </w:rPr>
              <w:t xml:space="preserve">неустойки </w:t>
            </w:r>
          </w:p>
          <w:p w:rsidR="0038041E" w:rsidRDefault="006F32B7" w:rsidP="0038041E">
            <w:pPr>
              <w:rPr>
                <w:rFonts w:ascii="Times New Roman" w:hAnsi="Times New Roman" w:cs="Times New Roman"/>
              </w:rPr>
            </w:pPr>
            <w:r w:rsidRPr="0038041E">
              <w:rPr>
                <w:rFonts w:ascii="Times New Roman" w:hAnsi="Times New Roman" w:cs="Times New Roman"/>
              </w:rPr>
              <w:t xml:space="preserve">Счет </w:t>
            </w:r>
          </w:p>
          <w:p w:rsidR="0038041E" w:rsidRDefault="006F32B7" w:rsidP="0038041E">
            <w:pPr>
              <w:rPr>
                <w:rFonts w:ascii="Times New Roman" w:hAnsi="Times New Roman" w:cs="Times New Roman"/>
              </w:rPr>
            </w:pPr>
            <w:r w:rsidRPr="0038041E">
              <w:rPr>
                <w:rFonts w:ascii="Times New Roman" w:hAnsi="Times New Roman" w:cs="Times New Roman"/>
              </w:rPr>
              <w:t xml:space="preserve">Счет-фактура </w:t>
            </w:r>
          </w:p>
          <w:p w:rsidR="00624FF8" w:rsidRPr="0038041E" w:rsidRDefault="006F32B7" w:rsidP="0038041E">
            <w:pPr>
              <w:rPr>
                <w:rFonts w:ascii="Times New Roman" w:hAnsi="Times New Roman" w:cs="Times New Roman"/>
              </w:rPr>
            </w:pPr>
            <w:r w:rsidRPr="0038041E">
              <w:rPr>
                <w:rFonts w:ascii="Times New Roman" w:hAnsi="Times New Roman" w:cs="Times New Roman"/>
              </w:rPr>
              <w:t>Товарная накладная</w:t>
            </w:r>
          </w:p>
          <w:p w:rsidR="00624FF8" w:rsidRPr="0088135F" w:rsidRDefault="006F32B7">
            <w:pPr>
              <w:pStyle w:val="a7"/>
              <w:spacing w:line="240" w:lineRule="auto"/>
              <w:ind w:firstLine="0"/>
              <w:jc w:val="both"/>
              <w:rPr>
                <w:sz w:val="24"/>
                <w:szCs w:val="24"/>
              </w:rPr>
            </w:pPr>
            <w:r w:rsidRPr="0088135F">
              <w:rPr>
                <w:sz w:val="24"/>
                <w:szCs w:val="24"/>
              </w:rPr>
              <w:t>Универсальный передаточный документ</w:t>
            </w:r>
          </w:p>
        </w:tc>
      </w:tr>
      <w:tr w:rsidR="00624FF8" w:rsidRPr="0088135F" w:rsidTr="009F5FE1">
        <w:trPr>
          <w:trHeight w:hRule="exact" w:val="4130"/>
          <w:jc w:val="center"/>
        </w:trPr>
        <w:tc>
          <w:tcPr>
            <w:tcW w:w="485" w:type="dxa"/>
            <w:tcBorders>
              <w:top w:val="single" w:sz="4" w:space="0" w:color="auto"/>
              <w:left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3.</w:t>
            </w:r>
          </w:p>
        </w:tc>
        <w:tc>
          <w:tcPr>
            <w:tcW w:w="4477" w:type="dxa"/>
            <w:tcBorders>
              <w:top w:val="single" w:sz="4" w:space="0" w:color="auto"/>
              <w:left w:val="single" w:sz="4" w:space="0" w:color="auto"/>
            </w:tcBorders>
            <w:shd w:val="clear" w:color="auto" w:fill="auto"/>
          </w:tcPr>
          <w:p w:rsidR="00624FF8" w:rsidRPr="0088135F" w:rsidRDefault="006F32B7">
            <w:pPr>
              <w:pStyle w:val="a7"/>
              <w:spacing w:line="240" w:lineRule="auto"/>
              <w:ind w:firstLine="0"/>
              <w:jc w:val="both"/>
              <w:rPr>
                <w:sz w:val="24"/>
                <w:szCs w:val="24"/>
              </w:rPr>
            </w:pPr>
            <w:r w:rsidRPr="0088135F">
              <w:rPr>
                <w:sz w:val="24"/>
                <w:szCs w:val="24"/>
              </w:rPr>
              <w:t>Соглашение о предоставлении из бюджетов межбюджетных трансфертов</w:t>
            </w:r>
          </w:p>
        </w:tc>
        <w:tc>
          <w:tcPr>
            <w:tcW w:w="4557" w:type="dxa"/>
            <w:tcBorders>
              <w:top w:val="single" w:sz="4" w:space="0" w:color="auto"/>
              <w:left w:val="single" w:sz="4" w:space="0" w:color="auto"/>
              <w:right w:val="single" w:sz="4" w:space="0" w:color="auto"/>
            </w:tcBorders>
            <w:shd w:val="clear" w:color="auto" w:fill="auto"/>
            <w:vAlign w:val="bottom"/>
          </w:tcPr>
          <w:p w:rsidR="009F5FE1" w:rsidRDefault="006F32B7" w:rsidP="009F5FE1">
            <w:pPr>
              <w:pStyle w:val="a7"/>
              <w:tabs>
                <w:tab w:val="right" w:pos="3734"/>
              </w:tabs>
              <w:spacing w:line="240" w:lineRule="auto"/>
              <w:ind w:firstLine="0"/>
              <w:rPr>
                <w:sz w:val="24"/>
                <w:szCs w:val="24"/>
              </w:rPr>
            </w:pPr>
            <w:r w:rsidRPr="0088135F">
              <w:rPr>
                <w:sz w:val="24"/>
                <w:szCs w:val="24"/>
              </w:rPr>
              <w:t>График</w:t>
            </w:r>
            <w:r w:rsidR="009F5FE1">
              <w:rPr>
                <w:sz w:val="24"/>
                <w:szCs w:val="24"/>
              </w:rPr>
              <w:t xml:space="preserve"> </w:t>
            </w:r>
            <w:r w:rsidRPr="0088135F">
              <w:rPr>
                <w:sz w:val="24"/>
                <w:szCs w:val="24"/>
              </w:rPr>
              <w:t>перечисления</w:t>
            </w:r>
            <w:r w:rsidR="009F5FE1">
              <w:rPr>
                <w:sz w:val="24"/>
                <w:szCs w:val="24"/>
              </w:rPr>
              <w:t xml:space="preserve"> межбюджетного </w:t>
            </w:r>
            <w:r w:rsidRPr="0088135F">
              <w:rPr>
                <w:sz w:val="24"/>
                <w:szCs w:val="24"/>
              </w:rPr>
              <w:t>трансферта,</w:t>
            </w:r>
            <w:r w:rsidR="009F5FE1">
              <w:rPr>
                <w:sz w:val="24"/>
                <w:szCs w:val="24"/>
              </w:rPr>
              <w:t xml:space="preserve"> предусмотренный соглашением </w:t>
            </w:r>
            <w:r w:rsidRPr="0088135F">
              <w:rPr>
                <w:sz w:val="24"/>
                <w:szCs w:val="24"/>
              </w:rPr>
              <w:t>о</w:t>
            </w:r>
            <w:r w:rsidR="009F5FE1">
              <w:rPr>
                <w:sz w:val="24"/>
                <w:szCs w:val="24"/>
              </w:rPr>
              <w:t xml:space="preserve"> </w:t>
            </w:r>
            <w:r w:rsidRPr="0088135F">
              <w:rPr>
                <w:sz w:val="24"/>
                <w:szCs w:val="24"/>
              </w:rPr>
              <w:t>предоставлении межбюджетного трансферта</w:t>
            </w:r>
          </w:p>
          <w:p w:rsidR="00624FF8" w:rsidRPr="0088135F" w:rsidRDefault="009F5FE1" w:rsidP="009F5FE1">
            <w:pPr>
              <w:pStyle w:val="a7"/>
              <w:tabs>
                <w:tab w:val="right" w:pos="3734"/>
              </w:tabs>
              <w:spacing w:line="240" w:lineRule="auto"/>
              <w:ind w:firstLine="0"/>
              <w:rPr>
                <w:sz w:val="24"/>
                <w:szCs w:val="24"/>
              </w:rPr>
            </w:pPr>
            <w:r>
              <w:rPr>
                <w:sz w:val="24"/>
                <w:szCs w:val="24"/>
              </w:rPr>
              <w:t xml:space="preserve"> Заявка о </w:t>
            </w:r>
            <w:r w:rsidR="006F32B7" w:rsidRPr="0088135F">
              <w:rPr>
                <w:sz w:val="24"/>
                <w:szCs w:val="24"/>
              </w:rPr>
              <w:t>перечислении</w:t>
            </w:r>
          </w:p>
          <w:p w:rsidR="00624FF8" w:rsidRPr="0088135F" w:rsidRDefault="006F32B7" w:rsidP="009F5FE1">
            <w:pPr>
              <w:pStyle w:val="a7"/>
              <w:tabs>
                <w:tab w:val="left" w:pos="2030"/>
                <w:tab w:val="left" w:pos="2592"/>
              </w:tabs>
              <w:spacing w:line="240" w:lineRule="auto"/>
              <w:ind w:firstLine="0"/>
              <w:jc w:val="both"/>
              <w:rPr>
                <w:sz w:val="24"/>
                <w:szCs w:val="24"/>
              </w:rPr>
            </w:pPr>
            <w:r w:rsidRPr="0088135F">
              <w:rPr>
                <w:sz w:val="24"/>
                <w:szCs w:val="24"/>
              </w:rPr>
              <w:t>межбюдже</w:t>
            </w:r>
            <w:r w:rsidR="009F5FE1">
              <w:rPr>
                <w:sz w:val="24"/>
                <w:szCs w:val="24"/>
              </w:rPr>
              <w:t xml:space="preserve">тного трансферта в соответствии с </w:t>
            </w:r>
            <w:r w:rsidRPr="0088135F">
              <w:rPr>
                <w:sz w:val="24"/>
                <w:szCs w:val="24"/>
              </w:rPr>
              <w:t>порядком</w:t>
            </w:r>
            <w:r w:rsidR="009F5FE1">
              <w:rPr>
                <w:sz w:val="24"/>
                <w:szCs w:val="24"/>
              </w:rPr>
              <w:t xml:space="preserve"> </w:t>
            </w:r>
            <w:r w:rsidRPr="0088135F">
              <w:rPr>
                <w:sz w:val="24"/>
                <w:szCs w:val="24"/>
              </w:rPr>
              <w:t>(правилами)</w:t>
            </w:r>
            <w:r w:rsidRPr="0088135F">
              <w:rPr>
                <w:sz w:val="24"/>
                <w:szCs w:val="24"/>
              </w:rPr>
              <w:tab/>
              <w:t>предоставления</w:t>
            </w:r>
          </w:p>
          <w:p w:rsidR="00624FF8" w:rsidRPr="0088135F" w:rsidRDefault="009F5FE1" w:rsidP="009F5FE1">
            <w:pPr>
              <w:pStyle w:val="a7"/>
              <w:tabs>
                <w:tab w:val="right" w:pos="3739"/>
              </w:tabs>
              <w:spacing w:line="240" w:lineRule="auto"/>
              <w:ind w:firstLine="0"/>
              <w:jc w:val="both"/>
              <w:rPr>
                <w:sz w:val="24"/>
                <w:szCs w:val="24"/>
              </w:rPr>
            </w:pPr>
            <w:r>
              <w:rPr>
                <w:sz w:val="24"/>
                <w:szCs w:val="24"/>
              </w:rPr>
              <w:t xml:space="preserve">указанного </w:t>
            </w:r>
            <w:r w:rsidR="006F32B7" w:rsidRPr="0088135F">
              <w:rPr>
                <w:sz w:val="24"/>
                <w:szCs w:val="24"/>
              </w:rPr>
              <w:t>межбюджетного</w:t>
            </w:r>
            <w:r>
              <w:rPr>
                <w:sz w:val="24"/>
                <w:szCs w:val="24"/>
              </w:rPr>
              <w:t xml:space="preserve"> </w:t>
            </w:r>
            <w:r w:rsidR="006F32B7" w:rsidRPr="0088135F">
              <w:rPr>
                <w:sz w:val="24"/>
                <w:szCs w:val="24"/>
              </w:rPr>
              <w:t>трансферта</w:t>
            </w:r>
          </w:p>
          <w:p w:rsidR="00624FF8" w:rsidRPr="0088135F" w:rsidRDefault="009F5FE1">
            <w:pPr>
              <w:pStyle w:val="a7"/>
              <w:tabs>
                <w:tab w:val="right" w:pos="3744"/>
              </w:tabs>
              <w:spacing w:line="240" w:lineRule="auto"/>
              <w:ind w:firstLine="0"/>
              <w:jc w:val="both"/>
              <w:rPr>
                <w:sz w:val="24"/>
                <w:szCs w:val="24"/>
              </w:rPr>
            </w:pPr>
            <w:r>
              <w:rPr>
                <w:sz w:val="24"/>
                <w:szCs w:val="24"/>
              </w:rPr>
              <w:t xml:space="preserve">Платежный </w:t>
            </w:r>
            <w:r w:rsidR="006F32B7" w:rsidRPr="0088135F">
              <w:rPr>
                <w:sz w:val="24"/>
                <w:szCs w:val="24"/>
              </w:rPr>
              <w:t>документ,</w:t>
            </w:r>
            <w:r>
              <w:rPr>
                <w:sz w:val="24"/>
                <w:szCs w:val="24"/>
              </w:rPr>
              <w:t xml:space="preserve"> необходимый для </w:t>
            </w:r>
            <w:r w:rsidR="006F32B7" w:rsidRPr="0088135F">
              <w:rPr>
                <w:sz w:val="24"/>
                <w:szCs w:val="24"/>
              </w:rPr>
              <w:t>оплаты</w:t>
            </w:r>
            <w:r>
              <w:rPr>
                <w:sz w:val="24"/>
                <w:szCs w:val="24"/>
              </w:rPr>
              <w:t xml:space="preserve"> денежных обязательств </w:t>
            </w:r>
            <w:r w:rsidR="006F32B7" w:rsidRPr="0088135F">
              <w:rPr>
                <w:sz w:val="24"/>
                <w:szCs w:val="24"/>
              </w:rPr>
              <w:t>и</w:t>
            </w:r>
            <w:r>
              <w:rPr>
                <w:sz w:val="24"/>
                <w:szCs w:val="24"/>
              </w:rPr>
              <w:t xml:space="preserve"> документ, </w:t>
            </w:r>
            <w:r w:rsidR="006F32B7" w:rsidRPr="0088135F">
              <w:rPr>
                <w:sz w:val="24"/>
                <w:szCs w:val="24"/>
              </w:rPr>
              <w:t>подтверждающий</w:t>
            </w:r>
            <w:r>
              <w:rPr>
                <w:sz w:val="24"/>
                <w:szCs w:val="24"/>
              </w:rPr>
              <w:t xml:space="preserve"> </w:t>
            </w:r>
            <w:r w:rsidR="006F32B7" w:rsidRPr="0088135F">
              <w:rPr>
                <w:sz w:val="24"/>
                <w:szCs w:val="24"/>
              </w:rPr>
              <w:t>возникновение</w:t>
            </w:r>
            <w:r w:rsidR="006F32B7" w:rsidRPr="0088135F">
              <w:rPr>
                <w:sz w:val="24"/>
                <w:szCs w:val="24"/>
              </w:rPr>
              <w:tab/>
            </w:r>
            <w:r>
              <w:rPr>
                <w:sz w:val="24"/>
                <w:szCs w:val="24"/>
              </w:rPr>
              <w:t xml:space="preserve"> </w:t>
            </w:r>
            <w:r w:rsidR="006F32B7" w:rsidRPr="0088135F">
              <w:rPr>
                <w:sz w:val="24"/>
                <w:szCs w:val="24"/>
              </w:rPr>
              <w:t>денежных</w:t>
            </w:r>
          </w:p>
          <w:p w:rsidR="00624FF8" w:rsidRPr="0088135F" w:rsidRDefault="009F5FE1">
            <w:pPr>
              <w:pStyle w:val="a7"/>
              <w:tabs>
                <w:tab w:val="right" w:pos="3739"/>
              </w:tabs>
              <w:spacing w:line="240" w:lineRule="auto"/>
              <w:ind w:firstLine="0"/>
              <w:jc w:val="both"/>
              <w:rPr>
                <w:sz w:val="24"/>
                <w:szCs w:val="24"/>
              </w:rPr>
            </w:pPr>
            <w:r>
              <w:rPr>
                <w:sz w:val="24"/>
                <w:szCs w:val="24"/>
              </w:rPr>
              <w:t xml:space="preserve">обязательств </w:t>
            </w:r>
            <w:r w:rsidR="006F32B7" w:rsidRPr="0088135F">
              <w:rPr>
                <w:sz w:val="24"/>
                <w:szCs w:val="24"/>
              </w:rPr>
              <w:t>получателя</w:t>
            </w:r>
            <w:r>
              <w:rPr>
                <w:sz w:val="24"/>
                <w:szCs w:val="24"/>
              </w:rPr>
              <w:t xml:space="preserve"> </w:t>
            </w:r>
            <w:r w:rsidR="006F32B7" w:rsidRPr="0088135F">
              <w:rPr>
                <w:sz w:val="24"/>
                <w:szCs w:val="24"/>
              </w:rPr>
              <w:t>средств бюджета, источником финансового</w:t>
            </w:r>
            <w:r>
              <w:rPr>
                <w:sz w:val="24"/>
                <w:szCs w:val="24"/>
              </w:rPr>
              <w:t xml:space="preserve"> </w:t>
            </w:r>
            <w:r w:rsidR="006F32B7" w:rsidRPr="0088135F">
              <w:rPr>
                <w:sz w:val="24"/>
                <w:szCs w:val="24"/>
              </w:rPr>
              <w:tab/>
              <w:t>обеспечения</w:t>
            </w:r>
          </w:p>
          <w:p w:rsidR="00624FF8" w:rsidRPr="009F5FE1" w:rsidRDefault="009F5FE1" w:rsidP="009F5FE1">
            <w:pPr>
              <w:rPr>
                <w:rFonts w:ascii="Times New Roman" w:hAnsi="Times New Roman" w:cs="Times New Roman"/>
              </w:rPr>
            </w:pPr>
            <w:r w:rsidRPr="009F5FE1">
              <w:rPr>
                <w:rFonts w:ascii="Times New Roman" w:hAnsi="Times New Roman" w:cs="Times New Roman"/>
              </w:rPr>
              <w:t>которых</w:t>
            </w:r>
            <w:r>
              <w:rPr>
                <w:rFonts w:ascii="Times New Roman" w:hAnsi="Times New Roman" w:cs="Times New Roman"/>
              </w:rPr>
              <w:t xml:space="preserve"> </w:t>
            </w:r>
            <w:r w:rsidRPr="009F5FE1">
              <w:rPr>
                <w:rFonts w:ascii="Times New Roman" w:hAnsi="Times New Roman" w:cs="Times New Roman"/>
              </w:rPr>
              <w:t xml:space="preserve"> </w:t>
            </w:r>
            <w:r w:rsidR="006F32B7" w:rsidRPr="009F5FE1">
              <w:rPr>
                <w:rFonts w:ascii="Times New Roman" w:hAnsi="Times New Roman" w:cs="Times New Roman"/>
              </w:rPr>
              <w:t>являются</w:t>
            </w:r>
            <w:r w:rsidRPr="009F5FE1">
              <w:rPr>
                <w:rFonts w:ascii="Times New Roman" w:hAnsi="Times New Roman" w:cs="Times New Roman"/>
              </w:rPr>
              <w:t xml:space="preserve"> межбюджетные трансфер</w:t>
            </w:r>
            <w:r w:rsidR="006F32B7" w:rsidRPr="009F5FE1">
              <w:rPr>
                <w:rFonts w:ascii="Times New Roman" w:hAnsi="Times New Roman" w:cs="Times New Roman"/>
              </w:rPr>
              <w:t>ты</w:t>
            </w:r>
          </w:p>
        </w:tc>
      </w:tr>
      <w:tr w:rsidR="00624FF8" w:rsidRPr="0088135F" w:rsidTr="009F5FE1">
        <w:trPr>
          <w:trHeight w:hRule="exact" w:val="1128"/>
          <w:jc w:val="center"/>
        </w:trPr>
        <w:tc>
          <w:tcPr>
            <w:tcW w:w="485" w:type="dxa"/>
            <w:tcBorders>
              <w:top w:val="single" w:sz="4" w:space="0" w:color="auto"/>
              <w:left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4.</w:t>
            </w:r>
          </w:p>
        </w:tc>
        <w:tc>
          <w:tcPr>
            <w:tcW w:w="4477" w:type="dxa"/>
            <w:tcBorders>
              <w:top w:val="single" w:sz="4" w:space="0" w:color="auto"/>
              <w:left w:val="single" w:sz="4" w:space="0" w:color="auto"/>
            </w:tcBorders>
            <w:shd w:val="clear" w:color="auto" w:fill="auto"/>
          </w:tcPr>
          <w:p w:rsidR="00624FF8" w:rsidRPr="0088135F" w:rsidRDefault="009F5FE1" w:rsidP="009F5FE1">
            <w:pPr>
              <w:pStyle w:val="a7"/>
              <w:tabs>
                <w:tab w:val="left" w:pos="1493"/>
                <w:tab w:val="left" w:pos="2390"/>
              </w:tabs>
              <w:spacing w:line="240" w:lineRule="auto"/>
              <w:ind w:firstLine="0"/>
              <w:jc w:val="both"/>
              <w:rPr>
                <w:sz w:val="24"/>
                <w:szCs w:val="24"/>
              </w:rPr>
            </w:pPr>
            <w:r>
              <w:rPr>
                <w:sz w:val="24"/>
                <w:szCs w:val="24"/>
              </w:rPr>
              <w:t xml:space="preserve">Приказ об </w:t>
            </w:r>
            <w:r w:rsidR="006F32B7" w:rsidRPr="0088135F">
              <w:rPr>
                <w:sz w:val="24"/>
                <w:szCs w:val="24"/>
              </w:rPr>
              <w:t>утверждении</w:t>
            </w:r>
            <w:r>
              <w:rPr>
                <w:sz w:val="24"/>
                <w:szCs w:val="24"/>
              </w:rPr>
              <w:t xml:space="preserve"> </w:t>
            </w:r>
            <w:r w:rsidR="006F32B7" w:rsidRPr="0088135F">
              <w:rPr>
                <w:sz w:val="24"/>
                <w:szCs w:val="24"/>
              </w:rPr>
              <w:t>Штатного</w:t>
            </w:r>
            <w:r>
              <w:rPr>
                <w:sz w:val="24"/>
                <w:szCs w:val="24"/>
              </w:rPr>
              <w:t xml:space="preserve"> расписания </w:t>
            </w:r>
            <w:r w:rsidR="006F32B7" w:rsidRPr="0088135F">
              <w:rPr>
                <w:sz w:val="24"/>
                <w:szCs w:val="24"/>
              </w:rPr>
              <w:t>с</w:t>
            </w:r>
            <w:r>
              <w:rPr>
                <w:sz w:val="24"/>
                <w:szCs w:val="24"/>
              </w:rPr>
              <w:t xml:space="preserve"> расчетом</w:t>
            </w:r>
            <w:r>
              <w:rPr>
                <w:sz w:val="24"/>
                <w:szCs w:val="24"/>
              </w:rPr>
              <w:tab/>
              <w:t xml:space="preserve">годового </w:t>
            </w:r>
            <w:r w:rsidR="006F32B7" w:rsidRPr="0088135F">
              <w:rPr>
                <w:sz w:val="24"/>
                <w:szCs w:val="24"/>
              </w:rPr>
              <w:t>фонда</w:t>
            </w:r>
          </w:p>
          <w:p w:rsidR="00624FF8" w:rsidRPr="0088135F" w:rsidRDefault="006F32B7">
            <w:pPr>
              <w:pStyle w:val="a7"/>
              <w:spacing w:line="240" w:lineRule="auto"/>
              <w:ind w:firstLine="0"/>
              <w:jc w:val="both"/>
              <w:rPr>
                <w:sz w:val="24"/>
                <w:szCs w:val="24"/>
              </w:rPr>
            </w:pPr>
            <w:r w:rsidRPr="0088135F">
              <w:rPr>
                <w:sz w:val="24"/>
                <w:szCs w:val="24"/>
              </w:rPr>
              <w:t>оплаты труда</w:t>
            </w:r>
          </w:p>
        </w:tc>
        <w:tc>
          <w:tcPr>
            <w:tcW w:w="4557" w:type="dxa"/>
            <w:tcBorders>
              <w:top w:val="single" w:sz="4" w:space="0" w:color="auto"/>
              <w:left w:val="single" w:sz="4" w:space="0" w:color="auto"/>
              <w:right w:val="single" w:sz="4" w:space="0" w:color="auto"/>
            </w:tcBorders>
            <w:shd w:val="clear" w:color="auto" w:fill="auto"/>
            <w:vAlign w:val="bottom"/>
          </w:tcPr>
          <w:p w:rsidR="00624FF8" w:rsidRPr="0088135F" w:rsidRDefault="006F32B7">
            <w:pPr>
              <w:pStyle w:val="a7"/>
              <w:spacing w:line="240" w:lineRule="auto"/>
              <w:ind w:firstLine="0"/>
              <w:jc w:val="both"/>
              <w:rPr>
                <w:sz w:val="24"/>
                <w:szCs w:val="24"/>
              </w:rPr>
            </w:pPr>
            <w:r w:rsidRPr="0088135F">
              <w:rPr>
                <w:sz w:val="24"/>
                <w:szCs w:val="24"/>
              </w:rPr>
              <w:t>Записка-расчет об исчислении среднего заработка при предоставлении отпуска, увольнении и других случаях (ф. 0504425)</w:t>
            </w:r>
          </w:p>
          <w:p w:rsidR="00624FF8" w:rsidRPr="0088135F" w:rsidRDefault="006F32B7">
            <w:pPr>
              <w:pStyle w:val="a7"/>
              <w:spacing w:line="240" w:lineRule="auto"/>
              <w:ind w:firstLine="0"/>
              <w:jc w:val="both"/>
              <w:rPr>
                <w:sz w:val="24"/>
                <w:szCs w:val="24"/>
              </w:rPr>
            </w:pPr>
            <w:r w:rsidRPr="0088135F">
              <w:rPr>
                <w:sz w:val="24"/>
                <w:szCs w:val="24"/>
              </w:rPr>
              <w:t>Расчетно-платежная ведомость (ф. 0504402)</w:t>
            </w:r>
          </w:p>
        </w:tc>
      </w:tr>
      <w:tr w:rsidR="00624FF8" w:rsidRPr="0088135F" w:rsidTr="009F5FE1">
        <w:trPr>
          <w:trHeight w:hRule="exact" w:val="1130"/>
          <w:jc w:val="center"/>
        </w:trPr>
        <w:tc>
          <w:tcPr>
            <w:tcW w:w="485" w:type="dxa"/>
            <w:tcBorders>
              <w:top w:val="single" w:sz="4" w:space="0" w:color="auto"/>
              <w:left w:val="single" w:sz="4" w:space="0" w:color="auto"/>
              <w:bottom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5.</w:t>
            </w:r>
          </w:p>
        </w:tc>
        <w:tc>
          <w:tcPr>
            <w:tcW w:w="4477" w:type="dxa"/>
            <w:tcBorders>
              <w:top w:val="single" w:sz="4" w:space="0" w:color="auto"/>
              <w:left w:val="single" w:sz="4" w:space="0" w:color="auto"/>
              <w:bottom w:val="single" w:sz="4" w:space="0" w:color="auto"/>
            </w:tcBorders>
            <w:shd w:val="clear" w:color="auto" w:fill="auto"/>
          </w:tcPr>
          <w:p w:rsidR="00624FF8" w:rsidRPr="0088135F" w:rsidRDefault="009F5FE1">
            <w:pPr>
              <w:pStyle w:val="a7"/>
              <w:tabs>
                <w:tab w:val="left" w:pos="2774"/>
              </w:tabs>
              <w:spacing w:line="240" w:lineRule="auto"/>
              <w:ind w:firstLine="0"/>
              <w:jc w:val="both"/>
              <w:rPr>
                <w:sz w:val="24"/>
                <w:szCs w:val="24"/>
              </w:rPr>
            </w:pPr>
            <w:r>
              <w:rPr>
                <w:sz w:val="24"/>
                <w:szCs w:val="24"/>
              </w:rPr>
              <w:t xml:space="preserve">Исполнительный </w:t>
            </w:r>
            <w:r w:rsidR="006F32B7" w:rsidRPr="0088135F">
              <w:rPr>
                <w:sz w:val="24"/>
                <w:szCs w:val="24"/>
              </w:rPr>
              <w:t>документ</w:t>
            </w:r>
          </w:p>
          <w:p w:rsidR="00624FF8" w:rsidRPr="0088135F" w:rsidRDefault="009F5FE1" w:rsidP="009F5FE1">
            <w:pPr>
              <w:pStyle w:val="a7"/>
              <w:tabs>
                <w:tab w:val="left" w:pos="3346"/>
              </w:tabs>
              <w:spacing w:line="240" w:lineRule="auto"/>
              <w:ind w:firstLine="0"/>
              <w:jc w:val="both"/>
              <w:rPr>
                <w:sz w:val="24"/>
                <w:szCs w:val="24"/>
              </w:rPr>
            </w:pPr>
            <w:r>
              <w:rPr>
                <w:sz w:val="24"/>
                <w:szCs w:val="24"/>
              </w:rPr>
              <w:t xml:space="preserve">(исполнительный </w:t>
            </w:r>
            <w:r w:rsidR="006F32B7" w:rsidRPr="0088135F">
              <w:rPr>
                <w:sz w:val="24"/>
                <w:szCs w:val="24"/>
              </w:rPr>
              <w:t>лист,</w:t>
            </w:r>
            <w:r>
              <w:rPr>
                <w:sz w:val="24"/>
                <w:szCs w:val="24"/>
              </w:rPr>
              <w:t xml:space="preserve"> </w:t>
            </w:r>
            <w:r w:rsidR="006F32B7" w:rsidRPr="0088135F">
              <w:rPr>
                <w:sz w:val="24"/>
                <w:szCs w:val="24"/>
              </w:rPr>
              <w:t>судебный приказ)</w:t>
            </w:r>
          </w:p>
        </w:tc>
        <w:tc>
          <w:tcPr>
            <w:tcW w:w="4557" w:type="dxa"/>
            <w:tcBorders>
              <w:top w:val="single" w:sz="4" w:space="0" w:color="auto"/>
              <w:left w:val="single" w:sz="4" w:space="0" w:color="auto"/>
              <w:bottom w:val="single" w:sz="4" w:space="0" w:color="auto"/>
              <w:right w:val="single" w:sz="4" w:space="0" w:color="auto"/>
            </w:tcBorders>
            <w:shd w:val="clear" w:color="auto" w:fill="auto"/>
            <w:vAlign w:val="bottom"/>
          </w:tcPr>
          <w:p w:rsidR="00624FF8" w:rsidRPr="009F5FE1" w:rsidRDefault="009F5FE1" w:rsidP="009F5FE1">
            <w:pPr>
              <w:rPr>
                <w:rFonts w:ascii="Times New Roman" w:hAnsi="Times New Roman" w:cs="Times New Roman"/>
              </w:rPr>
            </w:pPr>
            <w:r w:rsidRPr="009F5FE1">
              <w:rPr>
                <w:rFonts w:ascii="Times New Roman" w:hAnsi="Times New Roman" w:cs="Times New Roman"/>
              </w:rPr>
              <w:t xml:space="preserve">Бухгалтерская справка </w:t>
            </w:r>
            <w:r w:rsidR="006F32B7" w:rsidRPr="009F5FE1">
              <w:rPr>
                <w:rFonts w:ascii="Times New Roman" w:hAnsi="Times New Roman" w:cs="Times New Roman"/>
              </w:rPr>
              <w:t>(ф.</w:t>
            </w:r>
            <w:r w:rsidRPr="009F5FE1">
              <w:rPr>
                <w:rFonts w:ascii="Times New Roman" w:hAnsi="Times New Roman" w:cs="Times New Roman"/>
              </w:rPr>
              <w:t xml:space="preserve"> </w:t>
            </w:r>
            <w:r w:rsidR="006F32B7" w:rsidRPr="009F5FE1">
              <w:rPr>
                <w:rFonts w:ascii="Times New Roman" w:hAnsi="Times New Roman" w:cs="Times New Roman"/>
              </w:rPr>
              <w:t>0504833)</w:t>
            </w:r>
            <w:r w:rsidRPr="009F5FE1">
              <w:rPr>
                <w:rFonts w:ascii="Times New Roman" w:hAnsi="Times New Roman" w:cs="Times New Roman"/>
              </w:rPr>
              <w:t xml:space="preserve"> График выплат </w:t>
            </w:r>
            <w:r w:rsidR="006F32B7" w:rsidRPr="009F5FE1">
              <w:rPr>
                <w:rFonts w:ascii="Times New Roman" w:hAnsi="Times New Roman" w:cs="Times New Roman"/>
              </w:rPr>
              <w:t>по</w:t>
            </w:r>
            <w:r w:rsidRPr="009F5FE1">
              <w:rPr>
                <w:rFonts w:ascii="Times New Roman" w:hAnsi="Times New Roman" w:cs="Times New Roman"/>
              </w:rPr>
              <w:t xml:space="preserve"> </w:t>
            </w:r>
            <w:r w:rsidR="006F32B7" w:rsidRPr="009F5FE1">
              <w:rPr>
                <w:rFonts w:ascii="Times New Roman" w:hAnsi="Times New Roman" w:cs="Times New Roman"/>
              </w:rPr>
              <w:t>исполнительному докуме</w:t>
            </w:r>
            <w:r w:rsidRPr="009F5FE1">
              <w:rPr>
                <w:rFonts w:ascii="Times New Roman" w:hAnsi="Times New Roman" w:cs="Times New Roman"/>
              </w:rPr>
              <w:t xml:space="preserve">нту, предусматривающему </w:t>
            </w:r>
            <w:r w:rsidR="00AF62A0" w:rsidRPr="009F5FE1">
              <w:rPr>
                <w:rFonts w:ascii="Times New Roman" w:hAnsi="Times New Roman" w:cs="Times New Roman"/>
              </w:rPr>
              <w:t xml:space="preserve">выплаты </w:t>
            </w:r>
            <w:r w:rsidR="006F32B7" w:rsidRPr="009F5FE1">
              <w:rPr>
                <w:rFonts w:ascii="Times New Roman" w:hAnsi="Times New Roman" w:cs="Times New Roman"/>
              </w:rPr>
              <w:t>периодического</w:t>
            </w:r>
            <w:r w:rsidR="00AF62A0" w:rsidRPr="009F5FE1">
              <w:rPr>
                <w:rFonts w:ascii="Times New Roman" w:hAnsi="Times New Roman" w:cs="Times New Roman"/>
              </w:rPr>
              <w:t xml:space="preserve"> </w:t>
            </w:r>
            <w:r w:rsidR="006F32B7" w:rsidRPr="009F5FE1">
              <w:rPr>
                <w:rFonts w:ascii="Times New Roman" w:hAnsi="Times New Roman" w:cs="Times New Roman"/>
              </w:rPr>
              <w:t>характера</w:t>
            </w:r>
          </w:p>
        </w:tc>
      </w:tr>
    </w:tbl>
    <w:p w:rsidR="00624FF8" w:rsidRPr="0088135F" w:rsidRDefault="006F32B7">
      <w:pPr>
        <w:spacing w:line="1" w:lineRule="exact"/>
      </w:pPr>
      <w:r w:rsidRPr="0088135F">
        <w:br w:type="page"/>
      </w:r>
    </w:p>
    <w:tbl>
      <w:tblPr>
        <w:tblOverlap w:val="never"/>
        <w:tblW w:w="0" w:type="auto"/>
        <w:jc w:val="center"/>
        <w:tblInd w:w="-277" w:type="dxa"/>
        <w:tblLayout w:type="fixed"/>
        <w:tblCellMar>
          <w:left w:w="10" w:type="dxa"/>
          <w:right w:w="10" w:type="dxa"/>
        </w:tblCellMar>
        <w:tblLook w:val="04A0"/>
      </w:tblPr>
      <w:tblGrid>
        <w:gridCol w:w="379"/>
        <w:gridCol w:w="4395"/>
        <w:gridCol w:w="4532"/>
      </w:tblGrid>
      <w:tr w:rsidR="00624FF8" w:rsidRPr="0088135F" w:rsidTr="009F5FE1">
        <w:trPr>
          <w:trHeight w:hRule="exact" w:val="422"/>
          <w:jc w:val="center"/>
        </w:trPr>
        <w:tc>
          <w:tcPr>
            <w:tcW w:w="379" w:type="dxa"/>
            <w:tcBorders>
              <w:left w:val="single" w:sz="4" w:space="0" w:color="auto"/>
            </w:tcBorders>
            <w:shd w:val="clear" w:color="auto" w:fill="auto"/>
          </w:tcPr>
          <w:p w:rsidR="00624FF8" w:rsidRPr="0088135F" w:rsidRDefault="00624FF8"/>
        </w:tc>
        <w:tc>
          <w:tcPr>
            <w:tcW w:w="4395" w:type="dxa"/>
            <w:tcBorders>
              <w:left w:val="single" w:sz="4" w:space="0" w:color="auto"/>
            </w:tcBorders>
            <w:shd w:val="clear" w:color="auto" w:fill="auto"/>
          </w:tcPr>
          <w:p w:rsidR="00624FF8" w:rsidRPr="0088135F" w:rsidRDefault="00624FF8"/>
        </w:tc>
        <w:tc>
          <w:tcPr>
            <w:tcW w:w="4532" w:type="dxa"/>
            <w:tcBorders>
              <w:left w:val="single" w:sz="4" w:space="0" w:color="auto"/>
              <w:right w:val="single" w:sz="4" w:space="0" w:color="auto"/>
            </w:tcBorders>
            <w:shd w:val="clear" w:color="auto" w:fill="auto"/>
            <w:vAlign w:val="bottom"/>
          </w:tcPr>
          <w:p w:rsidR="00624FF8" w:rsidRPr="0088135F" w:rsidRDefault="006F32B7">
            <w:pPr>
              <w:pStyle w:val="a7"/>
              <w:spacing w:line="240" w:lineRule="auto"/>
              <w:ind w:firstLine="0"/>
              <w:rPr>
                <w:sz w:val="24"/>
                <w:szCs w:val="24"/>
              </w:rPr>
            </w:pPr>
            <w:r w:rsidRPr="0088135F">
              <w:rPr>
                <w:sz w:val="24"/>
                <w:szCs w:val="24"/>
              </w:rPr>
              <w:t>Исполнительный документ Справка-расчет</w:t>
            </w:r>
          </w:p>
        </w:tc>
      </w:tr>
      <w:tr w:rsidR="00624FF8" w:rsidRPr="0088135F" w:rsidTr="009F5FE1">
        <w:trPr>
          <w:trHeight w:hRule="exact" w:val="579"/>
          <w:jc w:val="center"/>
        </w:trPr>
        <w:tc>
          <w:tcPr>
            <w:tcW w:w="379" w:type="dxa"/>
            <w:tcBorders>
              <w:top w:val="single" w:sz="4" w:space="0" w:color="auto"/>
              <w:left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6.</w:t>
            </w:r>
          </w:p>
        </w:tc>
        <w:tc>
          <w:tcPr>
            <w:tcW w:w="4395" w:type="dxa"/>
            <w:tcBorders>
              <w:top w:val="single" w:sz="4" w:space="0" w:color="auto"/>
              <w:left w:val="single" w:sz="4" w:space="0" w:color="auto"/>
            </w:tcBorders>
            <w:shd w:val="clear" w:color="auto" w:fill="auto"/>
          </w:tcPr>
          <w:p w:rsidR="00624FF8" w:rsidRPr="0088135F" w:rsidRDefault="006F32B7">
            <w:pPr>
              <w:pStyle w:val="a7"/>
              <w:spacing w:line="240" w:lineRule="auto"/>
              <w:ind w:firstLine="0"/>
              <w:jc w:val="both"/>
              <w:rPr>
                <w:sz w:val="24"/>
                <w:szCs w:val="24"/>
              </w:rPr>
            </w:pPr>
            <w:r w:rsidRPr="0088135F">
              <w:rPr>
                <w:sz w:val="24"/>
                <w:szCs w:val="24"/>
              </w:rPr>
              <w:t>Решение налогового органа о взыскании налога, сбора, пеней и штрафов</w:t>
            </w:r>
          </w:p>
        </w:tc>
        <w:tc>
          <w:tcPr>
            <w:tcW w:w="4532" w:type="dxa"/>
            <w:tcBorders>
              <w:top w:val="single" w:sz="4" w:space="0" w:color="auto"/>
              <w:left w:val="single" w:sz="4" w:space="0" w:color="auto"/>
              <w:right w:val="single" w:sz="4" w:space="0" w:color="auto"/>
            </w:tcBorders>
            <w:shd w:val="clear" w:color="auto" w:fill="auto"/>
            <w:vAlign w:val="bottom"/>
          </w:tcPr>
          <w:p w:rsidR="00624FF8" w:rsidRPr="0088135F" w:rsidRDefault="009F5FE1" w:rsidP="009F5FE1">
            <w:pPr>
              <w:pStyle w:val="a7"/>
              <w:tabs>
                <w:tab w:val="left" w:pos="2102"/>
                <w:tab w:val="left" w:pos="3413"/>
              </w:tabs>
              <w:spacing w:line="240" w:lineRule="auto"/>
              <w:ind w:firstLine="0"/>
              <w:rPr>
                <w:sz w:val="24"/>
                <w:szCs w:val="24"/>
              </w:rPr>
            </w:pPr>
            <w:r>
              <w:rPr>
                <w:sz w:val="24"/>
                <w:szCs w:val="24"/>
              </w:rPr>
              <w:t xml:space="preserve">Бухгалтерская справка </w:t>
            </w:r>
            <w:r w:rsidR="006F32B7" w:rsidRPr="0088135F">
              <w:rPr>
                <w:sz w:val="24"/>
                <w:szCs w:val="24"/>
              </w:rPr>
              <w:t>(ф.</w:t>
            </w:r>
            <w:r>
              <w:rPr>
                <w:sz w:val="24"/>
                <w:szCs w:val="24"/>
              </w:rPr>
              <w:t xml:space="preserve"> </w:t>
            </w:r>
            <w:r w:rsidR="006F32B7" w:rsidRPr="0088135F">
              <w:rPr>
                <w:sz w:val="24"/>
                <w:szCs w:val="24"/>
              </w:rPr>
              <w:t>0504833)</w:t>
            </w:r>
          </w:p>
          <w:p w:rsidR="00624FF8" w:rsidRPr="0088135F" w:rsidRDefault="006F32B7">
            <w:pPr>
              <w:pStyle w:val="a7"/>
              <w:spacing w:line="240" w:lineRule="auto"/>
              <w:ind w:firstLine="0"/>
              <w:rPr>
                <w:sz w:val="24"/>
                <w:szCs w:val="24"/>
              </w:rPr>
            </w:pPr>
            <w:r w:rsidRPr="0088135F">
              <w:rPr>
                <w:sz w:val="24"/>
                <w:szCs w:val="24"/>
              </w:rPr>
              <w:t>Решение налогового органа Справка-расчет</w:t>
            </w:r>
          </w:p>
        </w:tc>
      </w:tr>
      <w:tr w:rsidR="00624FF8" w:rsidRPr="0088135F" w:rsidTr="009F5FE1">
        <w:trPr>
          <w:trHeight w:hRule="exact" w:val="7930"/>
          <w:jc w:val="center"/>
        </w:trPr>
        <w:tc>
          <w:tcPr>
            <w:tcW w:w="379" w:type="dxa"/>
            <w:tcBorders>
              <w:top w:val="single" w:sz="4" w:space="0" w:color="auto"/>
              <w:left w:val="single" w:sz="4" w:space="0" w:color="auto"/>
              <w:bottom w:val="single" w:sz="4" w:space="0" w:color="auto"/>
            </w:tcBorders>
            <w:shd w:val="clear" w:color="auto" w:fill="auto"/>
          </w:tcPr>
          <w:p w:rsidR="00624FF8" w:rsidRPr="0088135F" w:rsidRDefault="006F32B7">
            <w:pPr>
              <w:pStyle w:val="a7"/>
              <w:spacing w:line="240" w:lineRule="auto"/>
              <w:ind w:firstLine="0"/>
              <w:rPr>
                <w:sz w:val="24"/>
                <w:szCs w:val="24"/>
              </w:rPr>
            </w:pPr>
            <w:r w:rsidRPr="0088135F">
              <w:rPr>
                <w:sz w:val="24"/>
                <w:szCs w:val="24"/>
              </w:rPr>
              <w:t>7.</w:t>
            </w:r>
          </w:p>
        </w:tc>
        <w:tc>
          <w:tcPr>
            <w:tcW w:w="4395" w:type="dxa"/>
            <w:tcBorders>
              <w:top w:val="single" w:sz="4" w:space="0" w:color="auto"/>
              <w:left w:val="single" w:sz="4" w:space="0" w:color="auto"/>
              <w:bottom w:val="single" w:sz="4" w:space="0" w:color="auto"/>
            </w:tcBorders>
            <w:shd w:val="clear" w:color="auto" w:fill="auto"/>
            <w:vAlign w:val="bottom"/>
          </w:tcPr>
          <w:p w:rsidR="00624FF8" w:rsidRPr="0088135F" w:rsidRDefault="006F32B7" w:rsidP="00AF62A0">
            <w:pPr>
              <w:pStyle w:val="a7"/>
              <w:tabs>
                <w:tab w:val="left" w:pos="1603"/>
                <w:tab w:val="right" w:pos="3950"/>
              </w:tabs>
              <w:spacing w:line="240" w:lineRule="auto"/>
              <w:ind w:firstLine="0"/>
              <w:rPr>
                <w:sz w:val="24"/>
                <w:szCs w:val="24"/>
              </w:rPr>
            </w:pPr>
            <w:r w:rsidRPr="0088135F">
              <w:rPr>
                <w:sz w:val="24"/>
                <w:szCs w:val="24"/>
              </w:rPr>
              <w:t>Документ,</w:t>
            </w:r>
            <w:r w:rsidRPr="0088135F">
              <w:rPr>
                <w:sz w:val="24"/>
                <w:szCs w:val="24"/>
              </w:rPr>
              <w:tab/>
              <w:t>не</w:t>
            </w:r>
            <w:r w:rsidRPr="0088135F">
              <w:rPr>
                <w:sz w:val="24"/>
                <w:szCs w:val="24"/>
              </w:rPr>
              <w:tab/>
              <w:t>определенный</w:t>
            </w:r>
          </w:p>
          <w:p w:rsidR="00624FF8" w:rsidRPr="0088135F" w:rsidRDefault="006F32B7" w:rsidP="00AF62A0">
            <w:pPr>
              <w:pStyle w:val="a7"/>
              <w:tabs>
                <w:tab w:val="right" w:pos="3955"/>
              </w:tabs>
              <w:spacing w:line="240" w:lineRule="auto"/>
              <w:ind w:firstLine="0"/>
              <w:rPr>
                <w:sz w:val="24"/>
                <w:szCs w:val="24"/>
              </w:rPr>
            </w:pPr>
            <w:r w:rsidRPr="0088135F">
              <w:rPr>
                <w:sz w:val="24"/>
                <w:szCs w:val="24"/>
              </w:rPr>
              <w:t xml:space="preserve">выше, в </w:t>
            </w:r>
            <w:r w:rsidR="009F5FE1" w:rsidRPr="0088135F">
              <w:rPr>
                <w:sz w:val="24"/>
                <w:szCs w:val="24"/>
              </w:rPr>
              <w:t>соответствии,</w:t>
            </w:r>
            <w:r w:rsidRPr="0088135F">
              <w:rPr>
                <w:sz w:val="24"/>
                <w:szCs w:val="24"/>
              </w:rPr>
              <w:t xml:space="preserve"> с которым возникает</w:t>
            </w:r>
            <w:r w:rsidR="00AF62A0">
              <w:rPr>
                <w:sz w:val="24"/>
                <w:szCs w:val="24"/>
              </w:rPr>
              <w:t xml:space="preserve"> </w:t>
            </w:r>
            <w:r w:rsidRPr="0088135F">
              <w:rPr>
                <w:sz w:val="24"/>
                <w:szCs w:val="24"/>
              </w:rPr>
              <w:t>бюджетное</w:t>
            </w:r>
            <w:r w:rsidR="00AF62A0">
              <w:rPr>
                <w:sz w:val="24"/>
                <w:szCs w:val="24"/>
              </w:rPr>
              <w:t xml:space="preserve"> </w:t>
            </w:r>
            <w:r w:rsidRPr="0088135F">
              <w:rPr>
                <w:sz w:val="24"/>
                <w:szCs w:val="24"/>
              </w:rPr>
              <w:t>обязательство:</w:t>
            </w:r>
          </w:p>
          <w:p w:rsidR="00624FF8" w:rsidRPr="0088135F" w:rsidRDefault="006F32B7" w:rsidP="00AF62A0">
            <w:pPr>
              <w:pStyle w:val="a7"/>
              <w:tabs>
                <w:tab w:val="left" w:pos="1277"/>
                <w:tab w:val="right" w:pos="3950"/>
              </w:tabs>
              <w:spacing w:line="240" w:lineRule="auto"/>
              <w:ind w:firstLine="0"/>
              <w:rPr>
                <w:sz w:val="24"/>
                <w:szCs w:val="24"/>
              </w:rPr>
            </w:pPr>
            <w:r w:rsidRPr="0088135F">
              <w:rPr>
                <w:sz w:val="24"/>
                <w:szCs w:val="24"/>
              </w:rPr>
              <w:t>-закон,</w:t>
            </w:r>
            <w:r w:rsidRPr="0088135F">
              <w:rPr>
                <w:sz w:val="24"/>
                <w:szCs w:val="24"/>
              </w:rPr>
              <w:tab/>
              <w:t>иной</w:t>
            </w:r>
            <w:r w:rsidRPr="0088135F">
              <w:rPr>
                <w:sz w:val="24"/>
                <w:szCs w:val="24"/>
              </w:rPr>
              <w:tab/>
              <w:t>нормативный</w:t>
            </w:r>
          </w:p>
          <w:p w:rsidR="00624FF8" w:rsidRPr="0088135F" w:rsidRDefault="006F32B7" w:rsidP="00AF62A0">
            <w:pPr>
              <w:pStyle w:val="a7"/>
              <w:tabs>
                <w:tab w:val="right" w:pos="3955"/>
              </w:tabs>
              <w:spacing w:line="240" w:lineRule="auto"/>
              <w:ind w:firstLine="0"/>
              <w:rPr>
                <w:sz w:val="24"/>
                <w:szCs w:val="24"/>
              </w:rPr>
            </w:pPr>
            <w:r w:rsidRPr="0088135F">
              <w:rPr>
                <w:sz w:val="24"/>
                <w:szCs w:val="24"/>
              </w:rPr>
              <w:t>правовой акт, в соответствии с которым возникают публичные нормативные</w:t>
            </w:r>
            <w:r w:rsidR="00AF62A0">
              <w:rPr>
                <w:sz w:val="24"/>
                <w:szCs w:val="24"/>
              </w:rPr>
              <w:t xml:space="preserve"> </w:t>
            </w:r>
            <w:r w:rsidRPr="0088135F">
              <w:rPr>
                <w:sz w:val="24"/>
                <w:szCs w:val="24"/>
              </w:rPr>
              <w:t>обязательства</w:t>
            </w:r>
            <w:r w:rsidR="009F5FE1">
              <w:rPr>
                <w:sz w:val="24"/>
                <w:szCs w:val="24"/>
              </w:rPr>
              <w:t xml:space="preserve"> </w:t>
            </w:r>
            <w:r w:rsidRPr="0088135F">
              <w:rPr>
                <w:sz w:val="24"/>
                <w:szCs w:val="24"/>
              </w:rPr>
              <w:t>(публичные</w:t>
            </w:r>
            <w:r w:rsidR="009F5FE1">
              <w:rPr>
                <w:sz w:val="24"/>
                <w:szCs w:val="24"/>
              </w:rPr>
              <w:t xml:space="preserve"> </w:t>
            </w:r>
            <w:r w:rsidRPr="0088135F">
              <w:rPr>
                <w:sz w:val="24"/>
                <w:szCs w:val="24"/>
              </w:rPr>
              <w:t>обязательства),</w:t>
            </w:r>
            <w:r w:rsidR="009F5FE1">
              <w:rPr>
                <w:sz w:val="24"/>
                <w:szCs w:val="24"/>
              </w:rPr>
              <w:t xml:space="preserve"> обязательства </w:t>
            </w:r>
            <w:r w:rsidRPr="0088135F">
              <w:rPr>
                <w:sz w:val="24"/>
                <w:szCs w:val="24"/>
              </w:rPr>
              <w:t>перед</w:t>
            </w:r>
            <w:r w:rsidR="009F5FE1">
              <w:rPr>
                <w:sz w:val="24"/>
                <w:szCs w:val="24"/>
              </w:rPr>
              <w:t xml:space="preserve"> иностранными </w:t>
            </w:r>
            <w:r w:rsidRPr="0088135F">
              <w:rPr>
                <w:sz w:val="24"/>
                <w:szCs w:val="24"/>
              </w:rPr>
              <w:t>государствами,</w:t>
            </w:r>
            <w:r w:rsidR="009F5FE1">
              <w:rPr>
                <w:sz w:val="24"/>
                <w:szCs w:val="24"/>
              </w:rPr>
              <w:t xml:space="preserve"> </w:t>
            </w:r>
            <w:r w:rsidRPr="0088135F">
              <w:rPr>
                <w:sz w:val="24"/>
                <w:szCs w:val="24"/>
              </w:rPr>
              <w:t>международными организациям, обязательства по уплате взносов, безвозмездных</w:t>
            </w:r>
            <w:r w:rsidR="00AF62A0">
              <w:rPr>
                <w:sz w:val="24"/>
                <w:szCs w:val="24"/>
              </w:rPr>
              <w:t xml:space="preserve"> </w:t>
            </w:r>
            <w:r w:rsidRPr="0088135F">
              <w:rPr>
                <w:sz w:val="24"/>
                <w:szCs w:val="24"/>
              </w:rPr>
              <w:t>перечислений</w:t>
            </w:r>
          </w:p>
          <w:p w:rsidR="00624FF8" w:rsidRPr="0088135F" w:rsidRDefault="006F32B7" w:rsidP="00AF62A0">
            <w:pPr>
              <w:pStyle w:val="a7"/>
              <w:tabs>
                <w:tab w:val="right" w:pos="3965"/>
              </w:tabs>
              <w:spacing w:line="240" w:lineRule="auto"/>
              <w:ind w:firstLine="0"/>
              <w:rPr>
                <w:sz w:val="24"/>
                <w:szCs w:val="24"/>
              </w:rPr>
            </w:pPr>
            <w:r w:rsidRPr="0088135F">
              <w:rPr>
                <w:sz w:val="24"/>
                <w:szCs w:val="24"/>
              </w:rPr>
              <w:t>субъектам</w:t>
            </w:r>
            <w:r w:rsidR="00AF62A0">
              <w:rPr>
                <w:sz w:val="24"/>
                <w:szCs w:val="24"/>
              </w:rPr>
              <w:t xml:space="preserve"> </w:t>
            </w:r>
            <w:r w:rsidRPr="0088135F">
              <w:rPr>
                <w:sz w:val="24"/>
                <w:szCs w:val="24"/>
              </w:rPr>
              <w:t>международного</w:t>
            </w:r>
            <w:r w:rsidR="009F5FE1">
              <w:rPr>
                <w:sz w:val="24"/>
                <w:szCs w:val="24"/>
              </w:rPr>
              <w:t xml:space="preserve"> п</w:t>
            </w:r>
            <w:r w:rsidRPr="0088135F">
              <w:rPr>
                <w:sz w:val="24"/>
                <w:szCs w:val="24"/>
              </w:rPr>
              <w:t xml:space="preserve">рава, а также обязательства по уплате </w:t>
            </w:r>
            <w:r w:rsidR="00AF62A0">
              <w:rPr>
                <w:sz w:val="24"/>
                <w:szCs w:val="24"/>
              </w:rPr>
              <w:t xml:space="preserve">платежей в бюджет (не требующие </w:t>
            </w:r>
            <w:r w:rsidRPr="0088135F">
              <w:rPr>
                <w:sz w:val="24"/>
                <w:szCs w:val="24"/>
              </w:rPr>
              <w:t>заключения</w:t>
            </w:r>
            <w:r w:rsidR="00AF62A0">
              <w:rPr>
                <w:sz w:val="24"/>
                <w:szCs w:val="24"/>
              </w:rPr>
              <w:t xml:space="preserve"> </w:t>
            </w:r>
            <w:r w:rsidRPr="0088135F">
              <w:rPr>
                <w:sz w:val="24"/>
                <w:szCs w:val="24"/>
              </w:rPr>
              <w:t>договора);</w:t>
            </w:r>
          </w:p>
          <w:p w:rsidR="00624FF8" w:rsidRPr="009F5FE1" w:rsidRDefault="006F32B7" w:rsidP="00AF62A0">
            <w:pPr>
              <w:pStyle w:val="a7"/>
              <w:numPr>
                <w:ilvl w:val="0"/>
                <w:numId w:val="17"/>
              </w:numPr>
              <w:tabs>
                <w:tab w:val="left" w:pos="192"/>
                <w:tab w:val="left" w:pos="3840"/>
              </w:tabs>
              <w:spacing w:line="240" w:lineRule="auto"/>
              <w:ind w:firstLine="0"/>
              <w:rPr>
                <w:sz w:val="24"/>
                <w:szCs w:val="24"/>
              </w:rPr>
            </w:pPr>
            <w:r w:rsidRPr="0088135F">
              <w:rPr>
                <w:sz w:val="24"/>
                <w:szCs w:val="24"/>
              </w:rPr>
              <w:t>договор, ра</w:t>
            </w:r>
            <w:r w:rsidR="009F5FE1">
              <w:rPr>
                <w:sz w:val="24"/>
                <w:szCs w:val="24"/>
              </w:rPr>
              <w:t xml:space="preserve">счет по которому в соответствии </w:t>
            </w:r>
            <w:r w:rsidRPr="0088135F">
              <w:rPr>
                <w:sz w:val="24"/>
                <w:szCs w:val="24"/>
              </w:rPr>
              <w:t>с</w:t>
            </w:r>
            <w:r w:rsidR="009F5FE1">
              <w:rPr>
                <w:sz w:val="24"/>
                <w:szCs w:val="24"/>
              </w:rPr>
              <w:t xml:space="preserve"> </w:t>
            </w:r>
            <w:r w:rsidRPr="009F5FE1">
              <w:rPr>
                <w:sz w:val="24"/>
                <w:szCs w:val="24"/>
              </w:rPr>
              <w:t>законодательством Российской Федерации</w:t>
            </w:r>
            <w:r w:rsidR="00AF62A0" w:rsidRPr="009F5FE1">
              <w:rPr>
                <w:sz w:val="24"/>
                <w:szCs w:val="24"/>
              </w:rPr>
              <w:t xml:space="preserve"> </w:t>
            </w:r>
            <w:r w:rsidRPr="009F5FE1">
              <w:rPr>
                <w:sz w:val="24"/>
                <w:szCs w:val="24"/>
              </w:rPr>
              <w:t>осуществляется</w:t>
            </w:r>
          </w:p>
          <w:p w:rsidR="00624FF8" w:rsidRPr="0088135F" w:rsidRDefault="006F32B7" w:rsidP="009F5FE1">
            <w:pPr>
              <w:pStyle w:val="a7"/>
              <w:tabs>
                <w:tab w:val="left" w:pos="1805"/>
                <w:tab w:val="left" w:pos="3432"/>
              </w:tabs>
              <w:spacing w:line="240" w:lineRule="auto"/>
              <w:ind w:firstLine="0"/>
              <w:rPr>
                <w:sz w:val="24"/>
                <w:szCs w:val="24"/>
              </w:rPr>
            </w:pPr>
            <w:r w:rsidRPr="0088135F">
              <w:rPr>
                <w:sz w:val="24"/>
                <w:szCs w:val="24"/>
              </w:rPr>
              <w:t>наличными</w:t>
            </w:r>
            <w:r w:rsidR="00AF62A0">
              <w:rPr>
                <w:sz w:val="24"/>
                <w:szCs w:val="24"/>
              </w:rPr>
              <w:t xml:space="preserve"> </w:t>
            </w:r>
            <w:r w:rsidRPr="0088135F">
              <w:rPr>
                <w:sz w:val="24"/>
                <w:szCs w:val="24"/>
              </w:rPr>
              <w:t>деньгами,</w:t>
            </w:r>
            <w:r w:rsidR="00AF62A0">
              <w:rPr>
                <w:sz w:val="24"/>
                <w:szCs w:val="24"/>
              </w:rPr>
              <w:t xml:space="preserve"> </w:t>
            </w:r>
            <w:r w:rsidRPr="0088135F">
              <w:rPr>
                <w:sz w:val="24"/>
                <w:szCs w:val="24"/>
              </w:rPr>
              <w:t>если</w:t>
            </w:r>
            <w:r w:rsidR="009F5FE1">
              <w:rPr>
                <w:sz w:val="24"/>
                <w:szCs w:val="24"/>
              </w:rPr>
              <w:t xml:space="preserve"> </w:t>
            </w:r>
            <w:r w:rsidRPr="0088135F">
              <w:rPr>
                <w:sz w:val="24"/>
                <w:szCs w:val="24"/>
              </w:rPr>
              <w:t>получ</w:t>
            </w:r>
            <w:r w:rsidR="00AF62A0">
              <w:rPr>
                <w:sz w:val="24"/>
                <w:szCs w:val="24"/>
              </w:rPr>
              <w:t xml:space="preserve">ателем средств бюджета в органы </w:t>
            </w:r>
            <w:r w:rsidR="009F5FE1">
              <w:rPr>
                <w:sz w:val="24"/>
                <w:szCs w:val="24"/>
              </w:rPr>
              <w:t xml:space="preserve">казначейства </w:t>
            </w:r>
            <w:r w:rsidRPr="0088135F">
              <w:rPr>
                <w:sz w:val="24"/>
                <w:szCs w:val="24"/>
              </w:rPr>
              <w:t>не</w:t>
            </w:r>
            <w:r w:rsidR="00AF62A0">
              <w:rPr>
                <w:sz w:val="24"/>
                <w:szCs w:val="24"/>
              </w:rPr>
              <w:t xml:space="preserve"> направлены </w:t>
            </w:r>
            <w:r w:rsidRPr="0088135F">
              <w:rPr>
                <w:sz w:val="24"/>
                <w:szCs w:val="24"/>
              </w:rPr>
              <w:t>информ</w:t>
            </w:r>
            <w:r w:rsidR="009F5FE1">
              <w:rPr>
                <w:sz w:val="24"/>
                <w:szCs w:val="24"/>
              </w:rPr>
              <w:t xml:space="preserve">ация </w:t>
            </w:r>
            <w:r w:rsidRPr="0088135F">
              <w:rPr>
                <w:sz w:val="24"/>
                <w:szCs w:val="24"/>
              </w:rPr>
              <w:t>и</w:t>
            </w:r>
            <w:r w:rsidR="009F5FE1">
              <w:rPr>
                <w:sz w:val="24"/>
                <w:szCs w:val="24"/>
              </w:rPr>
              <w:t xml:space="preserve"> документы </w:t>
            </w:r>
            <w:r w:rsidR="00AF62A0">
              <w:rPr>
                <w:sz w:val="24"/>
                <w:szCs w:val="24"/>
              </w:rPr>
              <w:t xml:space="preserve">по </w:t>
            </w:r>
            <w:r w:rsidRPr="0088135F">
              <w:rPr>
                <w:sz w:val="24"/>
                <w:szCs w:val="24"/>
              </w:rPr>
              <w:t>указанному</w:t>
            </w:r>
            <w:r w:rsidR="00AF62A0">
              <w:rPr>
                <w:sz w:val="24"/>
                <w:szCs w:val="24"/>
              </w:rPr>
              <w:t xml:space="preserve"> </w:t>
            </w:r>
            <w:r w:rsidRPr="0088135F">
              <w:rPr>
                <w:sz w:val="24"/>
                <w:szCs w:val="24"/>
              </w:rPr>
              <w:t>договору для их включения в реестр контрактов;</w:t>
            </w:r>
          </w:p>
          <w:p w:rsidR="00624FF8" w:rsidRPr="0088135F" w:rsidRDefault="006F32B7" w:rsidP="00AF62A0">
            <w:pPr>
              <w:pStyle w:val="a7"/>
              <w:numPr>
                <w:ilvl w:val="0"/>
                <w:numId w:val="17"/>
              </w:numPr>
              <w:tabs>
                <w:tab w:val="left" w:pos="192"/>
                <w:tab w:val="left" w:pos="2146"/>
                <w:tab w:val="left" w:pos="3686"/>
              </w:tabs>
              <w:spacing w:line="240" w:lineRule="auto"/>
              <w:ind w:firstLine="0"/>
              <w:rPr>
                <w:sz w:val="24"/>
                <w:szCs w:val="24"/>
              </w:rPr>
            </w:pPr>
            <w:r w:rsidRPr="0088135F">
              <w:rPr>
                <w:sz w:val="24"/>
                <w:szCs w:val="24"/>
              </w:rPr>
              <w:t>договор на оказание услуг, выполнение работ, заключенный получател</w:t>
            </w:r>
            <w:r w:rsidR="009F5FE1">
              <w:rPr>
                <w:sz w:val="24"/>
                <w:szCs w:val="24"/>
              </w:rPr>
              <w:t xml:space="preserve">ем средств бюджета с физическим лицом, </w:t>
            </w:r>
            <w:r w:rsidRPr="0088135F">
              <w:rPr>
                <w:sz w:val="24"/>
                <w:szCs w:val="24"/>
              </w:rPr>
              <w:t>не</w:t>
            </w:r>
          </w:p>
          <w:p w:rsidR="00624FF8" w:rsidRPr="0088135F" w:rsidRDefault="009F5FE1" w:rsidP="00AF62A0">
            <w:pPr>
              <w:pStyle w:val="a7"/>
              <w:tabs>
                <w:tab w:val="left" w:pos="1906"/>
              </w:tabs>
              <w:spacing w:line="240" w:lineRule="auto"/>
              <w:ind w:firstLine="0"/>
              <w:rPr>
                <w:sz w:val="24"/>
                <w:szCs w:val="24"/>
              </w:rPr>
            </w:pPr>
            <w:r>
              <w:rPr>
                <w:sz w:val="24"/>
                <w:szCs w:val="24"/>
              </w:rPr>
              <w:t xml:space="preserve">являющийся </w:t>
            </w:r>
            <w:r w:rsidR="006F32B7" w:rsidRPr="0088135F">
              <w:rPr>
                <w:sz w:val="24"/>
                <w:szCs w:val="24"/>
              </w:rPr>
              <w:t>индивидуальным</w:t>
            </w:r>
          </w:p>
          <w:p w:rsidR="00624FF8" w:rsidRPr="0088135F" w:rsidRDefault="006F32B7" w:rsidP="00AF62A0">
            <w:pPr>
              <w:pStyle w:val="a7"/>
              <w:spacing w:line="240" w:lineRule="auto"/>
              <w:ind w:firstLine="0"/>
              <w:rPr>
                <w:sz w:val="24"/>
                <w:szCs w:val="24"/>
              </w:rPr>
            </w:pPr>
            <w:r w:rsidRPr="0088135F">
              <w:rPr>
                <w:sz w:val="24"/>
                <w:szCs w:val="24"/>
              </w:rPr>
              <w:t>предпринимателем.</w:t>
            </w:r>
          </w:p>
        </w:tc>
        <w:tc>
          <w:tcPr>
            <w:tcW w:w="4532" w:type="dxa"/>
            <w:tcBorders>
              <w:top w:val="single" w:sz="4" w:space="0" w:color="auto"/>
              <w:left w:val="single" w:sz="4" w:space="0" w:color="auto"/>
              <w:bottom w:val="single" w:sz="4" w:space="0" w:color="auto"/>
              <w:right w:val="single" w:sz="4" w:space="0" w:color="auto"/>
            </w:tcBorders>
            <w:shd w:val="clear" w:color="auto" w:fill="auto"/>
          </w:tcPr>
          <w:p w:rsidR="00624FF8" w:rsidRPr="0088135F" w:rsidRDefault="006F32B7" w:rsidP="009F5FE1">
            <w:pPr>
              <w:pStyle w:val="a7"/>
              <w:tabs>
                <w:tab w:val="right" w:pos="3749"/>
              </w:tabs>
              <w:spacing w:line="240" w:lineRule="auto"/>
              <w:ind w:firstLine="0"/>
              <w:rPr>
                <w:sz w:val="24"/>
                <w:szCs w:val="24"/>
              </w:rPr>
            </w:pPr>
            <w:r w:rsidRPr="0088135F">
              <w:rPr>
                <w:sz w:val="24"/>
                <w:szCs w:val="24"/>
              </w:rPr>
              <w:t>Авансовый отчет (ф. 0504505) Акт выполнения работ Акт приема-передачи Акт об оказании услуг Догово</w:t>
            </w:r>
            <w:r w:rsidR="009F5FE1">
              <w:rPr>
                <w:sz w:val="24"/>
                <w:szCs w:val="24"/>
              </w:rPr>
              <w:t xml:space="preserve">р на оказание услуг, выполнения </w:t>
            </w:r>
            <w:r w:rsidRPr="0088135F">
              <w:rPr>
                <w:sz w:val="24"/>
                <w:szCs w:val="24"/>
              </w:rPr>
              <w:t>работ,</w:t>
            </w:r>
            <w:r w:rsidR="009F5FE1">
              <w:rPr>
                <w:sz w:val="24"/>
                <w:szCs w:val="24"/>
              </w:rPr>
              <w:t xml:space="preserve"> заключенный </w:t>
            </w:r>
            <w:r w:rsidRPr="0088135F">
              <w:rPr>
                <w:sz w:val="24"/>
                <w:szCs w:val="24"/>
              </w:rPr>
              <w:t>получателем</w:t>
            </w:r>
            <w:r w:rsidR="009F5FE1">
              <w:rPr>
                <w:sz w:val="24"/>
                <w:szCs w:val="24"/>
              </w:rPr>
              <w:t xml:space="preserve"> средств бюджета с физическим лицом, </w:t>
            </w:r>
            <w:r w:rsidRPr="0088135F">
              <w:rPr>
                <w:sz w:val="24"/>
                <w:szCs w:val="24"/>
              </w:rPr>
              <w:t>не</w:t>
            </w:r>
            <w:r w:rsidRPr="0088135F">
              <w:rPr>
                <w:sz w:val="24"/>
                <w:szCs w:val="24"/>
              </w:rPr>
              <w:tab/>
              <w:t>являющимся</w:t>
            </w:r>
          </w:p>
          <w:p w:rsidR="00624FF8" w:rsidRPr="0088135F" w:rsidRDefault="006F32B7">
            <w:pPr>
              <w:pStyle w:val="a7"/>
              <w:spacing w:line="240" w:lineRule="auto"/>
              <w:ind w:firstLine="0"/>
              <w:jc w:val="both"/>
              <w:rPr>
                <w:sz w:val="24"/>
                <w:szCs w:val="24"/>
              </w:rPr>
            </w:pPr>
            <w:r w:rsidRPr="0088135F">
              <w:rPr>
                <w:sz w:val="24"/>
                <w:szCs w:val="24"/>
              </w:rPr>
              <w:t>индивидуальным предпринимателем</w:t>
            </w:r>
          </w:p>
          <w:p w:rsidR="009F5FE1" w:rsidRDefault="009F5FE1" w:rsidP="009F5FE1">
            <w:pPr>
              <w:pStyle w:val="a7"/>
              <w:tabs>
                <w:tab w:val="left" w:pos="1906"/>
                <w:tab w:val="left" w:pos="2875"/>
              </w:tabs>
              <w:spacing w:line="240" w:lineRule="auto"/>
              <w:ind w:firstLine="0"/>
              <w:jc w:val="both"/>
              <w:rPr>
                <w:sz w:val="24"/>
                <w:szCs w:val="24"/>
              </w:rPr>
            </w:pPr>
            <w:r>
              <w:rPr>
                <w:sz w:val="24"/>
                <w:szCs w:val="24"/>
              </w:rPr>
              <w:t xml:space="preserve">Заявление на </w:t>
            </w:r>
            <w:r w:rsidR="006F32B7" w:rsidRPr="0088135F">
              <w:rPr>
                <w:sz w:val="24"/>
                <w:szCs w:val="24"/>
              </w:rPr>
              <w:t>выдачу</w:t>
            </w:r>
            <w:r>
              <w:rPr>
                <w:sz w:val="24"/>
                <w:szCs w:val="24"/>
              </w:rPr>
              <w:t xml:space="preserve"> </w:t>
            </w:r>
            <w:r w:rsidR="006F32B7" w:rsidRPr="0088135F">
              <w:rPr>
                <w:sz w:val="24"/>
                <w:szCs w:val="24"/>
              </w:rPr>
              <w:t xml:space="preserve">денежных средств под отчет </w:t>
            </w:r>
          </w:p>
          <w:p w:rsidR="009F5FE1" w:rsidRDefault="006F32B7" w:rsidP="009F5FE1">
            <w:pPr>
              <w:pStyle w:val="a7"/>
              <w:tabs>
                <w:tab w:val="left" w:pos="1906"/>
                <w:tab w:val="left" w:pos="2875"/>
              </w:tabs>
              <w:spacing w:line="240" w:lineRule="auto"/>
              <w:ind w:firstLine="0"/>
              <w:jc w:val="both"/>
              <w:rPr>
                <w:sz w:val="24"/>
                <w:szCs w:val="24"/>
              </w:rPr>
            </w:pPr>
            <w:r w:rsidRPr="0088135F">
              <w:rPr>
                <w:sz w:val="24"/>
                <w:szCs w:val="24"/>
              </w:rPr>
              <w:t xml:space="preserve">Заявление физического лица </w:t>
            </w:r>
          </w:p>
          <w:p w:rsidR="00624FF8" w:rsidRPr="0088135F" w:rsidRDefault="006F32B7" w:rsidP="009F5FE1">
            <w:pPr>
              <w:pStyle w:val="a7"/>
              <w:tabs>
                <w:tab w:val="left" w:pos="1906"/>
                <w:tab w:val="left" w:pos="2875"/>
              </w:tabs>
              <w:spacing w:line="240" w:lineRule="auto"/>
              <w:ind w:firstLine="0"/>
              <w:jc w:val="both"/>
              <w:rPr>
                <w:sz w:val="24"/>
                <w:szCs w:val="24"/>
              </w:rPr>
            </w:pPr>
            <w:r w:rsidRPr="0088135F">
              <w:rPr>
                <w:sz w:val="24"/>
                <w:szCs w:val="24"/>
              </w:rPr>
              <w:t>Квитанция</w:t>
            </w:r>
          </w:p>
          <w:p w:rsidR="00624FF8" w:rsidRPr="0088135F" w:rsidRDefault="009F5FE1" w:rsidP="009F5FE1">
            <w:pPr>
              <w:pStyle w:val="a7"/>
              <w:tabs>
                <w:tab w:val="left" w:pos="1229"/>
                <w:tab w:val="left" w:pos="1723"/>
                <w:tab w:val="left" w:pos="3619"/>
              </w:tabs>
              <w:spacing w:line="240" w:lineRule="auto"/>
              <w:ind w:firstLine="0"/>
              <w:jc w:val="both"/>
              <w:rPr>
                <w:sz w:val="24"/>
                <w:szCs w:val="24"/>
              </w:rPr>
            </w:pPr>
            <w:r>
              <w:rPr>
                <w:sz w:val="24"/>
                <w:szCs w:val="24"/>
              </w:rPr>
              <w:t xml:space="preserve">Приказ о направлении </w:t>
            </w:r>
            <w:r w:rsidR="006F32B7" w:rsidRPr="0088135F">
              <w:rPr>
                <w:sz w:val="24"/>
                <w:szCs w:val="24"/>
              </w:rPr>
              <w:t>в</w:t>
            </w:r>
            <w:r>
              <w:rPr>
                <w:sz w:val="24"/>
                <w:szCs w:val="24"/>
              </w:rPr>
              <w:t xml:space="preserve"> командировку, с прилагаемым расчетом </w:t>
            </w:r>
            <w:r w:rsidR="006F32B7" w:rsidRPr="0088135F">
              <w:rPr>
                <w:sz w:val="24"/>
                <w:szCs w:val="24"/>
              </w:rPr>
              <w:t>командировочных</w:t>
            </w:r>
          </w:p>
          <w:p w:rsidR="009F5FE1" w:rsidRDefault="006F32B7">
            <w:pPr>
              <w:pStyle w:val="a7"/>
              <w:spacing w:line="240" w:lineRule="auto"/>
              <w:ind w:firstLine="0"/>
              <w:jc w:val="both"/>
              <w:rPr>
                <w:sz w:val="24"/>
                <w:szCs w:val="24"/>
              </w:rPr>
            </w:pPr>
            <w:r w:rsidRPr="0088135F">
              <w:rPr>
                <w:sz w:val="24"/>
                <w:szCs w:val="24"/>
              </w:rPr>
              <w:t xml:space="preserve">сумм </w:t>
            </w:r>
          </w:p>
          <w:p w:rsidR="00624FF8" w:rsidRPr="0088135F" w:rsidRDefault="006F32B7">
            <w:pPr>
              <w:pStyle w:val="a7"/>
              <w:spacing w:line="240" w:lineRule="auto"/>
              <w:ind w:firstLine="0"/>
              <w:jc w:val="both"/>
              <w:rPr>
                <w:sz w:val="24"/>
                <w:szCs w:val="24"/>
              </w:rPr>
            </w:pPr>
            <w:r w:rsidRPr="0088135F">
              <w:rPr>
                <w:sz w:val="24"/>
                <w:szCs w:val="24"/>
              </w:rPr>
              <w:t>Служебная записка</w:t>
            </w:r>
            <w:r w:rsidR="009F5FE1">
              <w:rPr>
                <w:sz w:val="24"/>
                <w:szCs w:val="24"/>
              </w:rPr>
              <w:t>,</w:t>
            </w:r>
            <w:r w:rsidRPr="0088135F">
              <w:rPr>
                <w:sz w:val="24"/>
                <w:szCs w:val="24"/>
              </w:rPr>
              <w:t xml:space="preserve"> Справка-расчет</w:t>
            </w:r>
            <w:r w:rsidR="009F5FE1">
              <w:rPr>
                <w:sz w:val="24"/>
                <w:szCs w:val="24"/>
              </w:rPr>
              <w:t>,</w:t>
            </w:r>
            <w:r w:rsidRPr="0088135F">
              <w:rPr>
                <w:sz w:val="24"/>
                <w:szCs w:val="24"/>
              </w:rPr>
              <w:t xml:space="preserve"> Счет</w:t>
            </w:r>
            <w:r w:rsidR="009F5FE1">
              <w:rPr>
                <w:sz w:val="24"/>
                <w:szCs w:val="24"/>
              </w:rPr>
              <w:t>,</w:t>
            </w:r>
          </w:p>
          <w:p w:rsidR="00624FF8" w:rsidRPr="0088135F" w:rsidRDefault="006F32B7">
            <w:pPr>
              <w:pStyle w:val="a7"/>
              <w:spacing w:line="240" w:lineRule="auto"/>
              <w:ind w:firstLine="0"/>
              <w:jc w:val="both"/>
              <w:rPr>
                <w:sz w:val="24"/>
                <w:szCs w:val="24"/>
              </w:rPr>
            </w:pPr>
            <w:r w:rsidRPr="0088135F">
              <w:rPr>
                <w:sz w:val="24"/>
                <w:szCs w:val="24"/>
              </w:rPr>
              <w:t>Счет-фактура</w:t>
            </w:r>
            <w:r w:rsidR="009F5FE1">
              <w:rPr>
                <w:sz w:val="24"/>
                <w:szCs w:val="24"/>
              </w:rPr>
              <w:t xml:space="preserve">, </w:t>
            </w:r>
            <w:r w:rsidRPr="0088135F">
              <w:rPr>
                <w:sz w:val="24"/>
                <w:szCs w:val="24"/>
              </w:rPr>
              <w:t>Товарная накладная</w:t>
            </w:r>
          </w:p>
          <w:p w:rsidR="00624FF8" w:rsidRPr="0088135F" w:rsidRDefault="006F32B7">
            <w:pPr>
              <w:pStyle w:val="a7"/>
              <w:spacing w:line="240" w:lineRule="auto"/>
              <w:ind w:firstLine="0"/>
              <w:jc w:val="both"/>
              <w:rPr>
                <w:sz w:val="24"/>
                <w:szCs w:val="24"/>
              </w:rPr>
            </w:pPr>
            <w:r w:rsidRPr="0088135F">
              <w:rPr>
                <w:sz w:val="24"/>
                <w:szCs w:val="24"/>
              </w:rPr>
              <w:t>Универсальный передаточный документ</w:t>
            </w:r>
          </w:p>
        </w:tc>
      </w:tr>
    </w:tbl>
    <w:p w:rsidR="009F5FE1" w:rsidRDefault="009F5FE1">
      <w:pPr>
        <w:pStyle w:val="a5"/>
        <w:ind w:firstLine="0"/>
        <w:rPr>
          <w:sz w:val="24"/>
          <w:szCs w:val="24"/>
        </w:rPr>
      </w:pPr>
    </w:p>
    <w:p w:rsidR="00624FF8" w:rsidRPr="0088135F" w:rsidRDefault="006F32B7">
      <w:pPr>
        <w:pStyle w:val="a5"/>
        <w:ind w:firstLine="0"/>
        <w:rPr>
          <w:sz w:val="24"/>
          <w:szCs w:val="24"/>
        </w:rPr>
      </w:pPr>
      <w:r w:rsidRPr="0088135F">
        <w:rPr>
          <w:sz w:val="24"/>
          <w:szCs w:val="24"/>
        </w:rPr>
        <w:t>10.</w:t>
      </w:r>
      <w:r w:rsidR="007614EA">
        <w:rPr>
          <w:sz w:val="24"/>
          <w:szCs w:val="24"/>
        </w:rPr>
        <w:t>1.</w:t>
      </w:r>
      <w:r w:rsidRPr="0088135F">
        <w:rPr>
          <w:sz w:val="24"/>
          <w:szCs w:val="24"/>
        </w:rPr>
        <w:t>2. Учет принимаемых обязательств осуществляется на основании следующих документов:</w:t>
      </w:r>
    </w:p>
    <w:tbl>
      <w:tblPr>
        <w:tblOverlap w:val="never"/>
        <w:tblW w:w="0" w:type="auto"/>
        <w:jc w:val="center"/>
        <w:tblLayout w:type="fixed"/>
        <w:tblCellMar>
          <w:left w:w="10" w:type="dxa"/>
          <w:right w:w="10" w:type="dxa"/>
        </w:tblCellMar>
        <w:tblLook w:val="04A0"/>
      </w:tblPr>
      <w:tblGrid>
        <w:gridCol w:w="4411"/>
        <w:gridCol w:w="4440"/>
      </w:tblGrid>
      <w:tr w:rsidR="00624FF8" w:rsidRPr="0088135F" w:rsidTr="009F5FE1">
        <w:trPr>
          <w:trHeight w:hRule="exact" w:val="614"/>
          <w:jc w:val="center"/>
        </w:trPr>
        <w:tc>
          <w:tcPr>
            <w:tcW w:w="4411" w:type="dxa"/>
            <w:tcBorders>
              <w:top w:val="single" w:sz="4" w:space="0" w:color="auto"/>
              <w:left w:val="single" w:sz="4" w:space="0" w:color="auto"/>
            </w:tcBorders>
            <w:shd w:val="clear" w:color="auto" w:fill="auto"/>
            <w:vAlign w:val="center"/>
          </w:tcPr>
          <w:p w:rsidR="00624FF8" w:rsidRPr="0088135F" w:rsidRDefault="009F5FE1" w:rsidP="009F5FE1">
            <w:pPr>
              <w:pStyle w:val="a7"/>
              <w:tabs>
                <w:tab w:val="left" w:pos="2117"/>
                <w:tab w:val="left" w:pos="3902"/>
              </w:tabs>
              <w:spacing w:line="240" w:lineRule="auto"/>
              <w:ind w:firstLine="0"/>
              <w:jc w:val="both"/>
              <w:rPr>
                <w:sz w:val="24"/>
                <w:szCs w:val="24"/>
              </w:rPr>
            </w:pPr>
            <w:r>
              <w:rPr>
                <w:sz w:val="24"/>
                <w:szCs w:val="24"/>
              </w:rPr>
              <w:t xml:space="preserve">Обязательства, отражаемые </w:t>
            </w:r>
            <w:r w:rsidR="006F32B7" w:rsidRPr="0088135F">
              <w:rPr>
                <w:sz w:val="24"/>
                <w:szCs w:val="24"/>
              </w:rPr>
              <w:t>на</w:t>
            </w:r>
            <w:r>
              <w:rPr>
                <w:sz w:val="24"/>
                <w:szCs w:val="24"/>
              </w:rPr>
              <w:t xml:space="preserve"> </w:t>
            </w:r>
            <w:r w:rsidR="006F32B7" w:rsidRPr="0088135F">
              <w:rPr>
                <w:sz w:val="24"/>
                <w:szCs w:val="24"/>
              </w:rPr>
              <w:t>счете 0 502 17 000 «Принимаемые обязательства»</w:t>
            </w:r>
          </w:p>
        </w:tc>
        <w:tc>
          <w:tcPr>
            <w:tcW w:w="4440" w:type="dxa"/>
            <w:tcBorders>
              <w:top w:val="single" w:sz="4" w:space="0" w:color="auto"/>
              <w:left w:val="single" w:sz="4" w:space="0" w:color="auto"/>
              <w:right w:val="single" w:sz="4" w:space="0" w:color="auto"/>
            </w:tcBorders>
            <w:shd w:val="clear" w:color="auto" w:fill="auto"/>
          </w:tcPr>
          <w:p w:rsidR="00624FF8" w:rsidRPr="0088135F" w:rsidRDefault="009F5FE1">
            <w:pPr>
              <w:pStyle w:val="a7"/>
              <w:tabs>
                <w:tab w:val="left" w:pos="1714"/>
                <w:tab w:val="left" w:pos="2213"/>
                <w:tab w:val="left" w:pos="3792"/>
              </w:tabs>
              <w:spacing w:line="240" w:lineRule="auto"/>
              <w:ind w:firstLine="0"/>
              <w:jc w:val="both"/>
              <w:rPr>
                <w:sz w:val="24"/>
                <w:szCs w:val="24"/>
              </w:rPr>
            </w:pPr>
            <w:r>
              <w:rPr>
                <w:sz w:val="24"/>
                <w:szCs w:val="24"/>
              </w:rPr>
              <w:t xml:space="preserve">Документы – основание </w:t>
            </w:r>
            <w:r w:rsidR="006F32B7" w:rsidRPr="0088135F">
              <w:rPr>
                <w:sz w:val="24"/>
                <w:szCs w:val="24"/>
              </w:rPr>
              <w:t>для</w:t>
            </w:r>
          </w:p>
          <w:p w:rsidR="00624FF8" w:rsidRPr="0088135F" w:rsidRDefault="006F32B7">
            <w:pPr>
              <w:pStyle w:val="a7"/>
              <w:spacing w:line="240" w:lineRule="auto"/>
              <w:ind w:firstLine="0"/>
              <w:jc w:val="both"/>
              <w:rPr>
                <w:sz w:val="24"/>
                <w:szCs w:val="24"/>
              </w:rPr>
            </w:pPr>
            <w:r w:rsidRPr="0088135F">
              <w:rPr>
                <w:sz w:val="24"/>
                <w:szCs w:val="24"/>
              </w:rPr>
              <w:t>отражения операций</w:t>
            </w:r>
          </w:p>
        </w:tc>
      </w:tr>
      <w:tr w:rsidR="00624FF8" w:rsidRPr="0088135F" w:rsidTr="009F5FE1">
        <w:trPr>
          <w:trHeight w:hRule="exact" w:val="1417"/>
          <w:jc w:val="center"/>
        </w:trPr>
        <w:tc>
          <w:tcPr>
            <w:tcW w:w="4411" w:type="dxa"/>
            <w:tcBorders>
              <w:top w:val="single" w:sz="4" w:space="0" w:color="auto"/>
              <w:left w:val="single" w:sz="4" w:space="0" w:color="auto"/>
            </w:tcBorders>
            <w:shd w:val="clear" w:color="auto" w:fill="auto"/>
          </w:tcPr>
          <w:p w:rsidR="00624FF8" w:rsidRPr="0088135F" w:rsidRDefault="009F5FE1" w:rsidP="009F5FE1">
            <w:pPr>
              <w:pStyle w:val="a7"/>
              <w:tabs>
                <w:tab w:val="left" w:pos="2050"/>
              </w:tabs>
              <w:spacing w:line="240" w:lineRule="auto"/>
              <w:ind w:firstLine="0"/>
              <w:jc w:val="both"/>
              <w:rPr>
                <w:sz w:val="24"/>
                <w:szCs w:val="24"/>
              </w:rPr>
            </w:pPr>
            <w:r>
              <w:rPr>
                <w:sz w:val="24"/>
                <w:szCs w:val="24"/>
              </w:rPr>
              <w:t xml:space="preserve">Обязательства, </w:t>
            </w:r>
            <w:r w:rsidR="006F32B7" w:rsidRPr="0088135F">
              <w:rPr>
                <w:sz w:val="24"/>
                <w:szCs w:val="24"/>
              </w:rPr>
              <w:t>возникающие с</w:t>
            </w:r>
            <w:r>
              <w:rPr>
                <w:sz w:val="24"/>
                <w:szCs w:val="24"/>
              </w:rPr>
              <w:t xml:space="preserve"> </w:t>
            </w:r>
            <w:r w:rsidR="006F32B7" w:rsidRPr="0088135F">
              <w:rPr>
                <w:sz w:val="24"/>
                <w:szCs w:val="24"/>
              </w:rPr>
              <w:t>началом конкурентной процедуры определен</w:t>
            </w:r>
            <w:r>
              <w:rPr>
                <w:sz w:val="24"/>
                <w:szCs w:val="24"/>
              </w:rPr>
              <w:t xml:space="preserve">ия </w:t>
            </w:r>
            <w:r w:rsidR="006F32B7" w:rsidRPr="0088135F">
              <w:rPr>
                <w:sz w:val="24"/>
                <w:szCs w:val="24"/>
              </w:rPr>
              <w:t>поставщика</w:t>
            </w:r>
            <w:r>
              <w:rPr>
                <w:sz w:val="24"/>
                <w:szCs w:val="24"/>
              </w:rPr>
              <w:t xml:space="preserve"> </w:t>
            </w:r>
            <w:r w:rsidR="006F32B7" w:rsidRPr="0088135F">
              <w:rPr>
                <w:sz w:val="24"/>
                <w:szCs w:val="24"/>
              </w:rPr>
              <w:t>(подрядчика, исполнителя) (кредит счета 0 502 17 000)</w:t>
            </w:r>
          </w:p>
        </w:tc>
        <w:tc>
          <w:tcPr>
            <w:tcW w:w="4440" w:type="dxa"/>
            <w:tcBorders>
              <w:top w:val="single" w:sz="4" w:space="0" w:color="auto"/>
              <w:left w:val="single" w:sz="4" w:space="0" w:color="auto"/>
              <w:right w:val="single" w:sz="4" w:space="0" w:color="auto"/>
            </w:tcBorders>
            <w:shd w:val="clear" w:color="auto" w:fill="auto"/>
            <w:vAlign w:val="bottom"/>
          </w:tcPr>
          <w:p w:rsidR="00624FF8" w:rsidRPr="0088135F" w:rsidRDefault="009F5FE1" w:rsidP="009F5FE1">
            <w:pPr>
              <w:pStyle w:val="a7"/>
              <w:tabs>
                <w:tab w:val="left" w:pos="2006"/>
                <w:tab w:val="left" w:pos="2803"/>
              </w:tabs>
              <w:spacing w:line="240" w:lineRule="auto"/>
              <w:ind w:firstLine="0"/>
              <w:jc w:val="both"/>
              <w:rPr>
                <w:sz w:val="24"/>
                <w:szCs w:val="24"/>
              </w:rPr>
            </w:pPr>
            <w:r>
              <w:rPr>
                <w:sz w:val="24"/>
                <w:szCs w:val="24"/>
              </w:rPr>
              <w:t xml:space="preserve">Извещение о </w:t>
            </w:r>
            <w:r w:rsidR="006F32B7" w:rsidRPr="0088135F">
              <w:rPr>
                <w:sz w:val="24"/>
                <w:szCs w:val="24"/>
              </w:rPr>
              <w:t>проведении</w:t>
            </w:r>
            <w:r>
              <w:rPr>
                <w:sz w:val="24"/>
                <w:szCs w:val="24"/>
              </w:rPr>
              <w:t xml:space="preserve"> конкурса, торгов, </w:t>
            </w:r>
            <w:r w:rsidR="006F32B7" w:rsidRPr="0088135F">
              <w:rPr>
                <w:sz w:val="24"/>
                <w:szCs w:val="24"/>
              </w:rPr>
              <w:t>запроса</w:t>
            </w:r>
            <w:r>
              <w:rPr>
                <w:sz w:val="24"/>
                <w:szCs w:val="24"/>
              </w:rPr>
              <w:t xml:space="preserve"> котировок, запроса </w:t>
            </w:r>
            <w:r w:rsidR="006F32B7" w:rsidRPr="0088135F">
              <w:rPr>
                <w:sz w:val="24"/>
                <w:szCs w:val="24"/>
              </w:rPr>
              <w:t>предложений Приглашения принять участие в определении</w:t>
            </w:r>
            <w:r w:rsidR="006F32B7" w:rsidRPr="0088135F">
              <w:rPr>
                <w:sz w:val="24"/>
                <w:szCs w:val="24"/>
              </w:rPr>
              <w:tab/>
              <w:t>поставщика</w:t>
            </w:r>
          </w:p>
          <w:p w:rsidR="00624FF8" w:rsidRPr="0088135F" w:rsidRDefault="006F32B7">
            <w:pPr>
              <w:pStyle w:val="a7"/>
              <w:spacing w:line="240" w:lineRule="auto"/>
              <w:ind w:firstLine="0"/>
              <w:jc w:val="both"/>
              <w:rPr>
                <w:sz w:val="24"/>
                <w:szCs w:val="24"/>
              </w:rPr>
            </w:pPr>
            <w:r w:rsidRPr="0088135F">
              <w:rPr>
                <w:sz w:val="24"/>
                <w:szCs w:val="24"/>
              </w:rPr>
              <w:t>(подрядчика, исполнителя)</w:t>
            </w:r>
          </w:p>
        </w:tc>
      </w:tr>
      <w:tr w:rsidR="00624FF8" w:rsidRPr="0088135F" w:rsidTr="009F5FE1">
        <w:trPr>
          <w:trHeight w:hRule="exact" w:val="842"/>
          <w:jc w:val="center"/>
        </w:trPr>
        <w:tc>
          <w:tcPr>
            <w:tcW w:w="4411" w:type="dxa"/>
            <w:tcBorders>
              <w:top w:val="single" w:sz="4" w:space="0" w:color="auto"/>
              <w:left w:val="single" w:sz="4" w:space="0" w:color="auto"/>
            </w:tcBorders>
            <w:shd w:val="clear" w:color="auto" w:fill="auto"/>
            <w:vAlign w:val="bottom"/>
          </w:tcPr>
          <w:p w:rsidR="00624FF8" w:rsidRPr="0088135F" w:rsidRDefault="006F32B7">
            <w:pPr>
              <w:pStyle w:val="a7"/>
              <w:spacing w:line="240" w:lineRule="auto"/>
              <w:ind w:firstLine="0"/>
              <w:rPr>
                <w:sz w:val="24"/>
                <w:szCs w:val="24"/>
              </w:rPr>
            </w:pPr>
            <w:r w:rsidRPr="0088135F">
              <w:rPr>
                <w:sz w:val="24"/>
                <w:szCs w:val="24"/>
              </w:rPr>
              <w:t>Обязательства, возникающие при заключении контракта (дебет счета 0 502 17 000)</w:t>
            </w:r>
          </w:p>
        </w:tc>
        <w:tc>
          <w:tcPr>
            <w:tcW w:w="4440" w:type="dxa"/>
            <w:tcBorders>
              <w:top w:val="single" w:sz="4" w:space="0" w:color="auto"/>
              <w:left w:val="single" w:sz="4" w:space="0" w:color="auto"/>
              <w:right w:val="single" w:sz="4" w:space="0" w:color="auto"/>
            </w:tcBorders>
            <w:shd w:val="clear" w:color="auto" w:fill="auto"/>
          </w:tcPr>
          <w:p w:rsidR="00624FF8" w:rsidRPr="0088135F" w:rsidRDefault="009F5FE1" w:rsidP="009F5FE1">
            <w:pPr>
              <w:pStyle w:val="a7"/>
              <w:tabs>
                <w:tab w:val="left" w:pos="3062"/>
              </w:tabs>
              <w:spacing w:line="240" w:lineRule="auto"/>
              <w:ind w:firstLine="0"/>
              <w:jc w:val="both"/>
              <w:rPr>
                <w:sz w:val="24"/>
                <w:szCs w:val="24"/>
              </w:rPr>
            </w:pPr>
            <w:r>
              <w:rPr>
                <w:sz w:val="24"/>
                <w:szCs w:val="24"/>
              </w:rPr>
              <w:t xml:space="preserve">Муниципальный </w:t>
            </w:r>
            <w:r w:rsidR="006F32B7" w:rsidRPr="0088135F">
              <w:rPr>
                <w:sz w:val="24"/>
                <w:szCs w:val="24"/>
              </w:rPr>
              <w:t>контракт,</w:t>
            </w:r>
            <w:r>
              <w:rPr>
                <w:sz w:val="24"/>
                <w:szCs w:val="24"/>
              </w:rPr>
              <w:t xml:space="preserve"> </w:t>
            </w:r>
            <w:r w:rsidR="006F32B7" w:rsidRPr="0088135F">
              <w:rPr>
                <w:sz w:val="24"/>
                <w:szCs w:val="24"/>
              </w:rPr>
              <w:t>договор</w:t>
            </w:r>
          </w:p>
        </w:tc>
      </w:tr>
      <w:tr w:rsidR="00624FF8" w:rsidRPr="0088135F" w:rsidTr="009F5FE1">
        <w:trPr>
          <w:trHeight w:hRule="exact" w:val="855"/>
          <w:jc w:val="center"/>
        </w:trPr>
        <w:tc>
          <w:tcPr>
            <w:tcW w:w="4411" w:type="dxa"/>
            <w:tcBorders>
              <w:top w:val="single" w:sz="4" w:space="0" w:color="auto"/>
              <w:left w:val="single" w:sz="4" w:space="0" w:color="auto"/>
              <w:bottom w:val="single" w:sz="4" w:space="0" w:color="auto"/>
            </w:tcBorders>
            <w:shd w:val="clear" w:color="auto" w:fill="auto"/>
            <w:vAlign w:val="bottom"/>
          </w:tcPr>
          <w:p w:rsidR="00624FF8" w:rsidRPr="0088135F" w:rsidRDefault="006F32B7">
            <w:pPr>
              <w:pStyle w:val="a7"/>
              <w:spacing w:line="240" w:lineRule="auto"/>
              <w:ind w:firstLine="0"/>
              <w:rPr>
                <w:sz w:val="24"/>
                <w:szCs w:val="24"/>
              </w:rPr>
            </w:pPr>
            <w:r w:rsidRPr="0088135F">
              <w:rPr>
                <w:sz w:val="24"/>
                <w:szCs w:val="24"/>
              </w:rPr>
              <w:t>Сторнирование, если закупка не состоялась (кредит счета 0 502 17 000 методом «Красное сторно»</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624FF8" w:rsidRPr="0088135F" w:rsidRDefault="009F5FE1" w:rsidP="009F5FE1">
            <w:pPr>
              <w:pStyle w:val="a7"/>
              <w:tabs>
                <w:tab w:val="left" w:pos="1963"/>
                <w:tab w:val="left" w:pos="3917"/>
              </w:tabs>
              <w:spacing w:line="240" w:lineRule="auto"/>
              <w:ind w:firstLine="0"/>
              <w:jc w:val="both"/>
              <w:rPr>
                <w:sz w:val="24"/>
                <w:szCs w:val="24"/>
              </w:rPr>
            </w:pPr>
            <w:r>
              <w:rPr>
                <w:sz w:val="24"/>
                <w:szCs w:val="24"/>
              </w:rPr>
              <w:t xml:space="preserve">Протокол комиссии </w:t>
            </w:r>
            <w:r w:rsidR="006F32B7" w:rsidRPr="0088135F">
              <w:rPr>
                <w:sz w:val="24"/>
                <w:szCs w:val="24"/>
              </w:rPr>
              <w:t>по</w:t>
            </w:r>
            <w:r>
              <w:rPr>
                <w:sz w:val="24"/>
                <w:szCs w:val="24"/>
              </w:rPr>
              <w:t xml:space="preserve"> </w:t>
            </w:r>
            <w:r w:rsidR="006F32B7" w:rsidRPr="0088135F">
              <w:rPr>
                <w:sz w:val="24"/>
                <w:szCs w:val="24"/>
              </w:rPr>
              <w:t>осуществлению закупок</w:t>
            </w:r>
          </w:p>
        </w:tc>
      </w:tr>
    </w:tbl>
    <w:p w:rsidR="00624FF8" w:rsidRPr="0088135F" w:rsidRDefault="00624FF8">
      <w:pPr>
        <w:spacing w:line="1" w:lineRule="exact"/>
      </w:pPr>
    </w:p>
    <w:p w:rsidR="007614EA" w:rsidRDefault="007614EA" w:rsidP="007614EA">
      <w:pPr>
        <w:pStyle w:val="11"/>
        <w:tabs>
          <w:tab w:val="left" w:pos="1592"/>
        </w:tabs>
        <w:ind w:firstLine="0"/>
        <w:jc w:val="both"/>
        <w:rPr>
          <w:sz w:val="24"/>
          <w:szCs w:val="24"/>
        </w:rPr>
      </w:pPr>
      <w:r>
        <w:rPr>
          <w:sz w:val="24"/>
          <w:szCs w:val="24"/>
        </w:rPr>
        <w:t xml:space="preserve">     </w:t>
      </w:r>
    </w:p>
    <w:p w:rsidR="00624FF8" w:rsidRPr="0088135F" w:rsidRDefault="007614EA" w:rsidP="007614EA">
      <w:pPr>
        <w:pStyle w:val="11"/>
        <w:tabs>
          <w:tab w:val="left" w:pos="1592"/>
        </w:tabs>
        <w:ind w:firstLine="0"/>
        <w:jc w:val="both"/>
        <w:rPr>
          <w:sz w:val="24"/>
          <w:szCs w:val="24"/>
        </w:rPr>
      </w:pPr>
      <w:r>
        <w:rPr>
          <w:sz w:val="24"/>
          <w:szCs w:val="24"/>
        </w:rPr>
        <w:t xml:space="preserve">     10.1.3. </w:t>
      </w:r>
      <w:r w:rsidR="006F32B7" w:rsidRPr="0088135F">
        <w:rPr>
          <w:sz w:val="24"/>
          <w:szCs w:val="24"/>
        </w:rPr>
        <w:t xml:space="preserve">Учет плановых назначений (лимитов бюджетных обязательств, бюджетных ассигнований, финансового обеспечения) по доходам, расходам и источникам финансового дефицита бюджета (средств </w:t>
      </w:r>
      <w:r w:rsidR="00AF62A0">
        <w:rPr>
          <w:sz w:val="24"/>
          <w:szCs w:val="24"/>
        </w:rPr>
        <w:t>а</w:t>
      </w:r>
      <w:r w:rsidR="006F32B7" w:rsidRPr="0088135F">
        <w:rPr>
          <w:sz w:val="24"/>
          <w:szCs w:val="24"/>
        </w:rPr>
        <w:t xml:space="preserve">дминистрации) осуществляется на счетах санкционирования в разрезе кодов бюджетной классификации (в том числе и разрезе кодов КОСГУ) согласно той детализации доходов, расходов и источников финансирования дефицита бюджета (средств </w:t>
      </w:r>
      <w:r w:rsidR="00AF62A0">
        <w:rPr>
          <w:sz w:val="24"/>
          <w:szCs w:val="24"/>
        </w:rPr>
        <w:t>а</w:t>
      </w:r>
      <w:r w:rsidR="006F32B7" w:rsidRPr="0088135F">
        <w:rPr>
          <w:sz w:val="24"/>
          <w:szCs w:val="24"/>
        </w:rPr>
        <w:t xml:space="preserve">дминистрации) по кодам бюджетной классификации (в том числе КОСГУ), которая предусмотрена при доведении (утверждении) плановых назначений (лимитов бюджетных </w:t>
      </w:r>
      <w:r w:rsidR="006F32B7" w:rsidRPr="0088135F">
        <w:rPr>
          <w:sz w:val="24"/>
          <w:szCs w:val="24"/>
        </w:rPr>
        <w:lastRenderedPageBreak/>
        <w:t>обязательств, бюджетных ассигнований, финансового обеспечения).</w:t>
      </w:r>
    </w:p>
    <w:p w:rsidR="00624FF8" w:rsidRPr="00AF62A0" w:rsidRDefault="006F32B7">
      <w:pPr>
        <w:pStyle w:val="11"/>
        <w:ind w:firstLine="0"/>
        <w:rPr>
          <w:b/>
          <w:sz w:val="24"/>
          <w:szCs w:val="24"/>
        </w:rPr>
      </w:pPr>
      <w:r w:rsidRPr="00AF62A0">
        <w:rPr>
          <w:b/>
          <w:i/>
          <w:iCs/>
          <w:sz w:val="24"/>
          <w:szCs w:val="24"/>
        </w:rPr>
        <w:t xml:space="preserve">Основание: пункт 318 Инструкции </w:t>
      </w:r>
      <w:r w:rsidRPr="00AF62A0">
        <w:rPr>
          <w:b/>
          <w:i/>
          <w:iCs/>
          <w:sz w:val="24"/>
          <w:szCs w:val="24"/>
          <w:lang w:val="en-US" w:eastAsia="en-US" w:bidi="en-US"/>
        </w:rPr>
        <w:t>N</w:t>
      </w:r>
      <w:r w:rsidRPr="00AF62A0">
        <w:rPr>
          <w:b/>
          <w:i/>
          <w:iCs/>
          <w:sz w:val="24"/>
          <w:szCs w:val="24"/>
          <w:lang w:eastAsia="en-US" w:bidi="en-US"/>
        </w:rPr>
        <w:t xml:space="preserve"> </w:t>
      </w:r>
      <w:r w:rsidRPr="00AF62A0">
        <w:rPr>
          <w:b/>
          <w:i/>
          <w:iCs/>
          <w:sz w:val="24"/>
          <w:szCs w:val="24"/>
        </w:rPr>
        <w:t>157н.</w:t>
      </w:r>
    </w:p>
    <w:p w:rsidR="00624FF8" w:rsidRPr="0088135F" w:rsidRDefault="006F32B7">
      <w:pPr>
        <w:pStyle w:val="13"/>
        <w:keepNext/>
        <w:keepLines/>
        <w:numPr>
          <w:ilvl w:val="0"/>
          <w:numId w:val="19"/>
        </w:numPr>
        <w:tabs>
          <w:tab w:val="left" w:pos="1592"/>
        </w:tabs>
        <w:ind w:firstLine="720"/>
        <w:jc w:val="both"/>
        <w:rPr>
          <w:sz w:val="24"/>
          <w:szCs w:val="24"/>
        </w:rPr>
      </w:pPr>
      <w:bookmarkStart w:id="10" w:name="bookmark22"/>
      <w:r w:rsidRPr="0088135F">
        <w:rPr>
          <w:sz w:val="24"/>
          <w:szCs w:val="24"/>
        </w:rPr>
        <w:t>Обесценение активов.</w:t>
      </w:r>
      <w:bookmarkEnd w:id="10"/>
    </w:p>
    <w:p w:rsidR="009C76F5" w:rsidRPr="007614EA" w:rsidRDefault="006F32B7" w:rsidP="007614EA">
      <w:pPr>
        <w:pStyle w:val="11"/>
        <w:numPr>
          <w:ilvl w:val="2"/>
          <w:numId w:val="19"/>
        </w:numPr>
        <w:tabs>
          <w:tab w:val="left" w:pos="1592"/>
        </w:tabs>
        <w:ind w:firstLine="640"/>
        <w:jc w:val="both"/>
        <w:rPr>
          <w:sz w:val="24"/>
          <w:szCs w:val="24"/>
        </w:rPr>
      </w:pPr>
      <w:r w:rsidRPr="0088135F">
        <w:rPr>
          <w:sz w:val="24"/>
          <w:szCs w:val="24"/>
        </w:rPr>
        <w:t xml:space="preserve">Учет обесценения активов осуществляется </w:t>
      </w:r>
      <w:r w:rsidR="009C76F5">
        <w:rPr>
          <w:sz w:val="24"/>
          <w:szCs w:val="24"/>
        </w:rPr>
        <w:t>а</w:t>
      </w:r>
      <w:r w:rsidRPr="0088135F">
        <w:rPr>
          <w:sz w:val="24"/>
          <w:szCs w:val="24"/>
        </w:rPr>
        <w:t>дминистрацией в соответствии с ФСБУ «Обесценивание активов».</w:t>
      </w:r>
      <w:r w:rsidR="007614EA">
        <w:rPr>
          <w:sz w:val="24"/>
          <w:szCs w:val="24"/>
        </w:rPr>
        <w:t xml:space="preserve"> </w:t>
      </w:r>
      <w:r w:rsidRPr="007614EA">
        <w:rPr>
          <w:sz w:val="24"/>
          <w:szCs w:val="24"/>
        </w:rPr>
        <w:t>Обесценением актива признается снижение стоимости актива, превышающее плановое (нормальное) снижении его стоимости в связи с владением (использованием) таким активом (нормальным физическим и (или) моральным взносом), связанное со снижением ценности актива.</w:t>
      </w:r>
      <w:r w:rsidR="009C76F5" w:rsidRPr="007614EA">
        <w:rPr>
          <w:sz w:val="24"/>
          <w:szCs w:val="24"/>
        </w:rPr>
        <w:t xml:space="preserve"> </w:t>
      </w:r>
      <w:r w:rsidRPr="007614EA">
        <w:rPr>
          <w:sz w:val="24"/>
          <w:szCs w:val="24"/>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(форма 0504087).</w:t>
      </w:r>
      <w:r w:rsidR="009C76F5" w:rsidRPr="007614EA">
        <w:rPr>
          <w:sz w:val="24"/>
          <w:szCs w:val="24"/>
        </w:rPr>
        <w:t xml:space="preserve"> </w:t>
      </w:r>
      <w:r w:rsidRPr="007614EA">
        <w:rPr>
          <w:iCs/>
          <w:sz w:val="24"/>
          <w:szCs w:val="24"/>
        </w:rPr>
        <w:t>Основание: пункты 6, 18 ФСБУ «Обесценение активов».</w:t>
      </w:r>
      <w:r w:rsidR="009C76F5" w:rsidRPr="009C76F5">
        <w:t xml:space="preserve"> </w:t>
      </w:r>
      <w:r w:rsidR="009C76F5" w:rsidRPr="007614EA">
        <w:rPr>
          <w:sz w:val="24"/>
          <w:szCs w:val="24"/>
        </w:rPr>
        <w:t>Наличие признаков возможного обесценения (снижение убытка) проверяется при инвентаризации соответствующих активов, проводимой при составлении годовой отчетности. Решение о проведении такой поверки в иных случаях принимает руководитель финансового отдела по предоставлению главного бухгалтера финансового отдела (п.9 СГС «Учетная политика», п.п.5,6 СГС «Обесценение активов»).</w:t>
      </w:r>
    </w:p>
    <w:p w:rsidR="009C76F5" w:rsidRPr="0088135F" w:rsidRDefault="009C76F5" w:rsidP="009C76F5">
      <w:pPr>
        <w:rPr>
          <w:rFonts w:ascii="Times New Roman" w:hAnsi="Times New Roman" w:cs="Times New Roman"/>
        </w:rPr>
      </w:pPr>
      <w:r>
        <w:rPr>
          <w:rFonts w:ascii="Times New Roman" w:hAnsi="Times New Roman" w:cs="Times New Roman"/>
        </w:rPr>
        <w:t xml:space="preserve">  </w:t>
      </w:r>
      <w:r w:rsidRPr="0088135F">
        <w:rPr>
          <w:rFonts w:ascii="Times New Roman" w:hAnsi="Times New Roman" w:cs="Times New Roman"/>
        </w:rPr>
        <w:t xml:space="preserve"> </w:t>
      </w:r>
      <w:r w:rsidR="007614EA">
        <w:rPr>
          <w:rFonts w:ascii="Times New Roman" w:hAnsi="Times New Roman" w:cs="Times New Roman"/>
        </w:rPr>
        <w:t xml:space="preserve">   11.1.2. </w:t>
      </w:r>
      <w:r w:rsidRPr="0088135F">
        <w:rPr>
          <w:rFonts w:ascii="Times New Roman" w:hAnsi="Times New Roman" w:cs="Times New Roman"/>
        </w:rPr>
        <w:t>Информация о  признаках возможного обесценения выявленных в рамках инвентаризации, отражается в Инвентаризационной описи (сличительной ведомости) по объектам нефинансовых активов (п.п.6,18 СГС «Обесценение активов»).</w:t>
      </w:r>
    </w:p>
    <w:p w:rsidR="009C76F5" w:rsidRPr="0088135F" w:rsidRDefault="009C76F5" w:rsidP="009C76F5">
      <w:pPr>
        <w:rPr>
          <w:rFonts w:ascii="Times New Roman" w:hAnsi="Times New Roman" w:cs="Times New Roman"/>
        </w:rPr>
      </w:pPr>
      <w:r w:rsidRPr="0088135F">
        <w:rPr>
          <w:rFonts w:ascii="Times New Roman" w:hAnsi="Times New Roman" w:cs="Times New Roman"/>
        </w:rPr>
        <w:t xml:space="preserve">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 (п.9 СГС «Учетная политика»).</w:t>
      </w:r>
    </w:p>
    <w:p w:rsidR="009C76F5" w:rsidRPr="0088135F" w:rsidRDefault="009C76F5" w:rsidP="009C76F5">
      <w:pPr>
        <w:rPr>
          <w:rFonts w:ascii="Times New Roman" w:hAnsi="Times New Roman" w:cs="Times New Roman"/>
        </w:rPr>
      </w:pPr>
      <w:r w:rsidRPr="0088135F">
        <w:rPr>
          <w:rFonts w:ascii="Times New Roman" w:hAnsi="Times New Roman" w:cs="Times New Roman"/>
        </w:rPr>
        <w:t xml:space="preserve">        По итогам рассмотрения результатов теста оформляется протокол, в котором указывается предлагаемое решение.</w:t>
      </w:r>
    </w:p>
    <w:p w:rsidR="00624FF8" w:rsidRPr="009C76F5" w:rsidRDefault="009C76F5" w:rsidP="009C76F5">
      <w:pPr>
        <w:rPr>
          <w:rFonts w:ascii="Times New Roman" w:hAnsi="Times New Roman" w:cs="Times New Roman"/>
        </w:rPr>
      </w:pPr>
      <w:r w:rsidRPr="0088135F">
        <w:rPr>
          <w:rFonts w:ascii="Times New Roman" w:hAnsi="Times New Roman" w:cs="Times New Roman"/>
        </w:rPr>
        <w:t xml:space="preserve">       Если по результатам определения справедливой стоимости актива выявлен убыток от обесценения, то он подлежит признанию в учете (п.15 СГС «Обесценение активов»).</w:t>
      </w:r>
    </w:p>
    <w:p w:rsidR="00624FF8" w:rsidRPr="00AF62A0" w:rsidRDefault="006F32B7" w:rsidP="00AF62A0">
      <w:pPr>
        <w:pStyle w:val="11"/>
        <w:ind w:firstLine="0"/>
        <w:rPr>
          <w:b/>
          <w:sz w:val="24"/>
          <w:szCs w:val="24"/>
        </w:rPr>
      </w:pPr>
      <w:r w:rsidRPr="00AF62A0">
        <w:rPr>
          <w:b/>
          <w:i/>
          <w:iCs/>
          <w:sz w:val="24"/>
          <w:szCs w:val="24"/>
        </w:rPr>
        <w:t>Основание: пункт 15 ФСБУ «Обесценивание активов».</w:t>
      </w:r>
    </w:p>
    <w:p w:rsidR="00624FF8" w:rsidRPr="0088135F" w:rsidRDefault="006F32B7" w:rsidP="00AF62A0">
      <w:pPr>
        <w:pStyle w:val="13"/>
        <w:keepNext/>
        <w:keepLines/>
        <w:numPr>
          <w:ilvl w:val="0"/>
          <w:numId w:val="19"/>
        </w:numPr>
        <w:tabs>
          <w:tab w:val="left" w:pos="1242"/>
        </w:tabs>
        <w:ind w:firstLine="440"/>
        <w:jc w:val="both"/>
        <w:rPr>
          <w:sz w:val="24"/>
          <w:szCs w:val="24"/>
        </w:rPr>
      </w:pPr>
      <w:bookmarkStart w:id="11" w:name="bookmark24"/>
      <w:r w:rsidRPr="0088135F">
        <w:rPr>
          <w:sz w:val="24"/>
          <w:szCs w:val="24"/>
        </w:rPr>
        <w:t>Учет на забалансовых счетах.</w:t>
      </w:r>
      <w:bookmarkEnd w:id="11"/>
    </w:p>
    <w:p w:rsidR="00624FF8" w:rsidRPr="0088135F" w:rsidRDefault="006F32B7" w:rsidP="00AF62A0">
      <w:pPr>
        <w:pStyle w:val="11"/>
        <w:tabs>
          <w:tab w:val="left" w:pos="1547"/>
        </w:tabs>
        <w:jc w:val="both"/>
        <w:rPr>
          <w:sz w:val="24"/>
          <w:szCs w:val="24"/>
        </w:rPr>
      </w:pPr>
      <w:r w:rsidRPr="0088135F">
        <w:rPr>
          <w:sz w:val="24"/>
          <w:szCs w:val="24"/>
        </w:rPr>
        <w:t xml:space="preserve">Учет на забалансовых счетах осуществляется в соответствии с требованием п.п. 332 - 394 Инструкции </w:t>
      </w:r>
      <w:r w:rsidRPr="0088135F">
        <w:rPr>
          <w:sz w:val="24"/>
          <w:szCs w:val="24"/>
          <w:lang w:val="en-US" w:eastAsia="en-US" w:bidi="en-US"/>
        </w:rPr>
        <w:t>N</w:t>
      </w:r>
      <w:r w:rsidRPr="0088135F">
        <w:rPr>
          <w:sz w:val="24"/>
          <w:szCs w:val="24"/>
          <w:lang w:eastAsia="en-US" w:bidi="en-US"/>
        </w:rPr>
        <w:t xml:space="preserve"> </w:t>
      </w:r>
      <w:r w:rsidRPr="0088135F">
        <w:rPr>
          <w:sz w:val="24"/>
          <w:szCs w:val="24"/>
        </w:rPr>
        <w:t>157н.</w:t>
      </w:r>
      <w:r w:rsidR="00AF62A0">
        <w:rPr>
          <w:sz w:val="24"/>
          <w:szCs w:val="24"/>
        </w:rPr>
        <w:t xml:space="preserve"> </w:t>
      </w:r>
      <w:r w:rsidRPr="0088135F">
        <w:rPr>
          <w:sz w:val="24"/>
          <w:szCs w:val="24"/>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r w:rsidR="00AF62A0">
        <w:rPr>
          <w:sz w:val="24"/>
          <w:szCs w:val="24"/>
        </w:rPr>
        <w:t xml:space="preserve"> </w:t>
      </w:r>
      <w:r w:rsidRPr="0088135F">
        <w:rPr>
          <w:sz w:val="24"/>
          <w:szCs w:val="24"/>
        </w:rPr>
        <w:t>Бланки строгой отчетности учитываются на забалансовом счете 03 «Бланки строгой отчетности» в разрезе ответственных за их хранение и (или) выдачу лиц, мест хранения в условной оценке по стоимости приобретения бланков.</w:t>
      </w:r>
    </w:p>
    <w:p w:rsidR="00624FF8" w:rsidRPr="0088135F" w:rsidRDefault="006F32B7" w:rsidP="00AF62A0">
      <w:pPr>
        <w:pStyle w:val="11"/>
        <w:tabs>
          <w:tab w:val="left" w:pos="1559"/>
        </w:tabs>
        <w:jc w:val="both"/>
        <w:rPr>
          <w:sz w:val="24"/>
          <w:szCs w:val="24"/>
        </w:rPr>
      </w:pPr>
      <w:r w:rsidRPr="0088135F">
        <w:rPr>
          <w:sz w:val="24"/>
          <w:szCs w:val="24"/>
        </w:rPr>
        <w:t xml:space="preserve">В составе бланков строгой отчетности </w:t>
      </w:r>
      <w:r w:rsidR="00AF62A0">
        <w:rPr>
          <w:sz w:val="24"/>
          <w:szCs w:val="24"/>
        </w:rPr>
        <w:t>а</w:t>
      </w:r>
      <w:r w:rsidRPr="0088135F">
        <w:rPr>
          <w:sz w:val="24"/>
          <w:szCs w:val="24"/>
        </w:rPr>
        <w:t>дминистрацией учитываются бланки:</w:t>
      </w:r>
    </w:p>
    <w:p w:rsidR="00624FF8" w:rsidRPr="0088135F" w:rsidRDefault="006F32B7" w:rsidP="00AF62A0">
      <w:pPr>
        <w:pStyle w:val="11"/>
        <w:tabs>
          <w:tab w:val="left" w:pos="248"/>
        </w:tabs>
        <w:ind w:firstLine="0"/>
        <w:jc w:val="both"/>
        <w:rPr>
          <w:sz w:val="24"/>
          <w:szCs w:val="24"/>
        </w:rPr>
      </w:pPr>
      <w:r w:rsidRPr="0088135F">
        <w:rPr>
          <w:sz w:val="24"/>
          <w:szCs w:val="24"/>
        </w:rPr>
        <w:t>трудовых книжек и вкладышей в них;</w:t>
      </w:r>
    </w:p>
    <w:p w:rsidR="00624FF8" w:rsidRPr="0088135F" w:rsidRDefault="006F32B7" w:rsidP="00AF62A0">
      <w:pPr>
        <w:pStyle w:val="11"/>
        <w:tabs>
          <w:tab w:val="left" w:pos="248"/>
        </w:tabs>
        <w:ind w:firstLine="0"/>
        <w:jc w:val="both"/>
        <w:rPr>
          <w:sz w:val="24"/>
          <w:szCs w:val="24"/>
        </w:rPr>
      </w:pPr>
      <w:r w:rsidRPr="0088135F">
        <w:rPr>
          <w:sz w:val="24"/>
          <w:szCs w:val="24"/>
        </w:rPr>
        <w:t>иные бланки отчетности.</w:t>
      </w:r>
    </w:p>
    <w:p w:rsidR="00624FF8" w:rsidRPr="0088135F" w:rsidRDefault="006F32B7" w:rsidP="00AF62A0">
      <w:pPr>
        <w:pStyle w:val="11"/>
        <w:tabs>
          <w:tab w:val="left" w:pos="1547"/>
        </w:tabs>
        <w:jc w:val="both"/>
        <w:rPr>
          <w:sz w:val="24"/>
          <w:szCs w:val="24"/>
        </w:rPr>
      </w:pPr>
      <w:r w:rsidRPr="0088135F">
        <w:rPr>
          <w:sz w:val="24"/>
          <w:szCs w:val="24"/>
        </w:rPr>
        <w:t>В целях формирования бюджетной отчетности аналитический учет на забалансовых счетах 17 и 18 ведется в разрезе кодов (составных частей кодов) классификации доходов, расходов и источников финансирования дефицита бюджетов.</w:t>
      </w:r>
      <w:r w:rsidR="00AF62A0">
        <w:rPr>
          <w:sz w:val="24"/>
          <w:szCs w:val="24"/>
        </w:rPr>
        <w:t xml:space="preserve"> </w:t>
      </w:r>
      <w:r w:rsidRPr="0088135F">
        <w:rPr>
          <w:sz w:val="24"/>
          <w:szCs w:val="24"/>
        </w:rPr>
        <w:t>Учет полученного (приобретенного) недвижимого имущества в течении времени оформления государственной регистрации прав на него осуществляется на забалансовом счете 01 «Имущество, полученное в пользование».</w:t>
      </w:r>
      <w:r w:rsidR="00AF62A0">
        <w:rPr>
          <w:sz w:val="24"/>
          <w:szCs w:val="24"/>
        </w:rPr>
        <w:t xml:space="preserve"> </w:t>
      </w:r>
      <w:r w:rsidRPr="0088135F">
        <w:rPr>
          <w:sz w:val="24"/>
          <w:szCs w:val="24"/>
        </w:rPr>
        <w:t>Подарки, полученные в связи с протокольными мероприятиями, служебными командировками и другими официальными мероприятиями, отражаются на забалансовом счете 07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p>
    <w:p w:rsidR="00624FF8" w:rsidRPr="00AF62A0" w:rsidRDefault="006F32B7" w:rsidP="00AF62A0">
      <w:pPr>
        <w:pStyle w:val="11"/>
        <w:ind w:firstLine="0"/>
        <w:rPr>
          <w:b/>
          <w:sz w:val="24"/>
          <w:szCs w:val="24"/>
        </w:rPr>
      </w:pPr>
      <w:r w:rsidRPr="00AF62A0">
        <w:rPr>
          <w:b/>
          <w:i/>
          <w:iCs/>
          <w:sz w:val="24"/>
          <w:szCs w:val="24"/>
        </w:rPr>
        <w:t>Основание: пункт 9 ФСБУ «Учетная политика».</w:t>
      </w:r>
    </w:p>
    <w:p w:rsidR="00624FF8" w:rsidRPr="0088135F" w:rsidRDefault="006F32B7" w:rsidP="00AF62A0">
      <w:pPr>
        <w:pStyle w:val="11"/>
        <w:tabs>
          <w:tab w:val="left" w:pos="1932"/>
        </w:tabs>
        <w:ind w:left="340" w:firstLine="0"/>
        <w:jc w:val="both"/>
        <w:rPr>
          <w:sz w:val="24"/>
          <w:szCs w:val="24"/>
        </w:rPr>
      </w:pPr>
      <w:r w:rsidRPr="0088135F">
        <w:rPr>
          <w:sz w:val="24"/>
          <w:szCs w:val="24"/>
        </w:rPr>
        <w:t>На забалансовом счете 10 «Обеспечение исполнения обязательств» учет ведется по видам обеспечений:</w:t>
      </w:r>
    </w:p>
    <w:p w:rsidR="00624FF8" w:rsidRPr="0088135F" w:rsidRDefault="006F32B7">
      <w:pPr>
        <w:pStyle w:val="11"/>
        <w:numPr>
          <w:ilvl w:val="0"/>
          <w:numId w:val="22"/>
        </w:numPr>
        <w:tabs>
          <w:tab w:val="left" w:pos="247"/>
        </w:tabs>
        <w:ind w:firstLine="0"/>
        <w:rPr>
          <w:sz w:val="24"/>
          <w:szCs w:val="24"/>
        </w:rPr>
      </w:pPr>
      <w:r w:rsidRPr="0088135F">
        <w:rPr>
          <w:sz w:val="24"/>
          <w:szCs w:val="24"/>
        </w:rPr>
        <w:t>задатки;</w:t>
      </w:r>
    </w:p>
    <w:p w:rsidR="00624FF8" w:rsidRPr="0088135F" w:rsidRDefault="006F32B7">
      <w:pPr>
        <w:pStyle w:val="11"/>
        <w:numPr>
          <w:ilvl w:val="0"/>
          <w:numId w:val="22"/>
        </w:numPr>
        <w:tabs>
          <w:tab w:val="left" w:pos="247"/>
        </w:tabs>
        <w:ind w:firstLine="0"/>
        <w:rPr>
          <w:sz w:val="24"/>
          <w:szCs w:val="24"/>
        </w:rPr>
      </w:pPr>
      <w:r w:rsidRPr="0088135F">
        <w:rPr>
          <w:sz w:val="24"/>
          <w:szCs w:val="24"/>
        </w:rPr>
        <w:lastRenderedPageBreak/>
        <w:t>банковские гарантии;</w:t>
      </w:r>
    </w:p>
    <w:p w:rsidR="00624FF8" w:rsidRPr="0088135F" w:rsidRDefault="006F32B7">
      <w:pPr>
        <w:pStyle w:val="11"/>
        <w:numPr>
          <w:ilvl w:val="0"/>
          <w:numId w:val="22"/>
        </w:numPr>
        <w:tabs>
          <w:tab w:val="left" w:pos="247"/>
        </w:tabs>
        <w:ind w:firstLine="0"/>
        <w:rPr>
          <w:sz w:val="24"/>
          <w:szCs w:val="24"/>
        </w:rPr>
      </w:pPr>
      <w:r w:rsidRPr="0088135F">
        <w:rPr>
          <w:sz w:val="24"/>
          <w:szCs w:val="24"/>
        </w:rPr>
        <w:t>поручительства;</w:t>
      </w:r>
    </w:p>
    <w:p w:rsidR="00624FF8" w:rsidRPr="0088135F" w:rsidRDefault="006F32B7">
      <w:pPr>
        <w:pStyle w:val="11"/>
        <w:numPr>
          <w:ilvl w:val="0"/>
          <w:numId w:val="22"/>
        </w:numPr>
        <w:tabs>
          <w:tab w:val="left" w:pos="407"/>
        </w:tabs>
        <w:ind w:firstLine="160"/>
        <w:jc w:val="both"/>
        <w:rPr>
          <w:sz w:val="24"/>
          <w:szCs w:val="24"/>
        </w:rPr>
      </w:pPr>
      <w:r w:rsidRPr="0088135F">
        <w:rPr>
          <w:sz w:val="24"/>
          <w:szCs w:val="24"/>
        </w:rPr>
        <w:t>иные обеспечения.</w:t>
      </w:r>
    </w:p>
    <w:p w:rsidR="00624FF8" w:rsidRPr="00AF62A0" w:rsidRDefault="006F32B7">
      <w:pPr>
        <w:pStyle w:val="11"/>
        <w:ind w:firstLine="0"/>
        <w:jc w:val="both"/>
        <w:rPr>
          <w:b/>
          <w:sz w:val="24"/>
          <w:szCs w:val="24"/>
        </w:rPr>
      </w:pPr>
      <w:r w:rsidRPr="00AF62A0">
        <w:rPr>
          <w:b/>
          <w:i/>
          <w:iCs/>
          <w:sz w:val="24"/>
          <w:szCs w:val="24"/>
        </w:rPr>
        <w:t xml:space="preserve">Основание: пункт 352 Инструкции </w:t>
      </w:r>
      <w:r w:rsidRPr="00AF62A0">
        <w:rPr>
          <w:b/>
          <w:i/>
          <w:iCs/>
          <w:sz w:val="24"/>
          <w:szCs w:val="24"/>
          <w:lang w:val="en-US" w:eastAsia="en-US" w:bidi="en-US"/>
        </w:rPr>
        <w:t>N</w:t>
      </w:r>
      <w:r w:rsidRPr="00AF62A0">
        <w:rPr>
          <w:b/>
          <w:i/>
          <w:iCs/>
          <w:sz w:val="24"/>
          <w:szCs w:val="24"/>
          <w:lang w:eastAsia="en-US" w:bidi="en-US"/>
        </w:rPr>
        <w:t xml:space="preserve"> </w:t>
      </w:r>
      <w:r w:rsidRPr="00AF62A0">
        <w:rPr>
          <w:b/>
          <w:i/>
          <w:iCs/>
          <w:sz w:val="24"/>
          <w:szCs w:val="24"/>
        </w:rPr>
        <w:t>157н.</w:t>
      </w:r>
    </w:p>
    <w:p w:rsidR="00624FF8" w:rsidRPr="0088135F" w:rsidRDefault="00AF62A0" w:rsidP="00AF62A0">
      <w:pPr>
        <w:pStyle w:val="11"/>
        <w:tabs>
          <w:tab w:val="left" w:pos="1541"/>
        </w:tabs>
        <w:ind w:firstLine="0"/>
        <w:jc w:val="both"/>
        <w:rPr>
          <w:sz w:val="24"/>
          <w:szCs w:val="24"/>
        </w:rPr>
      </w:pPr>
      <w:r>
        <w:rPr>
          <w:sz w:val="24"/>
          <w:szCs w:val="24"/>
        </w:rPr>
        <w:t xml:space="preserve">    </w:t>
      </w:r>
      <w:r w:rsidRPr="005E6DF8">
        <w:rPr>
          <w:sz w:val="24"/>
          <w:szCs w:val="24"/>
        </w:rPr>
        <w:t>12.1.</w:t>
      </w:r>
      <w:r>
        <w:rPr>
          <w:sz w:val="24"/>
          <w:szCs w:val="24"/>
        </w:rPr>
        <w:t xml:space="preserve"> </w:t>
      </w:r>
      <w:r w:rsidR="006F32B7" w:rsidRPr="0088135F">
        <w:rPr>
          <w:sz w:val="24"/>
          <w:szCs w:val="24"/>
        </w:rPr>
        <w:t>На забалансовый счет 20 «Задолженность, невостребованная кредиторами» не востребованная кредиторами задолженность принимается на основании распоряжения, изданному на основании:</w:t>
      </w:r>
    </w:p>
    <w:p w:rsidR="00624FF8" w:rsidRPr="0088135F" w:rsidRDefault="006F32B7">
      <w:pPr>
        <w:pStyle w:val="11"/>
        <w:numPr>
          <w:ilvl w:val="0"/>
          <w:numId w:val="24"/>
        </w:numPr>
        <w:tabs>
          <w:tab w:val="left" w:pos="252"/>
        </w:tabs>
        <w:ind w:firstLine="0"/>
        <w:jc w:val="both"/>
        <w:rPr>
          <w:sz w:val="24"/>
          <w:szCs w:val="24"/>
        </w:rPr>
      </w:pPr>
      <w:r w:rsidRPr="0088135F">
        <w:rPr>
          <w:sz w:val="24"/>
          <w:szCs w:val="24"/>
        </w:rPr>
        <w:t>инвентаризационной описи расчетов с покупателями, поставщиками и прочими дебиторами и кредиторами (ф. 0504089);</w:t>
      </w:r>
    </w:p>
    <w:p w:rsidR="00624FF8" w:rsidRPr="0088135F" w:rsidRDefault="006F32B7">
      <w:pPr>
        <w:pStyle w:val="11"/>
        <w:numPr>
          <w:ilvl w:val="0"/>
          <w:numId w:val="24"/>
        </w:numPr>
        <w:tabs>
          <w:tab w:val="left" w:pos="252"/>
        </w:tabs>
        <w:ind w:firstLine="0"/>
        <w:jc w:val="both"/>
        <w:rPr>
          <w:sz w:val="24"/>
          <w:szCs w:val="24"/>
        </w:rPr>
      </w:pPr>
      <w:r w:rsidRPr="0088135F">
        <w:rPr>
          <w:sz w:val="24"/>
          <w:szCs w:val="24"/>
        </w:rPr>
        <w:t>докладной записки о выявлении кредиторской задолженности, не востребованной кредиторами.</w:t>
      </w:r>
    </w:p>
    <w:p w:rsidR="00624FF8" w:rsidRPr="0088135F" w:rsidRDefault="006F32B7">
      <w:pPr>
        <w:pStyle w:val="11"/>
        <w:ind w:firstLine="0"/>
        <w:jc w:val="both"/>
        <w:rPr>
          <w:sz w:val="24"/>
          <w:szCs w:val="24"/>
        </w:rPr>
      </w:pPr>
      <w:r w:rsidRPr="0088135F">
        <w:rPr>
          <w:sz w:val="24"/>
          <w:szCs w:val="24"/>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624FF8" w:rsidRPr="0088135F" w:rsidRDefault="006F32B7">
      <w:pPr>
        <w:pStyle w:val="11"/>
        <w:numPr>
          <w:ilvl w:val="0"/>
          <w:numId w:val="24"/>
        </w:numPr>
        <w:tabs>
          <w:tab w:val="left" w:pos="252"/>
        </w:tabs>
        <w:ind w:firstLine="0"/>
        <w:jc w:val="both"/>
        <w:rPr>
          <w:sz w:val="24"/>
          <w:szCs w:val="24"/>
        </w:rPr>
      </w:pPr>
      <w:r w:rsidRPr="0088135F">
        <w:rPr>
          <w:sz w:val="24"/>
          <w:szCs w:val="24"/>
        </w:rPr>
        <w:t>завершился срок возможного возобновления процедуры взыскания задолженности согласно законодательству;</w:t>
      </w:r>
    </w:p>
    <w:p w:rsidR="00624FF8" w:rsidRPr="0088135F" w:rsidRDefault="006F32B7">
      <w:pPr>
        <w:pStyle w:val="11"/>
        <w:numPr>
          <w:ilvl w:val="0"/>
          <w:numId w:val="24"/>
        </w:numPr>
        <w:tabs>
          <w:tab w:val="left" w:pos="247"/>
        </w:tabs>
        <w:ind w:firstLine="0"/>
        <w:jc w:val="both"/>
        <w:rPr>
          <w:sz w:val="24"/>
          <w:szCs w:val="24"/>
        </w:rPr>
      </w:pPr>
      <w:r w:rsidRPr="0088135F">
        <w:rPr>
          <w:sz w:val="24"/>
          <w:szCs w:val="24"/>
        </w:rPr>
        <w:t>имеются документы, подтверждающие прекращение обязательства в связи со смертью (ликвидацией) контрагента.</w:t>
      </w:r>
    </w:p>
    <w:p w:rsidR="00624FF8" w:rsidRPr="0088135F" w:rsidRDefault="006F32B7">
      <w:pPr>
        <w:pStyle w:val="11"/>
        <w:ind w:firstLine="0"/>
        <w:jc w:val="both"/>
        <w:rPr>
          <w:sz w:val="24"/>
          <w:szCs w:val="24"/>
        </w:rPr>
      </w:pPr>
      <w:r w:rsidRPr="0088135F">
        <w:rPr>
          <w:i/>
          <w:iCs/>
          <w:sz w:val="24"/>
          <w:szCs w:val="24"/>
        </w:rPr>
        <w:t xml:space="preserve">Основание: пункт 371 Инструкции </w:t>
      </w:r>
      <w:r w:rsidRPr="0088135F">
        <w:rPr>
          <w:i/>
          <w:iCs/>
          <w:sz w:val="24"/>
          <w:szCs w:val="24"/>
          <w:lang w:val="en-US" w:eastAsia="en-US" w:bidi="en-US"/>
        </w:rPr>
        <w:t>N</w:t>
      </w:r>
      <w:r w:rsidRPr="0088135F">
        <w:rPr>
          <w:i/>
          <w:iCs/>
          <w:sz w:val="24"/>
          <w:szCs w:val="24"/>
          <w:lang w:eastAsia="en-US" w:bidi="en-US"/>
        </w:rPr>
        <w:t xml:space="preserve"> </w:t>
      </w:r>
      <w:r w:rsidRPr="0088135F">
        <w:rPr>
          <w:i/>
          <w:iCs/>
          <w:sz w:val="24"/>
          <w:szCs w:val="24"/>
        </w:rPr>
        <w:t>157н.</w:t>
      </w:r>
    </w:p>
    <w:p w:rsidR="00624FF8" w:rsidRPr="0088135F" w:rsidRDefault="00AF62A0" w:rsidP="00AF62A0">
      <w:pPr>
        <w:pStyle w:val="11"/>
        <w:tabs>
          <w:tab w:val="left" w:pos="1932"/>
        </w:tabs>
        <w:jc w:val="both"/>
        <w:rPr>
          <w:sz w:val="24"/>
          <w:szCs w:val="24"/>
        </w:rPr>
      </w:pPr>
      <w:r w:rsidRPr="005E6DF8">
        <w:rPr>
          <w:sz w:val="24"/>
          <w:szCs w:val="24"/>
        </w:rPr>
        <w:t>12.2</w:t>
      </w:r>
      <w:r w:rsidRPr="00AF62A0">
        <w:t>.</w:t>
      </w:r>
      <w:r>
        <w:rPr>
          <w:sz w:val="24"/>
          <w:szCs w:val="24"/>
        </w:rPr>
        <w:t xml:space="preserve"> </w:t>
      </w:r>
      <w:r w:rsidR="006F32B7" w:rsidRPr="0088135F">
        <w:rPr>
          <w:sz w:val="24"/>
          <w:szCs w:val="24"/>
        </w:rPr>
        <w:t xml:space="preserve">Для учета находящихся в эксплуатации </w:t>
      </w:r>
      <w:r>
        <w:rPr>
          <w:sz w:val="24"/>
          <w:szCs w:val="24"/>
        </w:rPr>
        <w:t>а</w:t>
      </w:r>
      <w:r w:rsidR="006F32B7" w:rsidRPr="0088135F">
        <w:rPr>
          <w:sz w:val="24"/>
          <w:szCs w:val="24"/>
        </w:rPr>
        <w:t>дминистрации объектов основных средств стоимостью до 10 000 руб. включительно, за исключением объектов библиотечного фонда и объектов недвижимого имущества, в целях обеспечения надлежащего контроля за их движением используется забалансовый счет 21 «Основные средства в эксплуатации».</w:t>
      </w:r>
    </w:p>
    <w:p w:rsidR="00624FF8" w:rsidRPr="0088135F" w:rsidRDefault="006F32B7">
      <w:pPr>
        <w:pStyle w:val="11"/>
        <w:ind w:firstLine="800"/>
        <w:jc w:val="both"/>
        <w:rPr>
          <w:sz w:val="24"/>
          <w:szCs w:val="24"/>
        </w:rPr>
      </w:pPr>
      <w:r w:rsidRPr="0088135F">
        <w:rPr>
          <w:sz w:val="24"/>
          <w:szCs w:val="24"/>
        </w:rPr>
        <w:t>Принятие к забалансовому учету объектов основных средств осуществляется в условной оценке по балансовой стоимости введенного в эксплуатацию объекта.</w:t>
      </w:r>
    </w:p>
    <w:p w:rsidR="00624FF8" w:rsidRPr="0088135F" w:rsidRDefault="00AF62A0" w:rsidP="00AF62A0">
      <w:pPr>
        <w:pStyle w:val="11"/>
        <w:tabs>
          <w:tab w:val="left" w:pos="1596"/>
        </w:tabs>
        <w:jc w:val="both"/>
        <w:rPr>
          <w:sz w:val="24"/>
          <w:szCs w:val="24"/>
        </w:rPr>
      </w:pPr>
      <w:r w:rsidRPr="005E6DF8">
        <w:rPr>
          <w:sz w:val="24"/>
          <w:szCs w:val="24"/>
        </w:rPr>
        <w:t>12.3</w:t>
      </w:r>
      <w:r>
        <w:rPr>
          <w:sz w:val="24"/>
          <w:szCs w:val="24"/>
        </w:rPr>
        <w:t>.</w:t>
      </w:r>
      <w:r w:rsidR="006F32B7" w:rsidRPr="0088135F">
        <w:rPr>
          <w:sz w:val="24"/>
          <w:szCs w:val="24"/>
        </w:rPr>
        <w:t>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(аренду)» соответственно и определяется исходя из стоимости всего объекта, его общей площади переданного помещения.</w:t>
      </w:r>
    </w:p>
    <w:p w:rsidR="00624FF8" w:rsidRPr="0088135F" w:rsidRDefault="00AF62A0" w:rsidP="00AF62A0">
      <w:pPr>
        <w:pStyle w:val="11"/>
        <w:tabs>
          <w:tab w:val="left" w:pos="1642"/>
        </w:tabs>
        <w:jc w:val="both"/>
        <w:rPr>
          <w:sz w:val="24"/>
          <w:szCs w:val="24"/>
        </w:rPr>
      </w:pPr>
      <w:r w:rsidRPr="005E6DF8">
        <w:rPr>
          <w:sz w:val="24"/>
          <w:szCs w:val="24"/>
        </w:rPr>
        <w:t>12.4</w:t>
      </w:r>
      <w:r w:rsidRPr="00AF62A0">
        <w:t>.</w:t>
      </w:r>
      <w:r w:rsidR="006F32B7" w:rsidRPr="0088135F">
        <w:rPr>
          <w:sz w:val="24"/>
          <w:szCs w:val="24"/>
        </w:rPr>
        <w:t>На забалансовом счете 27 «Материальные ценности, выданные в личное пользование работникам (сотрудникам) учитываются имущество, подлежащее выдаче в связи с выполнением обязанностей по акту передаче.</w:t>
      </w:r>
    </w:p>
    <w:p w:rsidR="00624FF8" w:rsidRPr="0088135F" w:rsidRDefault="006F32B7">
      <w:pPr>
        <w:pStyle w:val="11"/>
        <w:ind w:firstLine="700"/>
        <w:jc w:val="both"/>
        <w:rPr>
          <w:sz w:val="24"/>
          <w:szCs w:val="24"/>
        </w:rPr>
      </w:pPr>
      <w:r w:rsidRPr="0088135F">
        <w:rPr>
          <w:sz w:val="24"/>
          <w:szCs w:val="24"/>
        </w:rPr>
        <w:t xml:space="preserve">Передача имущества </w:t>
      </w:r>
      <w:r w:rsidR="009C76F5">
        <w:rPr>
          <w:sz w:val="24"/>
          <w:szCs w:val="24"/>
        </w:rPr>
        <w:t>а</w:t>
      </w:r>
      <w:r w:rsidRPr="0088135F">
        <w:rPr>
          <w:sz w:val="24"/>
          <w:szCs w:val="24"/>
        </w:rPr>
        <w:t>дминистрации в личное пользование работникам отражается в Карточке (книге) учета выдачи имущества в пользование (ф. 0504206).</w:t>
      </w:r>
    </w:p>
    <w:p w:rsidR="009C76F5" w:rsidRPr="0088135F" w:rsidRDefault="006F32B7" w:rsidP="009C76F5">
      <w:pPr>
        <w:jc w:val="both"/>
        <w:rPr>
          <w:rFonts w:ascii="Times New Roman" w:hAnsi="Times New Roman" w:cs="Times New Roman"/>
        </w:rPr>
      </w:pPr>
      <w:r w:rsidRPr="009C76F5">
        <w:rPr>
          <w:rFonts w:ascii="Times New Roman" w:hAnsi="Times New Roman" w:cs="Times New Roman"/>
        </w:rPr>
        <w:t>Ответственность за заполнение книги учета (ф. 0504206) возлагается на сотрудника бухгалтерии.</w:t>
      </w:r>
      <w:r w:rsidR="009C76F5" w:rsidRPr="0088135F">
        <w:rPr>
          <w:rFonts w:ascii="Times New Roman" w:hAnsi="Times New Roman" w:cs="Times New Roman"/>
        </w:rPr>
        <w:t xml:space="preserve"> Учет на забалансовых счетах ведется в разрезе кодов вида финансового обеспечения (деятельности)</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счет 01 «Имущество, полученное в пользование» ведется в разрезе недвижимого и движимого имущества;</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xml:space="preserve">- счет 02 «Материальные ценности на хранение»; </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счет 04 «Задолженность неплатежеспособных дебиторов»;</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счет 10 «Обеспечение исполнения обязательств»</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счет 17 «Поступление денежных средств» и 18 «Выбытие денежных средств»;</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счет 19 «Невыясненные поступления прошлых лет»;</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счет 20 «Задолженность, невостребованная кредиторами»;</w:t>
      </w:r>
    </w:p>
    <w:p w:rsidR="009C76F5" w:rsidRPr="0088135F" w:rsidRDefault="009C76F5" w:rsidP="009C76F5">
      <w:pPr>
        <w:jc w:val="both"/>
        <w:rPr>
          <w:rFonts w:ascii="Times New Roman" w:hAnsi="Times New Roman" w:cs="Times New Roman"/>
        </w:rPr>
      </w:pPr>
      <w:r w:rsidRPr="0088135F">
        <w:rPr>
          <w:rFonts w:ascii="Times New Roman" w:hAnsi="Times New Roman" w:cs="Times New Roman"/>
        </w:rPr>
        <w:t>- счет 21 «Основные средства в эксплуатации»</w:t>
      </w:r>
    </w:p>
    <w:p w:rsidR="00624FF8" w:rsidRPr="0088135F" w:rsidRDefault="00624FF8">
      <w:pPr>
        <w:pStyle w:val="11"/>
        <w:ind w:firstLine="700"/>
        <w:jc w:val="both"/>
        <w:rPr>
          <w:sz w:val="24"/>
          <w:szCs w:val="24"/>
        </w:rPr>
      </w:pPr>
    </w:p>
    <w:p w:rsidR="00302609" w:rsidRPr="00AF62A0" w:rsidRDefault="0042551B" w:rsidP="0042551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color w:val="000000"/>
        </w:rPr>
      </w:pPr>
      <w:r>
        <w:rPr>
          <w:b/>
          <w:bCs/>
          <w:color w:val="000000"/>
        </w:rPr>
        <w:t xml:space="preserve">13. </w:t>
      </w:r>
      <w:r w:rsidR="00302609" w:rsidRPr="0088135F">
        <w:rPr>
          <w:b/>
          <w:bCs/>
          <w:color w:val="000000"/>
        </w:rPr>
        <w:t>Инвентаризация имущества и финансовых обязательств</w:t>
      </w:r>
    </w:p>
    <w:p w:rsidR="00302609" w:rsidRPr="0088135F" w:rsidRDefault="00302609"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8135F">
        <w:rPr>
          <w:color w:val="000000"/>
        </w:rPr>
        <w:t xml:space="preserve">       Инвентаризация имущества и обязательств (в т. ч. числящихся на забалансовых счетах), а также финансовых результатов проводится раз в год перед составлением годовой отчетности, </w:t>
      </w:r>
      <w:r w:rsidRPr="0088135F">
        <w:rPr>
          <w:color w:val="000000"/>
        </w:rPr>
        <w:lastRenderedPageBreak/>
        <w:t xml:space="preserve">а также в иных случаях, предусмотренных законодательством. Инвентаризации проводит постоянно действующая инвентаризационная комиссия. </w:t>
      </w:r>
      <w:r w:rsidRPr="00AF62A0">
        <w:rPr>
          <w:color w:val="000000"/>
        </w:rPr>
        <w:t>(Приложение 3)</w:t>
      </w:r>
    </w:p>
    <w:p w:rsidR="00302609" w:rsidRPr="0088135F" w:rsidRDefault="00302609"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8135F">
        <w:rPr>
          <w:color w:val="000000"/>
        </w:rPr>
        <w:t>Инвентаризация расчетов производится:</w:t>
      </w:r>
    </w:p>
    <w:p w:rsidR="00302609" w:rsidRPr="0088135F" w:rsidRDefault="00302609"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8135F">
        <w:rPr>
          <w:color w:val="000000"/>
        </w:rPr>
        <w:t>– с подотчетными лицами – один раз в три месяца;</w:t>
      </w:r>
    </w:p>
    <w:p w:rsidR="00302609" w:rsidRPr="0088135F" w:rsidRDefault="00302609"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8135F">
        <w:rPr>
          <w:color w:val="000000"/>
        </w:rPr>
        <w:t>– с организациями и учреждениями – один раз в год.</w:t>
      </w:r>
    </w:p>
    <w:p w:rsidR="00302609" w:rsidRPr="0088135F" w:rsidRDefault="00302609" w:rsidP="0030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8135F">
        <w:rPr>
          <w:rFonts w:ascii="Times New Roman" w:hAnsi="Times New Roman" w:cs="Times New Roman"/>
        </w:rPr>
        <w:t xml:space="preserve">Основание: статья 11 Закона от 6 декабря 2011 № 402-ФЗ, раздел </w:t>
      </w:r>
      <w:r w:rsidRPr="0088135F">
        <w:rPr>
          <w:rFonts w:ascii="Times New Roman" w:hAnsi="Times New Roman" w:cs="Times New Roman"/>
          <w:lang w:val="en-US"/>
        </w:rPr>
        <w:t>VIII</w:t>
      </w:r>
      <w:r w:rsidRPr="0088135F">
        <w:rPr>
          <w:rFonts w:ascii="Times New Roman" w:hAnsi="Times New Roman" w:cs="Times New Roman"/>
        </w:rPr>
        <w:t xml:space="preserve"> Стандарта «Концептуальные основы бухучета и отчетности».</w:t>
      </w:r>
    </w:p>
    <w:p w:rsidR="00C64006" w:rsidRDefault="00302609"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8135F">
        <w:rPr>
          <w:color w:val="000000"/>
        </w:rPr>
        <w:t>Порядок и график проведения инвентаризации имущества, финансовых активов и обязательств</w:t>
      </w:r>
      <w:r w:rsidRPr="00AF62A0">
        <w:rPr>
          <w:color w:val="000000"/>
        </w:rPr>
        <w:t>. (Приложение 6)</w:t>
      </w:r>
    </w:p>
    <w:p w:rsidR="0042551B" w:rsidRPr="0088135F" w:rsidRDefault="0042551B"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C64006" w:rsidRPr="0088135F" w:rsidRDefault="00C64006" w:rsidP="00C64006">
      <w:pPr>
        <w:jc w:val="both"/>
        <w:rPr>
          <w:rFonts w:ascii="Times New Roman" w:hAnsi="Times New Roman" w:cs="Times New Roman"/>
        </w:rPr>
      </w:pPr>
      <w:r w:rsidRPr="0088135F">
        <w:rPr>
          <w:rFonts w:ascii="Times New Roman" w:hAnsi="Times New Roman" w:cs="Times New Roman"/>
          <w:b/>
        </w:rPr>
        <w:t>1</w:t>
      </w:r>
      <w:r w:rsidR="0042551B">
        <w:rPr>
          <w:rFonts w:ascii="Times New Roman" w:hAnsi="Times New Roman" w:cs="Times New Roman"/>
          <w:b/>
        </w:rPr>
        <w:t>4</w:t>
      </w:r>
      <w:r w:rsidRPr="0088135F">
        <w:rPr>
          <w:rFonts w:ascii="Times New Roman" w:hAnsi="Times New Roman" w:cs="Times New Roman"/>
          <w:b/>
        </w:rPr>
        <w:t>. Внутренний финансовый контроль</w:t>
      </w:r>
    </w:p>
    <w:p w:rsidR="00C64006" w:rsidRPr="0088135F" w:rsidRDefault="00C64006" w:rsidP="00C64006">
      <w:pPr>
        <w:jc w:val="both"/>
        <w:rPr>
          <w:rFonts w:ascii="Times New Roman" w:hAnsi="Times New Roman" w:cs="Times New Roman"/>
        </w:rPr>
      </w:pPr>
      <w:r w:rsidRPr="0088135F">
        <w:rPr>
          <w:rFonts w:ascii="Times New Roman" w:hAnsi="Times New Roman" w:cs="Times New Roman"/>
        </w:rPr>
        <w:t xml:space="preserve">          1</w:t>
      </w:r>
      <w:r w:rsidR="0042551B">
        <w:rPr>
          <w:rFonts w:ascii="Times New Roman" w:hAnsi="Times New Roman" w:cs="Times New Roman"/>
        </w:rPr>
        <w:t>4.1</w:t>
      </w:r>
      <w:r w:rsidRPr="0088135F">
        <w:rPr>
          <w:rFonts w:ascii="Times New Roman" w:hAnsi="Times New Roman" w:cs="Times New Roman"/>
        </w:rPr>
        <w:t xml:space="preserve">. Порядок организации и проведения внутреннего финансового контроля в </w:t>
      </w:r>
      <w:r w:rsidR="009C76F5">
        <w:rPr>
          <w:rFonts w:ascii="Times New Roman" w:hAnsi="Times New Roman" w:cs="Times New Roman"/>
        </w:rPr>
        <w:t>а</w:t>
      </w:r>
      <w:r w:rsidRPr="0088135F">
        <w:rPr>
          <w:rFonts w:ascii="Times New Roman" w:hAnsi="Times New Roman" w:cs="Times New Roman"/>
        </w:rPr>
        <w:t xml:space="preserve">дминистрации сельского поселения </w:t>
      </w:r>
      <w:r w:rsidR="00AA0751">
        <w:rPr>
          <w:rFonts w:ascii="Times New Roman" w:hAnsi="Times New Roman" w:cs="Times New Roman"/>
        </w:rPr>
        <w:t>Белоглинское</w:t>
      </w:r>
      <w:r w:rsidR="009C76F5">
        <w:rPr>
          <w:rFonts w:ascii="Times New Roman" w:hAnsi="Times New Roman" w:cs="Times New Roman"/>
        </w:rPr>
        <w:t xml:space="preserve"> Терского муниципального района КБР</w:t>
      </w:r>
      <w:r w:rsidRPr="0088135F">
        <w:rPr>
          <w:rFonts w:ascii="Times New Roman" w:hAnsi="Times New Roman" w:cs="Times New Roman"/>
        </w:rPr>
        <w:t xml:space="preserve"> осуществляется в соответствии с соглашением о передаче </w:t>
      </w:r>
      <w:r w:rsidR="009C76F5">
        <w:rPr>
          <w:rFonts w:ascii="Times New Roman" w:hAnsi="Times New Roman" w:cs="Times New Roman"/>
        </w:rPr>
        <w:t>а</w:t>
      </w:r>
      <w:r w:rsidRPr="0088135F">
        <w:rPr>
          <w:rFonts w:ascii="Times New Roman" w:hAnsi="Times New Roman" w:cs="Times New Roman"/>
        </w:rPr>
        <w:t xml:space="preserve">дминистрации </w:t>
      </w:r>
      <w:r w:rsidR="009C76F5">
        <w:rPr>
          <w:rFonts w:ascii="Times New Roman" w:hAnsi="Times New Roman" w:cs="Times New Roman"/>
        </w:rPr>
        <w:t>пол</w:t>
      </w:r>
      <w:r w:rsidRPr="0088135F">
        <w:rPr>
          <w:rFonts w:ascii="Times New Roman" w:hAnsi="Times New Roman" w:cs="Times New Roman"/>
        </w:rPr>
        <w:t>номочий Администрации сельского поселения</w:t>
      </w:r>
      <w:r w:rsidR="0042551B">
        <w:rPr>
          <w:rFonts w:ascii="Times New Roman" w:hAnsi="Times New Roman" w:cs="Times New Roman"/>
        </w:rPr>
        <w:t xml:space="preserve"> </w:t>
      </w:r>
      <w:r w:rsidR="00AA0751">
        <w:rPr>
          <w:rFonts w:ascii="Times New Roman" w:hAnsi="Times New Roman" w:cs="Times New Roman"/>
        </w:rPr>
        <w:t>Белоглинское</w:t>
      </w:r>
      <w:r w:rsidR="0042551B">
        <w:rPr>
          <w:rFonts w:ascii="Times New Roman" w:hAnsi="Times New Roman" w:cs="Times New Roman"/>
        </w:rPr>
        <w:t xml:space="preserve"> </w:t>
      </w:r>
      <w:r w:rsidRPr="0088135F">
        <w:rPr>
          <w:rFonts w:ascii="Times New Roman" w:hAnsi="Times New Roman" w:cs="Times New Roman"/>
        </w:rPr>
        <w:t xml:space="preserve"> по осуществлению внутреннего финансового контроля.</w:t>
      </w:r>
    </w:p>
    <w:p w:rsidR="00C64006" w:rsidRPr="0088135F" w:rsidRDefault="00C64006" w:rsidP="00C64006">
      <w:pPr>
        <w:rPr>
          <w:rFonts w:ascii="Times New Roman" w:hAnsi="Times New Roman" w:cs="Times New Roman"/>
        </w:rPr>
      </w:pPr>
      <w:r w:rsidRPr="0088135F">
        <w:rPr>
          <w:rFonts w:ascii="Times New Roman" w:hAnsi="Times New Roman" w:cs="Times New Roman"/>
        </w:rPr>
        <w:t>Список приложений к учетной политике:</w:t>
      </w:r>
    </w:p>
    <w:p w:rsidR="00C64006" w:rsidRPr="0088135F" w:rsidRDefault="00C64006" w:rsidP="00C64006">
      <w:pPr>
        <w:rPr>
          <w:rFonts w:ascii="Times New Roman" w:hAnsi="Times New Roman" w:cs="Times New Roman"/>
        </w:rPr>
      </w:pPr>
      <w:r w:rsidRPr="0088135F">
        <w:rPr>
          <w:rFonts w:ascii="Times New Roman" w:hAnsi="Times New Roman" w:cs="Times New Roman"/>
        </w:rPr>
        <w:t xml:space="preserve">1. Приложением № 1 </w:t>
      </w:r>
    </w:p>
    <w:p w:rsidR="00C64006" w:rsidRPr="0088135F" w:rsidRDefault="00C64006" w:rsidP="00C64006">
      <w:pPr>
        <w:rPr>
          <w:rFonts w:ascii="Times New Roman" w:hAnsi="Times New Roman" w:cs="Times New Roman"/>
        </w:rPr>
      </w:pPr>
      <w:r w:rsidRPr="0088135F">
        <w:rPr>
          <w:rFonts w:ascii="Times New Roman" w:hAnsi="Times New Roman" w:cs="Times New Roman"/>
        </w:rPr>
        <w:t xml:space="preserve">Перечень лиц, имеющих полномочия подписывать денежные и расчетные документы, визировать финансовые обязательства </w:t>
      </w:r>
    </w:p>
    <w:p w:rsidR="00C64006" w:rsidRPr="0088135F" w:rsidRDefault="00C64006" w:rsidP="00C64006">
      <w:pPr>
        <w:rPr>
          <w:rFonts w:ascii="Times New Roman" w:hAnsi="Times New Roman" w:cs="Times New Roman"/>
        </w:rPr>
      </w:pPr>
      <w:r w:rsidRPr="0088135F">
        <w:rPr>
          <w:rFonts w:ascii="Times New Roman" w:hAnsi="Times New Roman" w:cs="Times New Roman"/>
        </w:rPr>
        <w:t>2. Приложение № 2</w:t>
      </w:r>
    </w:p>
    <w:p w:rsidR="00C64006" w:rsidRPr="0088135F" w:rsidRDefault="00C64006" w:rsidP="00C64006">
      <w:pPr>
        <w:rPr>
          <w:rFonts w:ascii="Times New Roman" w:hAnsi="Times New Roman" w:cs="Times New Roman"/>
        </w:rPr>
      </w:pPr>
      <w:r w:rsidRPr="0088135F">
        <w:rPr>
          <w:rFonts w:ascii="Times New Roman" w:hAnsi="Times New Roman" w:cs="Times New Roman"/>
        </w:rPr>
        <w:t xml:space="preserve">Состав и обязанности постоянно действующей комиссии по приему, выдаче и списанию основных средств, нематериальных активов, товарно-материальных ценностей Администрация  сельского поселения </w:t>
      </w:r>
      <w:r w:rsidR="00AA0751">
        <w:rPr>
          <w:rFonts w:ascii="Times New Roman" w:hAnsi="Times New Roman" w:cs="Times New Roman"/>
        </w:rPr>
        <w:t>Белоглинское</w:t>
      </w:r>
      <w:r w:rsidRPr="0088135F">
        <w:rPr>
          <w:rFonts w:ascii="Times New Roman" w:hAnsi="Times New Roman" w:cs="Times New Roman"/>
        </w:rPr>
        <w:t xml:space="preserve"> Терского муниципального района КБР </w:t>
      </w:r>
    </w:p>
    <w:p w:rsidR="00C64006" w:rsidRPr="0088135F" w:rsidRDefault="00C64006" w:rsidP="00C64006">
      <w:pPr>
        <w:rPr>
          <w:rFonts w:ascii="Times New Roman" w:hAnsi="Times New Roman" w:cs="Times New Roman"/>
        </w:rPr>
      </w:pPr>
      <w:r w:rsidRPr="0088135F">
        <w:rPr>
          <w:rFonts w:ascii="Times New Roman" w:hAnsi="Times New Roman" w:cs="Times New Roman"/>
        </w:rPr>
        <w:t>3. Приложение № 3</w:t>
      </w:r>
    </w:p>
    <w:p w:rsidR="00C64006" w:rsidRPr="0088135F" w:rsidRDefault="00C64006" w:rsidP="00C64006">
      <w:pPr>
        <w:rPr>
          <w:rFonts w:ascii="Times New Roman" w:hAnsi="Times New Roman" w:cs="Times New Roman"/>
        </w:rPr>
      </w:pPr>
      <w:r w:rsidRPr="0088135F">
        <w:rPr>
          <w:rFonts w:ascii="Times New Roman" w:hAnsi="Times New Roman" w:cs="Times New Roman"/>
        </w:rPr>
        <w:t>Состав и обязанности постоянно действующей комиссии по инвентаризации товарно-материальных ценностей</w:t>
      </w:r>
    </w:p>
    <w:p w:rsidR="00C64006" w:rsidRPr="0088135F" w:rsidRDefault="00C64006" w:rsidP="00C64006">
      <w:pPr>
        <w:rPr>
          <w:rFonts w:ascii="Times New Roman" w:hAnsi="Times New Roman" w:cs="Times New Roman"/>
        </w:rPr>
      </w:pPr>
      <w:r w:rsidRPr="0088135F">
        <w:rPr>
          <w:rFonts w:ascii="Times New Roman" w:hAnsi="Times New Roman" w:cs="Times New Roman"/>
        </w:rPr>
        <w:t>4. Приложение № 4</w:t>
      </w:r>
    </w:p>
    <w:p w:rsidR="00C64006" w:rsidRPr="0042551B" w:rsidRDefault="00C64006" w:rsidP="0042551B">
      <w:pPr>
        <w:pStyle w:val="a5"/>
        <w:spacing w:line="240" w:lineRule="auto"/>
        <w:ind w:firstLine="0"/>
        <w:rPr>
          <w:sz w:val="24"/>
          <w:szCs w:val="24"/>
        </w:rPr>
      </w:pPr>
      <w:r w:rsidRPr="0042551B">
        <w:rPr>
          <w:sz w:val="24"/>
          <w:szCs w:val="24"/>
        </w:rPr>
        <w:t>Рабочий план счетов бюджетного учета</w:t>
      </w:r>
    </w:p>
    <w:p w:rsidR="00C64006" w:rsidRPr="0088135F" w:rsidRDefault="00C64006" w:rsidP="00C64006">
      <w:pPr>
        <w:rPr>
          <w:rFonts w:ascii="Times New Roman" w:hAnsi="Times New Roman" w:cs="Times New Roman"/>
        </w:rPr>
      </w:pPr>
      <w:r w:rsidRPr="0088135F">
        <w:rPr>
          <w:rFonts w:ascii="Times New Roman" w:hAnsi="Times New Roman" w:cs="Times New Roman"/>
        </w:rPr>
        <w:t>5. Приложение № 5</w:t>
      </w: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88135F">
        <w:rPr>
          <w:color w:val="000000"/>
        </w:rPr>
        <w:t>Порядок принятия бюджетных обязательств к учету</w:t>
      </w:r>
    </w:p>
    <w:p w:rsidR="00C64006" w:rsidRPr="0088135F" w:rsidRDefault="00C64006" w:rsidP="00C64006">
      <w:pPr>
        <w:rPr>
          <w:rFonts w:ascii="Times New Roman" w:hAnsi="Times New Roman" w:cs="Times New Roman"/>
        </w:rPr>
      </w:pPr>
      <w:r w:rsidRPr="0088135F">
        <w:rPr>
          <w:rFonts w:ascii="Times New Roman" w:hAnsi="Times New Roman" w:cs="Times New Roman"/>
        </w:rPr>
        <w:t>6.Приложение №6</w:t>
      </w:r>
    </w:p>
    <w:p w:rsidR="00C64006" w:rsidRPr="0088135F" w:rsidRDefault="00C64006" w:rsidP="00C64006">
      <w:pPr>
        <w:pStyle w:val="ab"/>
        <w:rPr>
          <w:color w:val="000000"/>
          <w:sz w:val="24"/>
        </w:rPr>
      </w:pPr>
      <w:r w:rsidRPr="0088135F">
        <w:rPr>
          <w:color w:val="000000"/>
          <w:sz w:val="24"/>
        </w:rPr>
        <w:t xml:space="preserve">Порядок проведения инвентаризации имущества, </w:t>
      </w:r>
      <w:r w:rsidR="0042551B">
        <w:rPr>
          <w:color w:val="000000"/>
          <w:sz w:val="24"/>
        </w:rPr>
        <w:t>не</w:t>
      </w:r>
      <w:r w:rsidRPr="0088135F">
        <w:rPr>
          <w:color w:val="000000"/>
          <w:sz w:val="24"/>
        </w:rPr>
        <w:t xml:space="preserve">финансовых активов и </w:t>
      </w:r>
      <w:r w:rsidR="0042551B">
        <w:rPr>
          <w:color w:val="000000"/>
          <w:sz w:val="24"/>
        </w:rPr>
        <w:t xml:space="preserve">финансовых </w:t>
      </w:r>
      <w:r w:rsidRPr="0088135F">
        <w:rPr>
          <w:color w:val="000000"/>
          <w:sz w:val="24"/>
        </w:rPr>
        <w:t>обязательств</w:t>
      </w:r>
    </w:p>
    <w:p w:rsidR="00C64006" w:rsidRPr="0088135F" w:rsidRDefault="00C64006" w:rsidP="00C64006">
      <w:pPr>
        <w:jc w:val="both"/>
        <w:rPr>
          <w:rFonts w:ascii="Times New Roman" w:hAnsi="Times New Roman" w:cs="Times New Roman"/>
        </w:rPr>
      </w:pPr>
      <w:r w:rsidRPr="0088135F">
        <w:rPr>
          <w:rFonts w:ascii="Times New Roman" w:hAnsi="Times New Roman" w:cs="Times New Roman"/>
        </w:rPr>
        <w:t>7.Приложение №7</w:t>
      </w: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88135F">
        <w:rPr>
          <w:color w:val="000000"/>
        </w:rPr>
        <w:t>Перечень лиц, имеющих право подписи первичных документов</w:t>
      </w: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88135F">
        <w:rPr>
          <w:color w:val="000000"/>
        </w:rPr>
        <w:t>8.Приложение №8</w:t>
      </w:r>
    </w:p>
    <w:p w:rsidR="00C64006" w:rsidRPr="0088135F" w:rsidRDefault="00C64006" w:rsidP="00C64006">
      <w:pPr>
        <w:rPr>
          <w:rFonts w:ascii="Times New Roman" w:hAnsi="Times New Roman" w:cs="Times New Roman"/>
        </w:rPr>
      </w:pPr>
      <w:r w:rsidRPr="0088135F">
        <w:rPr>
          <w:rFonts w:ascii="Times New Roman" w:hAnsi="Times New Roman" w:cs="Times New Roman"/>
        </w:rPr>
        <w:t>Перечень, включенный в график документооборота</w:t>
      </w:r>
    </w:p>
    <w:p w:rsidR="00C64006" w:rsidRPr="0088135F" w:rsidRDefault="00C64006" w:rsidP="00C64006">
      <w:pPr>
        <w:jc w:val="both"/>
        <w:rPr>
          <w:rFonts w:ascii="Times New Roman" w:hAnsi="Times New Roman" w:cs="Times New Roman"/>
        </w:rPr>
      </w:pPr>
      <w:r w:rsidRPr="0088135F">
        <w:rPr>
          <w:rFonts w:ascii="Times New Roman" w:hAnsi="Times New Roman" w:cs="Times New Roman"/>
        </w:rPr>
        <w:t>9.Приложение №9</w:t>
      </w:r>
    </w:p>
    <w:p w:rsidR="00302609"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15"/>
        <w:rPr>
          <w:color w:val="000000"/>
        </w:rPr>
      </w:pPr>
      <w:r w:rsidRPr="0088135F">
        <w:rPr>
          <w:color w:val="000000"/>
        </w:rPr>
        <w:t xml:space="preserve">Номера журналов операций по учету исполнения бюджетной сметы расходов на содержание </w:t>
      </w:r>
      <w:r w:rsidR="0042551B">
        <w:rPr>
          <w:color w:val="000000"/>
        </w:rPr>
        <w:t>а</w:t>
      </w:r>
      <w:r w:rsidRPr="0088135F">
        <w:rPr>
          <w:color w:val="000000"/>
        </w:rPr>
        <w:t>дминистраци</w:t>
      </w:r>
      <w:r w:rsidR="0042551B">
        <w:rPr>
          <w:color w:val="000000"/>
        </w:rPr>
        <w:t>и</w:t>
      </w:r>
      <w:r w:rsidRPr="0088135F">
        <w:rPr>
          <w:color w:val="000000"/>
        </w:rPr>
        <w:t xml:space="preserve"> сельского поселения </w:t>
      </w:r>
      <w:r w:rsidR="00AA0751">
        <w:rPr>
          <w:color w:val="000000"/>
        </w:rPr>
        <w:t>Белоглинское</w:t>
      </w:r>
      <w:r w:rsidRPr="0088135F">
        <w:rPr>
          <w:color w:val="000000"/>
        </w:rPr>
        <w:t xml:space="preserve"> Терского муниципального района КБР</w:t>
      </w:r>
    </w:p>
    <w:p w:rsidR="0042551B" w:rsidRPr="0088135F" w:rsidRDefault="0042551B"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15"/>
      </w:pPr>
    </w:p>
    <w:p w:rsidR="00624FF8" w:rsidRPr="0088135F" w:rsidRDefault="006F32B7">
      <w:pPr>
        <w:pStyle w:val="13"/>
        <w:keepNext/>
        <w:keepLines/>
        <w:ind w:left="740" w:firstLine="40"/>
        <w:rPr>
          <w:sz w:val="24"/>
          <w:szCs w:val="24"/>
        </w:rPr>
      </w:pPr>
      <w:bookmarkStart w:id="12" w:name="bookmark26"/>
      <w:r w:rsidRPr="0088135F">
        <w:rPr>
          <w:sz w:val="24"/>
          <w:szCs w:val="24"/>
        </w:rPr>
        <w:t xml:space="preserve">4. МЕТОДОЛОГИЧЕСКИЙ РАЗДЕЛ УЧЕТНОЙ ПОЛИТИКИ УЧРЕЖДЕНИЯ </w:t>
      </w:r>
      <w:r w:rsidR="0042551B">
        <w:rPr>
          <w:sz w:val="24"/>
          <w:szCs w:val="24"/>
        </w:rPr>
        <w:t xml:space="preserve">    </w:t>
      </w:r>
      <w:r w:rsidRPr="0088135F">
        <w:rPr>
          <w:sz w:val="24"/>
          <w:szCs w:val="24"/>
        </w:rPr>
        <w:t>В ЧАСТИ ВЕДЕНИЯ НАЛОГОВОГО УЧЕТА</w:t>
      </w:r>
      <w:bookmarkEnd w:id="12"/>
    </w:p>
    <w:p w:rsidR="00624FF8" w:rsidRPr="0088135F" w:rsidRDefault="006F32B7">
      <w:pPr>
        <w:pStyle w:val="11"/>
        <w:ind w:firstLine="640"/>
        <w:rPr>
          <w:sz w:val="24"/>
          <w:szCs w:val="24"/>
        </w:rPr>
      </w:pPr>
      <w:r w:rsidRPr="0088135F">
        <w:rPr>
          <w:sz w:val="24"/>
          <w:szCs w:val="24"/>
        </w:rPr>
        <w:t>Налоговый учет ведется главным бухгалтером Администрации.</w:t>
      </w:r>
      <w:r w:rsidR="00C64006" w:rsidRPr="0088135F">
        <w:rPr>
          <w:sz w:val="24"/>
          <w:szCs w:val="24"/>
        </w:rPr>
        <w:t xml:space="preserve"> Данные налогового учета совпадают с данными бухгалтерского учета.</w:t>
      </w:r>
    </w:p>
    <w:p w:rsidR="00624FF8" w:rsidRPr="0088135F" w:rsidRDefault="006F32B7">
      <w:pPr>
        <w:pStyle w:val="11"/>
        <w:ind w:firstLine="0"/>
        <w:jc w:val="both"/>
        <w:rPr>
          <w:sz w:val="24"/>
          <w:szCs w:val="24"/>
        </w:rPr>
      </w:pPr>
      <w:r w:rsidRPr="0088135F">
        <w:rPr>
          <w:sz w:val="24"/>
          <w:szCs w:val="24"/>
        </w:rPr>
        <w:t>Налоговые регистры формируются на основе регистров бухгалтерского учета с внесением в них дополнительных реквизитов.</w:t>
      </w:r>
    </w:p>
    <w:p w:rsidR="00624FF8" w:rsidRPr="0088135F" w:rsidRDefault="006F32B7">
      <w:pPr>
        <w:pStyle w:val="11"/>
        <w:ind w:firstLine="0"/>
        <w:jc w:val="both"/>
        <w:rPr>
          <w:sz w:val="24"/>
          <w:szCs w:val="24"/>
        </w:rPr>
      </w:pPr>
      <w:r w:rsidRPr="0088135F">
        <w:rPr>
          <w:sz w:val="24"/>
          <w:szCs w:val="24"/>
        </w:rPr>
        <w:t>Основание: статья 313 НК РФ.</w:t>
      </w:r>
    </w:p>
    <w:p w:rsidR="00624FF8" w:rsidRPr="0088135F" w:rsidRDefault="006F32B7">
      <w:pPr>
        <w:pStyle w:val="11"/>
        <w:ind w:firstLine="1000"/>
        <w:jc w:val="both"/>
        <w:rPr>
          <w:sz w:val="24"/>
          <w:szCs w:val="24"/>
        </w:rPr>
      </w:pPr>
      <w:r w:rsidRPr="0088135F">
        <w:rPr>
          <w:sz w:val="24"/>
          <w:szCs w:val="24"/>
        </w:rPr>
        <w:t>Администрация использует электронный способ представления отчетности в налоговые органы по телекоммуникационным каналам связи. Основание: пункты 3 - 4 статьи 80 НК РФ.</w:t>
      </w:r>
    </w:p>
    <w:p w:rsidR="00624FF8" w:rsidRPr="0088135F" w:rsidRDefault="006F32B7">
      <w:pPr>
        <w:pStyle w:val="13"/>
        <w:keepNext/>
        <w:keepLines/>
        <w:numPr>
          <w:ilvl w:val="0"/>
          <w:numId w:val="25"/>
        </w:numPr>
        <w:tabs>
          <w:tab w:val="left" w:pos="1403"/>
        </w:tabs>
        <w:ind w:firstLine="640"/>
        <w:rPr>
          <w:sz w:val="24"/>
          <w:szCs w:val="24"/>
        </w:rPr>
      </w:pPr>
      <w:bookmarkStart w:id="13" w:name="bookmark28"/>
      <w:r w:rsidRPr="0088135F">
        <w:rPr>
          <w:sz w:val="24"/>
          <w:szCs w:val="24"/>
        </w:rPr>
        <w:t>Налог на добавленную стоимость.</w:t>
      </w:r>
      <w:bookmarkEnd w:id="13"/>
    </w:p>
    <w:p w:rsidR="00624FF8" w:rsidRPr="0088135F" w:rsidRDefault="006F32B7" w:rsidP="005E6DF8">
      <w:pPr>
        <w:pStyle w:val="11"/>
        <w:numPr>
          <w:ilvl w:val="2"/>
          <w:numId w:val="25"/>
        </w:numPr>
        <w:tabs>
          <w:tab w:val="left" w:pos="1532"/>
        </w:tabs>
        <w:ind w:firstLine="567"/>
        <w:jc w:val="both"/>
        <w:rPr>
          <w:sz w:val="24"/>
          <w:szCs w:val="24"/>
        </w:rPr>
      </w:pPr>
      <w:r w:rsidRPr="0088135F">
        <w:rPr>
          <w:sz w:val="24"/>
          <w:szCs w:val="24"/>
        </w:rPr>
        <w:t xml:space="preserve">Выполнение работ (оказание) услуг </w:t>
      </w:r>
      <w:r w:rsidR="0042551B">
        <w:rPr>
          <w:sz w:val="24"/>
          <w:szCs w:val="24"/>
        </w:rPr>
        <w:t>а</w:t>
      </w:r>
      <w:r w:rsidRPr="0088135F">
        <w:rPr>
          <w:sz w:val="24"/>
          <w:szCs w:val="24"/>
        </w:rPr>
        <w:t>дминистрацией (казенным учреждением) не признается объектом налогообложения НДС.</w:t>
      </w:r>
    </w:p>
    <w:p w:rsidR="00624FF8" w:rsidRPr="0088135F" w:rsidRDefault="006F32B7">
      <w:pPr>
        <w:pStyle w:val="11"/>
        <w:ind w:firstLine="0"/>
        <w:rPr>
          <w:sz w:val="24"/>
          <w:szCs w:val="24"/>
        </w:rPr>
      </w:pPr>
      <w:r w:rsidRPr="0088135F">
        <w:rPr>
          <w:sz w:val="24"/>
          <w:szCs w:val="24"/>
        </w:rPr>
        <w:t>Основание: подпункт 4.1 пункта 2 статьи 146 НК РФ.</w:t>
      </w:r>
    </w:p>
    <w:p w:rsidR="00624FF8" w:rsidRPr="0088135F" w:rsidRDefault="0042551B">
      <w:pPr>
        <w:pStyle w:val="11"/>
        <w:numPr>
          <w:ilvl w:val="2"/>
          <w:numId w:val="25"/>
        </w:numPr>
        <w:tabs>
          <w:tab w:val="left" w:pos="1561"/>
        </w:tabs>
        <w:ind w:firstLine="780"/>
        <w:jc w:val="both"/>
        <w:rPr>
          <w:sz w:val="24"/>
          <w:szCs w:val="24"/>
        </w:rPr>
      </w:pPr>
      <w:r>
        <w:rPr>
          <w:sz w:val="24"/>
          <w:szCs w:val="24"/>
        </w:rPr>
        <w:lastRenderedPageBreak/>
        <w:t>Операция по реализации товаров а</w:t>
      </w:r>
      <w:r w:rsidR="006F32B7" w:rsidRPr="0088135F">
        <w:rPr>
          <w:sz w:val="24"/>
          <w:szCs w:val="24"/>
        </w:rPr>
        <w:t>дминистрацией облагаются налогом в общем порядке, предусмотренном главой 21 НК РФ.</w:t>
      </w:r>
    </w:p>
    <w:p w:rsidR="00624FF8" w:rsidRPr="0088135F" w:rsidRDefault="006F32B7" w:rsidP="005E6DF8">
      <w:pPr>
        <w:pStyle w:val="11"/>
        <w:numPr>
          <w:ilvl w:val="2"/>
          <w:numId w:val="25"/>
        </w:numPr>
        <w:tabs>
          <w:tab w:val="left" w:pos="1834"/>
        </w:tabs>
        <w:ind w:firstLine="709"/>
        <w:jc w:val="both"/>
        <w:rPr>
          <w:sz w:val="24"/>
          <w:szCs w:val="24"/>
        </w:rPr>
      </w:pPr>
      <w:r w:rsidRPr="0088135F">
        <w:rPr>
          <w:sz w:val="24"/>
          <w:szCs w:val="24"/>
        </w:rPr>
        <w:t>Операции по реализации товаров, облагаемых НДС и осуществляемые в льготном режиме ведутся раздельно. Раздельный учет таких операций осуществляется в порядке, установленном Рабочем планом счетов.</w:t>
      </w:r>
    </w:p>
    <w:p w:rsidR="00624FF8" w:rsidRPr="0088135F" w:rsidRDefault="006F32B7">
      <w:pPr>
        <w:pStyle w:val="11"/>
        <w:numPr>
          <w:ilvl w:val="2"/>
          <w:numId w:val="25"/>
        </w:numPr>
        <w:tabs>
          <w:tab w:val="left" w:pos="1570"/>
        </w:tabs>
        <w:ind w:firstLine="780"/>
        <w:rPr>
          <w:sz w:val="24"/>
          <w:szCs w:val="24"/>
        </w:rPr>
      </w:pPr>
      <w:r w:rsidRPr="0088135F">
        <w:rPr>
          <w:sz w:val="24"/>
          <w:szCs w:val="24"/>
        </w:rPr>
        <w:t>Администрация не пользуется правом вычета по суммам «входного» налога, уплаченного в составе перечисленного аванса. Основание: пункт 12 статьи 171 НК РФ, пункт 9 статьи 172 НК РФ.</w:t>
      </w:r>
    </w:p>
    <w:p w:rsidR="00624FF8" w:rsidRPr="0088135F" w:rsidRDefault="006F32B7">
      <w:pPr>
        <w:pStyle w:val="11"/>
        <w:numPr>
          <w:ilvl w:val="2"/>
          <w:numId w:val="25"/>
        </w:numPr>
        <w:tabs>
          <w:tab w:val="left" w:pos="1505"/>
        </w:tabs>
        <w:ind w:firstLine="700"/>
        <w:jc w:val="both"/>
        <w:rPr>
          <w:sz w:val="24"/>
          <w:szCs w:val="24"/>
        </w:rPr>
      </w:pPr>
      <w:r w:rsidRPr="0088135F">
        <w:rPr>
          <w:sz w:val="24"/>
          <w:szCs w:val="24"/>
        </w:rPr>
        <w:t>Нумерация счетов-фактур производится в порядке возрастания с начала календарного года.</w:t>
      </w:r>
    </w:p>
    <w:p w:rsidR="00624FF8" w:rsidRPr="0088135F" w:rsidRDefault="006F32B7">
      <w:pPr>
        <w:pStyle w:val="13"/>
        <w:keepNext/>
        <w:keepLines/>
        <w:numPr>
          <w:ilvl w:val="0"/>
          <w:numId w:val="25"/>
        </w:numPr>
        <w:tabs>
          <w:tab w:val="left" w:pos="1403"/>
        </w:tabs>
        <w:ind w:firstLine="640"/>
        <w:rPr>
          <w:sz w:val="24"/>
          <w:szCs w:val="24"/>
        </w:rPr>
      </w:pPr>
      <w:bookmarkStart w:id="14" w:name="bookmark30"/>
      <w:r w:rsidRPr="0088135F">
        <w:rPr>
          <w:sz w:val="24"/>
          <w:szCs w:val="24"/>
        </w:rPr>
        <w:t>Налог на доходы физических лиц.</w:t>
      </w:r>
      <w:bookmarkEnd w:id="14"/>
    </w:p>
    <w:p w:rsidR="00624FF8" w:rsidRPr="0088135F" w:rsidRDefault="006F32B7">
      <w:pPr>
        <w:pStyle w:val="11"/>
        <w:numPr>
          <w:ilvl w:val="2"/>
          <w:numId w:val="25"/>
        </w:numPr>
        <w:tabs>
          <w:tab w:val="left" w:pos="1505"/>
        </w:tabs>
        <w:ind w:firstLine="600"/>
        <w:jc w:val="both"/>
        <w:rPr>
          <w:sz w:val="24"/>
          <w:szCs w:val="24"/>
        </w:rPr>
      </w:pPr>
      <w:r w:rsidRPr="0088135F">
        <w:rPr>
          <w:sz w:val="24"/>
          <w:szCs w:val="24"/>
        </w:rPr>
        <w:t xml:space="preserve">Учет доходов, выплаченных физическим лицам, в отношении которых </w:t>
      </w:r>
      <w:r w:rsidR="0042551B">
        <w:rPr>
          <w:sz w:val="24"/>
          <w:szCs w:val="24"/>
        </w:rPr>
        <w:t>а</w:t>
      </w:r>
      <w:r w:rsidRPr="0088135F">
        <w:rPr>
          <w:sz w:val="24"/>
          <w:szCs w:val="24"/>
        </w:rPr>
        <w:t>дминистрация выступает налоговым агентом, предоставленных налоговых вычетов, а также сумм исчисленного и удержанного с них НДФЛ, ведется в налоговом регистре.</w:t>
      </w:r>
    </w:p>
    <w:p w:rsidR="00624FF8" w:rsidRPr="0088135F" w:rsidRDefault="006F32B7">
      <w:pPr>
        <w:pStyle w:val="11"/>
        <w:numPr>
          <w:ilvl w:val="2"/>
          <w:numId w:val="25"/>
        </w:numPr>
        <w:tabs>
          <w:tab w:val="left" w:pos="1474"/>
        </w:tabs>
        <w:ind w:firstLine="640"/>
        <w:jc w:val="both"/>
        <w:rPr>
          <w:sz w:val="24"/>
          <w:szCs w:val="24"/>
        </w:rPr>
      </w:pPr>
      <w:r w:rsidRPr="0088135F">
        <w:rPr>
          <w:sz w:val="24"/>
          <w:szCs w:val="24"/>
        </w:rPr>
        <w:t>Налоговые вычеты физическим лицам, в отношении которых Администрация выступает налоговым агентом, предоставляются на основании их письменных заявлений.</w:t>
      </w:r>
    </w:p>
    <w:p w:rsidR="00624FF8" w:rsidRPr="0088135F" w:rsidRDefault="006F32B7">
      <w:pPr>
        <w:pStyle w:val="13"/>
        <w:keepNext/>
        <w:keepLines/>
        <w:numPr>
          <w:ilvl w:val="0"/>
          <w:numId w:val="25"/>
        </w:numPr>
        <w:tabs>
          <w:tab w:val="left" w:pos="1474"/>
        </w:tabs>
        <w:ind w:firstLine="720"/>
        <w:jc w:val="both"/>
        <w:rPr>
          <w:sz w:val="24"/>
          <w:szCs w:val="24"/>
        </w:rPr>
      </w:pPr>
      <w:bookmarkStart w:id="15" w:name="bookmark32"/>
      <w:r w:rsidRPr="0088135F">
        <w:rPr>
          <w:sz w:val="24"/>
          <w:szCs w:val="24"/>
        </w:rPr>
        <w:t>Страховые взносы.</w:t>
      </w:r>
      <w:bookmarkEnd w:id="15"/>
    </w:p>
    <w:p w:rsidR="00C64006" w:rsidRPr="0088135F" w:rsidRDefault="006F32B7">
      <w:pPr>
        <w:pStyle w:val="11"/>
        <w:ind w:firstLine="640"/>
        <w:jc w:val="both"/>
        <w:rPr>
          <w:sz w:val="24"/>
          <w:szCs w:val="24"/>
        </w:rPr>
      </w:pPr>
      <w:r w:rsidRPr="0088135F">
        <w:rPr>
          <w:sz w:val="24"/>
          <w:szCs w:val="24"/>
        </w:rPr>
        <w:t>4.3.1.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специализированной программы 1С «Предприятие».</w:t>
      </w:r>
    </w:p>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Pr="0088135F" w:rsidRDefault="00C64006" w:rsidP="00C64006"/>
    <w:p w:rsidR="00C64006" w:rsidRDefault="00C64006"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Default="009F5FE1" w:rsidP="00C64006">
      <w:pPr>
        <w:tabs>
          <w:tab w:val="left" w:pos="6765"/>
        </w:tabs>
      </w:pPr>
    </w:p>
    <w:p w:rsidR="009F5FE1" w:rsidRPr="0088135F" w:rsidRDefault="009F5FE1" w:rsidP="00C64006">
      <w:pPr>
        <w:tabs>
          <w:tab w:val="left" w:pos="6765"/>
        </w:tabs>
      </w:pPr>
    </w:p>
    <w:p w:rsidR="00C64006" w:rsidRPr="0088135F" w:rsidRDefault="00C64006" w:rsidP="00C64006">
      <w:pPr>
        <w:tabs>
          <w:tab w:val="left" w:pos="6765"/>
        </w:tabs>
      </w:pPr>
    </w:p>
    <w:p w:rsidR="00C64006" w:rsidRPr="0088135F" w:rsidRDefault="00C64006" w:rsidP="00C64006">
      <w:pPr>
        <w:ind w:left="7080" w:firstLine="708"/>
        <w:rPr>
          <w:rFonts w:ascii="Times New Roman" w:hAnsi="Times New Roman" w:cs="Times New Roman"/>
        </w:rPr>
      </w:pPr>
      <w:r w:rsidRPr="0088135F">
        <w:t xml:space="preserve">      </w:t>
      </w:r>
      <w:r w:rsidRPr="0088135F">
        <w:rPr>
          <w:rFonts w:ascii="Times New Roman" w:hAnsi="Times New Roman" w:cs="Times New Roman"/>
        </w:rPr>
        <w:lastRenderedPageBreak/>
        <w:t>Приложение №1</w:t>
      </w:r>
    </w:p>
    <w:p w:rsidR="00C64006" w:rsidRPr="0088135F" w:rsidRDefault="00C64006" w:rsidP="003636CA">
      <w:pPr>
        <w:jc w:val="right"/>
        <w:rPr>
          <w:rFonts w:ascii="Times New Roman" w:hAnsi="Times New Roman" w:cs="Times New Roman"/>
        </w:rPr>
      </w:pPr>
      <w:r w:rsidRPr="0088135F">
        <w:rPr>
          <w:rFonts w:ascii="Times New Roman" w:hAnsi="Times New Roman" w:cs="Times New Roman"/>
        </w:rPr>
        <w:t xml:space="preserve">                                                         </w:t>
      </w:r>
      <w:r w:rsidR="003636CA" w:rsidRPr="0088135F">
        <w:rPr>
          <w:rFonts w:ascii="Times New Roman" w:hAnsi="Times New Roman" w:cs="Times New Roman"/>
        </w:rPr>
        <w:t xml:space="preserve">                 </w:t>
      </w:r>
      <w:r w:rsidRPr="0088135F">
        <w:rPr>
          <w:rFonts w:ascii="Times New Roman" w:hAnsi="Times New Roman" w:cs="Times New Roman"/>
        </w:rPr>
        <w:t xml:space="preserve"> к положению об учетной политике</w:t>
      </w:r>
    </w:p>
    <w:p w:rsidR="003636CA" w:rsidRPr="0088135F" w:rsidRDefault="003636CA" w:rsidP="003636CA">
      <w:pPr>
        <w:jc w:val="right"/>
        <w:rPr>
          <w:rFonts w:ascii="Times New Roman" w:hAnsi="Times New Roman" w:cs="Times New Roman"/>
        </w:rPr>
      </w:pPr>
      <w:r w:rsidRPr="0088135F">
        <w:rPr>
          <w:rFonts w:ascii="Times New Roman" w:hAnsi="Times New Roman" w:cs="Times New Roman"/>
        </w:rPr>
        <w:t xml:space="preserve">администрации сельского поселения </w:t>
      </w:r>
      <w:r w:rsidR="00AA0751">
        <w:rPr>
          <w:rFonts w:ascii="Times New Roman" w:hAnsi="Times New Roman" w:cs="Times New Roman"/>
        </w:rPr>
        <w:t>Белоглинское</w:t>
      </w:r>
    </w:p>
    <w:p w:rsidR="00C64006" w:rsidRPr="0088135F" w:rsidRDefault="00C64006" w:rsidP="003636CA">
      <w:pPr>
        <w:jc w:val="right"/>
        <w:rPr>
          <w:rFonts w:ascii="Times New Roman" w:hAnsi="Times New Roman" w:cs="Times New Roman"/>
        </w:rPr>
      </w:pPr>
      <w:r w:rsidRPr="0088135F">
        <w:rPr>
          <w:rFonts w:ascii="Times New Roman" w:hAnsi="Times New Roman" w:cs="Times New Roman"/>
        </w:rPr>
        <w:t xml:space="preserve">                                                                                                                                               </w:t>
      </w:r>
    </w:p>
    <w:p w:rsidR="00C64006" w:rsidRPr="0088135F" w:rsidRDefault="00C64006" w:rsidP="00C64006">
      <w:pPr>
        <w:jc w:val="right"/>
        <w:rPr>
          <w:rFonts w:ascii="Times New Roman" w:hAnsi="Times New Roman" w:cs="Times New Roman"/>
        </w:rPr>
      </w:pPr>
    </w:p>
    <w:p w:rsidR="00C64006" w:rsidRPr="0088135F" w:rsidRDefault="00C64006" w:rsidP="00C64006">
      <w:pPr>
        <w:jc w:val="right"/>
        <w:rPr>
          <w:rFonts w:ascii="Times New Roman" w:hAnsi="Times New Roman" w:cs="Times New Roman"/>
        </w:rPr>
      </w:pPr>
    </w:p>
    <w:p w:rsidR="00C64006" w:rsidRPr="0088135F" w:rsidRDefault="00C64006" w:rsidP="00C64006">
      <w:pPr>
        <w:jc w:val="center"/>
        <w:rPr>
          <w:rFonts w:ascii="Times New Roman" w:hAnsi="Times New Roman" w:cs="Times New Roman"/>
        </w:rPr>
      </w:pPr>
      <w:r w:rsidRPr="0088135F">
        <w:rPr>
          <w:rFonts w:ascii="Times New Roman" w:hAnsi="Times New Roman" w:cs="Times New Roman"/>
        </w:rPr>
        <w:t>ПЕРЕЧЕНЬ</w:t>
      </w:r>
    </w:p>
    <w:p w:rsidR="00C64006" w:rsidRPr="0088135F" w:rsidRDefault="00C64006" w:rsidP="00C64006">
      <w:pPr>
        <w:jc w:val="center"/>
        <w:rPr>
          <w:rFonts w:ascii="Times New Roman" w:hAnsi="Times New Roman" w:cs="Times New Roman"/>
        </w:rPr>
      </w:pPr>
      <w:r w:rsidRPr="0088135F">
        <w:rPr>
          <w:rFonts w:ascii="Times New Roman" w:hAnsi="Times New Roman" w:cs="Times New Roman"/>
        </w:rPr>
        <w:t xml:space="preserve">лиц, имеющих полномочия подписывать расчетные документы, визировать </w:t>
      </w:r>
    </w:p>
    <w:p w:rsidR="00C64006" w:rsidRPr="0088135F" w:rsidRDefault="00C64006" w:rsidP="00C64006">
      <w:pPr>
        <w:jc w:val="center"/>
        <w:rPr>
          <w:rFonts w:ascii="Times New Roman" w:hAnsi="Times New Roman" w:cs="Times New Roman"/>
        </w:rPr>
      </w:pPr>
      <w:r w:rsidRPr="0088135F">
        <w:rPr>
          <w:rFonts w:ascii="Times New Roman" w:hAnsi="Times New Roman" w:cs="Times New Roman"/>
        </w:rPr>
        <w:t>финансовые обязательства</w:t>
      </w:r>
    </w:p>
    <w:p w:rsidR="00C64006" w:rsidRPr="0088135F" w:rsidRDefault="00C64006" w:rsidP="00C64006">
      <w:pPr>
        <w:jc w:val="center"/>
        <w:rPr>
          <w:rFonts w:ascii="Times New Roman" w:hAnsi="Times New Roman" w:cs="Times New Roman"/>
        </w:rPr>
      </w:pPr>
    </w:p>
    <w:p w:rsidR="00C64006" w:rsidRPr="0088135F" w:rsidRDefault="00C64006" w:rsidP="00C64006">
      <w:pPr>
        <w:jc w:val="center"/>
        <w:rPr>
          <w:rFonts w:ascii="Times New Roman" w:hAnsi="Times New Roman" w:cs="Times New Roman"/>
        </w:rPr>
      </w:pPr>
    </w:p>
    <w:p w:rsidR="00C64006" w:rsidRPr="005E6DF8" w:rsidRDefault="009F5FE1" w:rsidP="005E6DF8">
      <w:pPr>
        <w:pStyle w:val="ad"/>
        <w:numPr>
          <w:ilvl w:val="0"/>
          <w:numId w:val="39"/>
        </w:numPr>
        <w:rPr>
          <w:rFonts w:ascii="Times New Roman" w:hAnsi="Times New Roman" w:cs="Times New Roman"/>
        </w:rPr>
      </w:pPr>
      <w:r>
        <w:rPr>
          <w:rFonts w:ascii="Times New Roman" w:hAnsi="Times New Roman" w:cs="Times New Roman"/>
          <w:b/>
        </w:rPr>
        <w:t xml:space="preserve">Максидов А. А. </w:t>
      </w:r>
      <w:r w:rsidR="00C64006" w:rsidRPr="005E6DF8">
        <w:rPr>
          <w:rFonts w:ascii="Times New Roman" w:hAnsi="Times New Roman" w:cs="Times New Roman"/>
          <w:b/>
        </w:rPr>
        <w:t>-</w:t>
      </w:r>
      <w:r w:rsidR="00C64006" w:rsidRPr="005E6DF8">
        <w:rPr>
          <w:rFonts w:ascii="Times New Roman" w:hAnsi="Times New Roman" w:cs="Times New Roman"/>
        </w:rPr>
        <w:t xml:space="preserve"> глава </w:t>
      </w:r>
      <w:r w:rsidR="003636CA" w:rsidRPr="005E6DF8">
        <w:rPr>
          <w:rFonts w:ascii="Times New Roman" w:hAnsi="Times New Roman" w:cs="Times New Roman"/>
        </w:rPr>
        <w:t>а</w:t>
      </w:r>
      <w:r w:rsidR="00C64006" w:rsidRPr="005E6DF8">
        <w:rPr>
          <w:rFonts w:ascii="Times New Roman" w:hAnsi="Times New Roman" w:cs="Times New Roman"/>
        </w:rPr>
        <w:t xml:space="preserve">дминистрация  сельского поселения </w:t>
      </w:r>
      <w:r w:rsidR="00AA0751">
        <w:rPr>
          <w:rFonts w:ascii="Times New Roman" w:hAnsi="Times New Roman" w:cs="Times New Roman"/>
        </w:rPr>
        <w:t>Белоглинское</w:t>
      </w:r>
      <w:r w:rsidR="00C64006" w:rsidRPr="005E6DF8">
        <w:rPr>
          <w:rFonts w:ascii="Times New Roman" w:hAnsi="Times New Roman" w:cs="Times New Roman"/>
        </w:rPr>
        <w:t>;</w:t>
      </w:r>
    </w:p>
    <w:p w:rsidR="005E6DF8" w:rsidRPr="005E6DF8" w:rsidRDefault="005E6DF8" w:rsidP="005E6DF8">
      <w:pPr>
        <w:pStyle w:val="ad"/>
        <w:rPr>
          <w:rFonts w:ascii="Times New Roman" w:hAnsi="Times New Roman" w:cs="Times New Roman"/>
        </w:rPr>
      </w:pPr>
    </w:p>
    <w:p w:rsidR="003636CA" w:rsidRPr="0088135F" w:rsidRDefault="005E6DF8" w:rsidP="003636CA">
      <w:pPr>
        <w:rPr>
          <w:rFonts w:ascii="Times New Roman" w:hAnsi="Times New Roman" w:cs="Times New Roman"/>
        </w:rPr>
      </w:pPr>
      <w:r>
        <w:rPr>
          <w:rFonts w:ascii="Times New Roman" w:hAnsi="Times New Roman" w:cs="Times New Roman"/>
        </w:rPr>
        <w:t xml:space="preserve">      </w:t>
      </w:r>
      <w:r w:rsidR="00C64006" w:rsidRPr="0088135F">
        <w:rPr>
          <w:rFonts w:ascii="Times New Roman" w:hAnsi="Times New Roman" w:cs="Times New Roman"/>
        </w:rPr>
        <w:t>2</w:t>
      </w:r>
      <w:r w:rsidR="00E8601C" w:rsidRPr="0088135F">
        <w:rPr>
          <w:rFonts w:ascii="Times New Roman" w:hAnsi="Times New Roman" w:cs="Times New Roman"/>
          <w:b/>
        </w:rPr>
        <w:t xml:space="preserve">. </w:t>
      </w:r>
      <w:r>
        <w:rPr>
          <w:rFonts w:ascii="Times New Roman" w:hAnsi="Times New Roman" w:cs="Times New Roman"/>
          <w:b/>
        </w:rPr>
        <w:t xml:space="preserve">  </w:t>
      </w:r>
      <w:r w:rsidR="009F5FE1">
        <w:rPr>
          <w:rFonts w:ascii="Times New Roman" w:hAnsi="Times New Roman" w:cs="Times New Roman"/>
          <w:b/>
        </w:rPr>
        <w:t>Дзагаштова З.</w:t>
      </w:r>
      <w:r w:rsidR="00AD5135">
        <w:rPr>
          <w:rFonts w:ascii="Times New Roman" w:hAnsi="Times New Roman" w:cs="Times New Roman"/>
          <w:b/>
        </w:rPr>
        <w:t xml:space="preserve"> </w:t>
      </w:r>
      <w:r w:rsidR="009F5FE1">
        <w:rPr>
          <w:rFonts w:ascii="Times New Roman" w:hAnsi="Times New Roman" w:cs="Times New Roman"/>
          <w:b/>
        </w:rPr>
        <w:t xml:space="preserve">А. </w:t>
      </w:r>
      <w:r w:rsidR="003636CA" w:rsidRPr="0088135F">
        <w:rPr>
          <w:rFonts w:ascii="Times New Roman" w:hAnsi="Times New Roman" w:cs="Times New Roman"/>
        </w:rPr>
        <w:t xml:space="preserve"> </w:t>
      </w:r>
      <w:r w:rsidR="00C64006" w:rsidRPr="0088135F">
        <w:rPr>
          <w:rFonts w:ascii="Times New Roman" w:hAnsi="Times New Roman" w:cs="Times New Roman"/>
          <w:b/>
        </w:rPr>
        <w:t>–</w:t>
      </w:r>
      <w:r w:rsidR="00C64006" w:rsidRPr="0088135F">
        <w:rPr>
          <w:rFonts w:ascii="Times New Roman" w:hAnsi="Times New Roman" w:cs="Times New Roman"/>
        </w:rPr>
        <w:t xml:space="preserve"> </w:t>
      </w:r>
      <w:r w:rsidR="003636CA" w:rsidRPr="0088135F">
        <w:rPr>
          <w:rFonts w:ascii="Times New Roman" w:hAnsi="Times New Roman" w:cs="Times New Roman"/>
        </w:rPr>
        <w:t xml:space="preserve"> </w:t>
      </w:r>
      <w:r w:rsidR="00C64006" w:rsidRPr="0088135F">
        <w:rPr>
          <w:rFonts w:ascii="Times New Roman" w:hAnsi="Times New Roman" w:cs="Times New Roman"/>
        </w:rPr>
        <w:t xml:space="preserve">главный бухгалтер </w:t>
      </w:r>
      <w:r w:rsidR="003636CA" w:rsidRPr="0088135F">
        <w:rPr>
          <w:rFonts w:ascii="Times New Roman" w:hAnsi="Times New Roman" w:cs="Times New Roman"/>
        </w:rPr>
        <w:t xml:space="preserve">администрация  сельского поселения </w:t>
      </w:r>
      <w:r w:rsidR="00AA0751">
        <w:rPr>
          <w:rFonts w:ascii="Times New Roman" w:hAnsi="Times New Roman" w:cs="Times New Roman"/>
        </w:rPr>
        <w:t>Белоглинское</w:t>
      </w:r>
      <w:r w:rsidR="003636CA" w:rsidRPr="0088135F">
        <w:rPr>
          <w:rFonts w:ascii="Times New Roman" w:hAnsi="Times New Roman" w:cs="Times New Roman"/>
        </w:rPr>
        <w:t>;</w:t>
      </w:r>
    </w:p>
    <w:p w:rsidR="00C64006" w:rsidRPr="0088135F" w:rsidRDefault="00C64006" w:rsidP="003636CA"/>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Pr="0088135F" w:rsidRDefault="00C64006" w:rsidP="00C64006">
      <w:pPr>
        <w:jc w:val="right"/>
      </w:pPr>
    </w:p>
    <w:p w:rsidR="00C64006" w:rsidRDefault="00C64006" w:rsidP="00C64006">
      <w:pPr>
        <w:jc w:val="right"/>
      </w:pPr>
    </w:p>
    <w:p w:rsidR="0042551B" w:rsidRDefault="0042551B" w:rsidP="00C64006">
      <w:pPr>
        <w:jc w:val="right"/>
      </w:pPr>
    </w:p>
    <w:p w:rsidR="0042551B" w:rsidRDefault="0042551B" w:rsidP="00C64006">
      <w:pPr>
        <w:jc w:val="right"/>
      </w:pPr>
    </w:p>
    <w:p w:rsidR="0042551B" w:rsidRDefault="0042551B" w:rsidP="00C64006">
      <w:pPr>
        <w:jc w:val="right"/>
      </w:pPr>
    </w:p>
    <w:p w:rsidR="0042551B" w:rsidRDefault="0042551B" w:rsidP="00C64006">
      <w:pPr>
        <w:jc w:val="right"/>
      </w:pPr>
    </w:p>
    <w:p w:rsidR="0042551B" w:rsidRDefault="0042551B" w:rsidP="00C64006">
      <w:pPr>
        <w:jc w:val="right"/>
      </w:pPr>
    </w:p>
    <w:p w:rsidR="0042551B" w:rsidRDefault="0042551B" w:rsidP="00C64006">
      <w:pPr>
        <w:jc w:val="right"/>
      </w:pPr>
    </w:p>
    <w:p w:rsidR="0042551B" w:rsidRDefault="0042551B" w:rsidP="00C64006">
      <w:pPr>
        <w:jc w:val="right"/>
      </w:pPr>
    </w:p>
    <w:p w:rsidR="0042551B" w:rsidRPr="0088135F" w:rsidRDefault="0042551B" w:rsidP="00C64006">
      <w:pPr>
        <w:jc w:val="right"/>
      </w:pPr>
    </w:p>
    <w:p w:rsidR="00C64006" w:rsidRPr="0088135F" w:rsidRDefault="00C64006" w:rsidP="00C64006"/>
    <w:p w:rsidR="003636CA" w:rsidRPr="0088135F" w:rsidRDefault="003636CA" w:rsidP="00C64006"/>
    <w:p w:rsidR="00C64006" w:rsidRPr="0088135F" w:rsidRDefault="00C64006" w:rsidP="00C64006">
      <w:pPr>
        <w:jc w:val="right"/>
      </w:pPr>
    </w:p>
    <w:p w:rsidR="00C64006" w:rsidRPr="0088135F" w:rsidRDefault="00C64006" w:rsidP="00C64006">
      <w:pPr>
        <w:jc w:val="right"/>
      </w:pPr>
    </w:p>
    <w:p w:rsidR="00C64006" w:rsidRPr="0088135F" w:rsidRDefault="00C64006" w:rsidP="00C64006">
      <w:pPr>
        <w:ind w:left="7080" w:firstLine="708"/>
        <w:rPr>
          <w:rFonts w:ascii="Times New Roman" w:hAnsi="Times New Roman" w:cs="Times New Roman"/>
        </w:rPr>
      </w:pPr>
      <w:r w:rsidRPr="0088135F">
        <w:t xml:space="preserve">                                                                                                            </w:t>
      </w:r>
      <w:r w:rsidRPr="0088135F">
        <w:rPr>
          <w:rFonts w:ascii="Times New Roman" w:hAnsi="Times New Roman" w:cs="Times New Roman"/>
        </w:rPr>
        <w:lastRenderedPageBreak/>
        <w:t>Приложение №2</w:t>
      </w:r>
    </w:p>
    <w:p w:rsidR="003636CA" w:rsidRPr="0088135F" w:rsidRDefault="003636CA" w:rsidP="003636CA">
      <w:pPr>
        <w:jc w:val="right"/>
        <w:rPr>
          <w:rFonts w:ascii="Times New Roman" w:hAnsi="Times New Roman" w:cs="Times New Roman"/>
        </w:rPr>
      </w:pPr>
      <w:r w:rsidRPr="0088135F">
        <w:rPr>
          <w:rFonts w:ascii="Times New Roman" w:hAnsi="Times New Roman" w:cs="Times New Roman"/>
        </w:rPr>
        <w:t xml:space="preserve">                                                                           к положению об учетной политике</w:t>
      </w:r>
    </w:p>
    <w:p w:rsidR="003636CA" w:rsidRPr="0088135F" w:rsidRDefault="003636CA" w:rsidP="003636CA">
      <w:pPr>
        <w:jc w:val="right"/>
        <w:rPr>
          <w:rFonts w:ascii="Times New Roman" w:hAnsi="Times New Roman" w:cs="Times New Roman"/>
        </w:rPr>
      </w:pPr>
      <w:r w:rsidRPr="0088135F">
        <w:rPr>
          <w:rFonts w:ascii="Times New Roman" w:hAnsi="Times New Roman" w:cs="Times New Roman"/>
        </w:rPr>
        <w:t xml:space="preserve">администрации сельского поселения </w:t>
      </w:r>
      <w:r w:rsidR="00AA0751">
        <w:rPr>
          <w:rFonts w:ascii="Times New Roman" w:hAnsi="Times New Roman" w:cs="Times New Roman"/>
        </w:rPr>
        <w:t>Белоглинское</w:t>
      </w:r>
    </w:p>
    <w:p w:rsidR="00C64006" w:rsidRPr="0088135F" w:rsidRDefault="00C64006" w:rsidP="00C64006">
      <w:pPr>
        <w:jc w:val="right"/>
        <w:rPr>
          <w:rFonts w:ascii="Times New Roman" w:hAnsi="Times New Roman" w:cs="Times New Roman"/>
        </w:rPr>
      </w:pPr>
    </w:p>
    <w:p w:rsidR="00C64006" w:rsidRPr="0088135F" w:rsidRDefault="00C64006" w:rsidP="00C64006">
      <w:pPr>
        <w:jc w:val="right"/>
        <w:rPr>
          <w:rFonts w:ascii="Times New Roman" w:hAnsi="Times New Roman" w:cs="Times New Roman"/>
          <w:b/>
          <w:i/>
        </w:rPr>
      </w:pPr>
      <w:r w:rsidRPr="0088135F">
        <w:rPr>
          <w:rFonts w:ascii="Times New Roman" w:hAnsi="Times New Roman" w:cs="Times New Roman"/>
        </w:rPr>
        <w:t xml:space="preserve">  </w:t>
      </w:r>
    </w:p>
    <w:p w:rsidR="00C64006" w:rsidRPr="0042551B" w:rsidRDefault="00C64006" w:rsidP="00C64006">
      <w:pPr>
        <w:jc w:val="center"/>
        <w:rPr>
          <w:rFonts w:ascii="Times New Roman" w:hAnsi="Times New Roman" w:cs="Times New Roman"/>
          <w:b/>
        </w:rPr>
      </w:pPr>
      <w:r w:rsidRPr="0042551B">
        <w:rPr>
          <w:rFonts w:ascii="Times New Roman" w:hAnsi="Times New Roman" w:cs="Times New Roman"/>
          <w:b/>
        </w:rPr>
        <w:t>Состав  постоянно действующей комиссии по приему, выдаче и списанию основных средств, нематериальных активов, товарно</w:t>
      </w:r>
      <w:r w:rsidRPr="0042551B">
        <w:rPr>
          <w:rFonts w:ascii="Times New Roman" w:hAnsi="Times New Roman" w:cs="Times New Roman"/>
        </w:rPr>
        <w:t>-</w:t>
      </w:r>
      <w:r w:rsidRPr="0042551B">
        <w:rPr>
          <w:rFonts w:ascii="Times New Roman" w:hAnsi="Times New Roman" w:cs="Times New Roman"/>
          <w:b/>
        </w:rPr>
        <w:t xml:space="preserve">материальных ценностей </w:t>
      </w:r>
      <w:r w:rsidR="003636CA" w:rsidRPr="0042551B">
        <w:rPr>
          <w:rFonts w:ascii="Times New Roman" w:hAnsi="Times New Roman" w:cs="Times New Roman"/>
          <w:b/>
        </w:rPr>
        <w:t>а</w:t>
      </w:r>
      <w:r w:rsidRPr="0042551B">
        <w:rPr>
          <w:rFonts w:ascii="Times New Roman" w:hAnsi="Times New Roman" w:cs="Times New Roman"/>
          <w:b/>
        </w:rPr>
        <w:t>дминистрации</w:t>
      </w:r>
      <w:r w:rsidR="003636CA" w:rsidRPr="0042551B">
        <w:rPr>
          <w:rFonts w:ascii="Times New Roman" w:hAnsi="Times New Roman" w:cs="Times New Roman"/>
          <w:b/>
        </w:rPr>
        <w:t xml:space="preserve"> </w:t>
      </w:r>
      <w:r w:rsidRPr="0042551B">
        <w:rPr>
          <w:rFonts w:ascii="Times New Roman" w:hAnsi="Times New Roman" w:cs="Times New Roman"/>
          <w:b/>
        </w:rPr>
        <w:t xml:space="preserve"> сельского поселения </w:t>
      </w:r>
      <w:r w:rsidR="00AA0751">
        <w:rPr>
          <w:rFonts w:ascii="Times New Roman" w:hAnsi="Times New Roman" w:cs="Times New Roman"/>
          <w:b/>
        </w:rPr>
        <w:t>Белоглинское</w:t>
      </w:r>
    </w:p>
    <w:p w:rsidR="003636CA" w:rsidRPr="0042551B" w:rsidRDefault="003636CA" w:rsidP="00C64006">
      <w:pPr>
        <w:jc w:val="center"/>
        <w:rPr>
          <w:rFonts w:ascii="Times New Roman" w:hAnsi="Times New Roman" w:cs="Times New Roman"/>
          <w:b/>
        </w:rPr>
      </w:pPr>
      <w:r w:rsidRPr="0042551B">
        <w:rPr>
          <w:rFonts w:ascii="Times New Roman" w:hAnsi="Times New Roman" w:cs="Times New Roman"/>
          <w:b/>
        </w:rPr>
        <w:t>Терского муниципального района КБР</w:t>
      </w:r>
    </w:p>
    <w:p w:rsidR="00C64006" w:rsidRPr="0042551B" w:rsidRDefault="00C64006" w:rsidP="00C64006">
      <w:pPr>
        <w:jc w:val="center"/>
        <w:rPr>
          <w:rFonts w:ascii="Times New Roman" w:hAnsi="Times New Roman" w:cs="Times New Roman"/>
          <w:b/>
        </w:rPr>
      </w:pPr>
    </w:p>
    <w:p w:rsidR="00C64006" w:rsidRPr="0088135F" w:rsidRDefault="00C64006" w:rsidP="00C64006">
      <w:pPr>
        <w:jc w:val="both"/>
        <w:rPr>
          <w:rFonts w:ascii="Times New Roman" w:hAnsi="Times New Roman" w:cs="Times New Roman"/>
          <w:b/>
          <w:i/>
          <w:u w:val="single"/>
        </w:rPr>
      </w:pPr>
      <w:r w:rsidRPr="0088135F">
        <w:rPr>
          <w:rFonts w:ascii="Times New Roman" w:hAnsi="Times New Roman" w:cs="Times New Roman"/>
          <w:b/>
          <w:i/>
          <w:u w:val="single"/>
        </w:rPr>
        <w:t>Состав комиссии</w:t>
      </w:r>
    </w:p>
    <w:p w:rsidR="00C64006" w:rsidRPr="0088135F" w:rsidRDefault="00C64006" w:rsidP="00C64006">
      <w:pPr>
        <w:jc w:val="center"/>
        <w:rPr>
          <w:rFonts w:ascii="Times New Roman" w:hAnsi="Times New Roman" w:cs="Times New Roman"/>
        </w:rPr>
      </w:pPr>
    </w:p>
    <w:p w:rsidR="00C64006" w:rsidRPr="0088135F" w:rsidRDefault="00AD5135" w:rsidP="00C64006">
      <w:pPr>
        <w:rPr>
          <w:rFonts w:ascii="Times New Roman" w:hAnsi="Times New Roman" w:cs="Times New Roman"/>
        </w:rPr>
      </w:pPr>
      <w:r>
        <w:rPr>
          <w:rFonts w:ascii="Times New Roman" w:hAnsi="Times New Roman" w:cs="Times New Roman"/>
          <w:b/>
          <w:highlight w:val="yellow"/>
        </w:rPr>
        <w:t xml:space="preserve">Максидов А. А. </w:t>
      </w:r>
      <w:r w:rsidRPr="00AD5135">
        <w:rPr>
          <w:rFonts w:ascii="Times New Roman" w:hAnsi="Times New Roman" w:cs="Times New Roman"/>
          <w:highlight w:val="yellow"/>
        </w:rPr>
        <w:t>–</w:t>
      </w:r>
      <w:r>
        <w:rPr>
          <w:rFonts w:ascii="Times New Roman" w:hAnsi="Times New Roman" w:cs="Times New Roman"/>
          <w:highlight w:val="yellow"/>
        </w:rPr>
        <w:t xml:space="preserve"> </w:t>
      </w:r>
      <w:r w:rsidRPr="00AD5135">
        <w:rPr>
          <w:rFonts w:ascii="Times New Roman" w:hAnsi="Times New Roman" w:cs="Times New Roman"/>
          <w:highlight w:val="yellow"/>
        </w:rPr>
        <w:t xml:space="preserve">глава  </w:t>
      </w:r>
      <w:r w:rsidR="00C64006" w:rsidRPr="00AD5135">
        <w:rPr>
          <w:rFonts w:ascii="Times New Roman" w:hAnsi="Times New Roman" w:cs="Times New Roman"/>
          <w:highlight w:val="yellow"/>
        </w:rPr>
        <w:t xml:space="preserve">  </w:t>
      </w:r>
      <w:r w:rsidR="003636CA" w:rsidRPr="00AD5135">
        <w:rPr>
          <w:rFonts w:ascii="Times New Roman" w:hAnsi="Times New Roman" w:cs="Times New Roman"/>
          <w:highlight w:val="yellow"/>
        </w:rPr>
        <w:t>а</w:t>
      </w:r>
      <w:r w:rsidR="00C64006" w:rsidRPr="00AD5135">
        <w:rPr>
          <w:rFonts w:ascii="Times New Roman" w:hAnsi="Times New Roman" w:cs="Times New Roman"/>
          <w:highlight w:val="yellow"/>
        </w:rPr>
        <w:t>дминистрации</w:t>
      </w:r>
      <w:r w:rsidR="003636CA" w:rsidRPr="00AD5135">
        <w:rPr>
          <w:rFonts w:ascii="Times New Roman" w:hAnsi="Times New Roman" w:cs="Times New Roman"/>
          <w:highlight w:val="yellow"/>
        </w:rPr>
        <w:t xml:space="preserve"> </w:t>
      </w:r>
      <w:r w:rsidR="00C64006" w:rsidRPr="00AD5135">
        <w:rPr>
          <w:rFonts w:ascii="Times New Roman" w:hAnsi="Times New Roman" w:cs="Times New Roman"/>
          <w:highlight w:val="yellow"/>
        </w:rPr>
        <w:t xml:space="preserve">сельского поселения </w:t>
      </w:r>
      <w:r w:rsidR="00AA0751" w:rsidRPr="00AD5135">
        <w:rPr>
          <w:rFonts w:ascii="Times New Roman" w:hAnsi="Times New Roman" w:cs="Times New Roman"/>
          <w:highlight w:val="yellow"/>
        </w:rPr>
        <w:t>Белоглинское</w:t>
      </w:r>
      <w:r w:rsidR="003636CA" w:rsidRPr="00AD5135">
        <w:rPr>
          <w:rFonts w:ascii="Times New Roman" w:hAnsi="Times New Roman" w:cs="Times New Roman"/>
          <w:highlight w:val="yellow"/>
        </w:rPr>
        <w:t xml:space="preserve"> Терского муниципального района КБР</w:t>
      </w:r>
      <w:r w:rsidR="00C64006" w:rsidRPr="00AD5135">
        <w:rPr>
          <w:rFonts w:ascii="Times New Roman" w:hAnsi="Times New Roman" w:cs="Times New Roman"/>
          <w:highlight w:val="yellow"/>
        </w:rPr>
        <w:t xml:space="preserve"> - председатель комиссии;</w:t>
      </w:r>
    </w:p>
    <w:p w:rsidR="00C64006" w:rsidRPr="0088135F" w:rsidRDefault="00AD5135" w:rsidP="00C64006">
      <w:pPr>
        <w:rPr>
          <w:rFonts w:ascii="Times New Roman" w:hAnsi="Times New Roman" w:cs="Times New Roman"/>
        </w:rPr>
      </w:pPr>
      <w:r>
        <w:rPr>
          <w:rFonts w:ascii="Times New Roman" w:hAnsi="Times New Roman" w:cs="Times New Roman"/>
          <w:b/>
        </w:rPr>
        <w:t>Дзагаштова З. А.</w:t>
      </w:r>
      <w:r w:rsidR="003636CA" w:rsidRPr="0088135F">
        <w:rPr>
          <w:rFonts w:ascii="Times New Roman" w:hAnsi="Times New Roman" w:cs="Times New Roman"/>
        </w:rPr>
        <w:t xml:space="preserve"> </w:t>
      </w:r>
      <w:r w:rsidR="00C64006" w:rsidRPr="0088135F">
        <w:rPr>
          <w:rFonts w:ascii="Times New Roman" w:hAnsi="Times New Roman" w:cs="Times New Roman"/>
        </w:rPr>
        <w:t xml:space="preserve"> – </w:t>
      </w:r>
      <w:r w:rsidR="003636CA" w:rsidRPr="0088135F">
        <w:rPr>
          <w:rFonts w:ascii="Times New Roman" w:hAnsi="Times New Roman" w:cs="Times New Roman"/>
        </w:rPr>
        <w:t>главный бухгалтер</w:t>
      </w:r>
      <w:r w:rsidR="00C64006" w:rsidRPr="0088135F">
        <w:rPr>
          <w:rFonts w:ascii="Times New Roman" w:hAnsi="Times New Roman" w:cs="Times New Roman"/>
        </w:rPr>
        <w:t xml:space="preserve"> – </w:t>
      </w:r>
      <w:r w:rsidR="003636CA" w:rsidRPr="0088135F">
        <w:rPr>
          <w:rFonts w:ascii="Times New Roman" w:hAnsi="Times New Roman" w:cs="Times New Roman"/>
        </w:rPr>
        <w:t>член</w:t>
      </w:r>
      <w:r w:rsidR="00C64006" w:rsidRPr="0088135F">
        <w:rPr>
          <w:rFonts w:ascii="Times New Roman" w:hAnsi="Times New Roman" w:cs="Times New Roman"/>
        </w:rPr>
        <w:t xml:space="preserve"> комиссии;</w:t>
      </w:r>
    </w:p>
    <w:p w:rsidR="00C64006" w:rsidRDefault="00AD5135" w:rsidP="00C64006">
      <w:pPr>
        <w:rPr>
          <w:rFonts w:ascii="Times New Roman" w:hAnsi="Times New Roman" w:cs="Times New Roman"/>
        </w:rPr>
      </w:pPr>
      <w:r>
        <w:rPr>
          <w:rFonts w:ascii="Times New Roman" w:hAnsi="Times New Roman" w:cs="Times New Roman"/>
          <w:b/>
        </w:rPr>
        <w:t xml:space="preserve">Атов А. О.  </w:t>
      </w:r>
      <w:r w:rsidR="00C64006" w:rsidRPr="0088135F">
        <w:rPr>
          <w:rFonts w:ascii="Times New Roman" w:hAnsi="Times New Roman" w:cs="Times New Roman"/>
        </w:rPr>
        <w:t>– специалист  - член комиссии;</w:t>
      </w:r>
    </w:p>
    <w:p w:rsidR="00AD5135" w:rsidRPr="0088135F" w:rsidRDefault="00AD5135" w:rsidP="00C64006">
      <w:pPr>
        <w:rPr>
          <w:rFonts w:ascii="Times New Roman" w:hAnsi="Times New Roman" w:cs="Times New Roman"/>
        </w:rPr>
      </w:pPr>
      <w:r w:rsidRPr="00AD5135">
        <w:rPr>
          <w:rFonts w:ascii="Times New Roman" w:hAnsi="Times New Roman" w:cs="Times New Roman"/>
          <w:b/>
        </w:rPr>
        <w:t>Хупов М. М.</w:t>
      </w:r>
      <w:r>
        <w:rPr>
          <w:rFonts w:ascii="Times New Roman" w:hAnsi="Times New Roman" w:cs="Times New Roman"/>
        </w:rPr>
        <w:t xml:space="preserve"> – депутат Совета местного самоуправления, член комиссии.</w:t>
      </w:r>
    </w:p>
    <w:p w:rsidR="00C64006" w:rsidRPr="0088135F" w:rsidRDefault="00C64006" w:rsidP="00C64006">
      <w:pPr>
        <w:jc w:val="center"/>
        <w:rPr>
          <w:rFonts w:ascii="Times New Roman" w:hAnsi="Times New Roman" w:cs="Times New Roman"/>
        </w:rPr>
      </w:pPr>
      <w:r w:rsidRPr="0088135F">
        <w:rPr>
          <w:rFonts w:ascii="Times New Roman" w:hAnsi="Times New Roman" w:cs="Times New Roman"/>
        </w:rPr>
        <w:t xml:space="preserve">                                                                                                         </w:t>
      </w:r>
    </w:p>
    <w:p w:rsidR="00C64006" w:rsidRPr="0088135F" w:rsidRDefault="00C64006" w:rsidP="00C64006">
      <w:pPr>
        <w:jc w:val="center"/>
        <w:rPr>
          <w:rFonts w:ascii="Times New Roman" w:hAnsi="Times New Roman" w:cs="Times New Roman"/>
        </w:rP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3636CA" w:rsidRPr="0088135F" w:rsidRDefault="003636CA"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 w:rsidR="00C64006" w:rsidRDefault="00C64006" w:rsidP="00C64006">
      <w:pPr>
        <w:jc w:val="center"/>
      </w:pPr>
    </w:p>
    <w:p w:rsidR="0042551B" w:rsidRDefault="0042551B" w:rsidP="00C64006">
      <w:pPr>
        <w:jc w:val="center"/>
      </w:pPr>
    </w:p>
    <w:p w:rsidR="0042551B" w:rsidRDefault="0042551B" w:rsidP="00C64006">
      <w:pPr>
        <w:jc w:val="center"/>
      </w:pPr>
    </w:p>
    <w:p w:rsidR="0042551B" w:rsidRDefault="0042551B" w:rsidP="00C64006">
      <w:pPr>
        <w:jc w:val="center"/>
      </w:pPr>
    </w:p>
    <w:p w:rsidR="0042551B" w:rsidRPr="0088135F" w:rsidRDefault="0042551B" w:rsidP="00C64006">
      <w:pPr>
        <w:jc w:val="center"/>
      </w:pPr>
    </w:p>
    <w:p w:rsidR="00C64006" w:rsidRDefault="00C64006" w:rsidP="00C64006">
      <w:pPr>
        <w:jc w:val="center"/>
      </w:pPr>
    </w:p>
    <w:p w:rsidR="00AD5135" w:rsidRDefault="00AD5135" w:rsidP="00C64006">
      <w:pPr>
        <w:jc w:val="center"/>
      </w:pPr>
    </w:p>
    <w:p w:rsidR="00AD5135" w:rsidRDefault="00AD5135" w:rsidP="00C64006">
      <w:pPr>
        <w:jc w:val="center"/>
      </w:pPr>
    </w:p>
    <w:p w:rsidR="00AD5135" w:rsidRPr="0088135F" w:rsidRDefault="00AD5135" w:rsidP="00C64006">
      <w:pPr>
        <w:jc w:val="center"/>
      </w:pPr>
    </w:p>
    <w:p w:rsidR="00C64006" w:rsidRPr="0088135F" w:rsidRDefault="00C64006" w:rsidP="00C64006">
      <w:pPr>
        <w:jc w:val="center"/>
      </w:pPr>
    </w:p>
    <w:p w:rsidR="00C64006" w:rsidRPr="0088135F" w:rsidRDefault="00C64006" w:rsidP="003636CA">
      <w:pPr>
        <w:ind w:left="7080"/>
        <w:rPr>
          <w:rFonts w:ascii="Times New Roman" w:hAnsi="Times New Roman" w:cs="Times New Roman"/>
        </w:rPr>
      </w:pPr>
      <w:r w:rsidRPr="0088135F">
        <w:rPr>
          <w:rFonts w:ascii="Times New Roman" w:hAnsi="Times New Roman" w:cs="Times New Roman"/>
        </w:rPr>
        <w:t>Приложение №3</w:t>
      </w:r>
    </w:p>
    <w:p w:rsidR="003636CA" w:rsidRPr="0088135F" w:rsidRDefault="003636CA" w:rsidP="003636CA">
      <w:pPr>
        <w:jc w:val="right"/>
        <w:rPr>
          <w:rFonts w:ascii="Times New Roman" w:hAnsi="Times New Roman" w:cs="Times New Roman"/>
        </w:rPr>
      </w:pPr>
      <w:r w:rsidRPr="0088135F">
        <w:rPr>
          <w:rFonts w:ascii="Times New Roman" w:hAnsi="Times New Roman" w:cs="Times New Roman"/>
        </w:rPr>
        <w:t>к положению об учетной политике</w:t>
      </w:r>
    </w:p>
    <w:p w:rsidR="003636CA" w:rsidRPr="0088135F" w:rsidRDefault="003636CA" w:rsidP="003636CA">
      <w:pPr>
        <w:jc w:val="right"/>
        <w:rPr>
          <w:rFonts w:ascii="Times New Roman" w:hAnsi="Times New Roman" w:cs="Times New Roman"/>
        </w:rPr>
      </w:pPr>
      <w:r w:rsidRPr="0088135F">
        <w:rPr>
          <w:rFonts w:ascii="Times New Roman" w:hAnsi="Times New Roman" w:cs="Times New Roman"/>
        </w:rPr>
        <w:t xml:space="preserve">администрации сельского поселения </w:t>
      </w:r>
      <w:r w:rsidR="00AA0751">
        <w:rPr>
          <w:rFonts w:ascii="Times New Roman" w:hAnsi="Times New Roman" w:cs="Times New Roman"/>
        </w:rPr>
        <w:t>Белоглинское</w:t>
      </w:r>
    </w:p>
    <w:p w:rsidR="003636CA" w:rsidRPr="0088135F" w:rsidRDefault="003636CA" w:rsidP="003636CA">
      <w:pPr>
        <w:jc w:val="right"/>
        <w:rPr>
          <w:rFonts w:ascii="Times New Roman" w:hAnsi="Times New Roman" w:cs="Times New Roman"/>
        </w:rPr>
      </w:pPr>
    </w:p>
    <w:p w:rsidR="003636CA" w:rsidRPr="0088135F" w:rsidRDefault="003636CA" w:rsidP="003636CA">
      <w:pPr>
        <w:jc w:val="right"/>
        <w:rPr>
          <w:rFonts w:ascii="Times New Roman" w:hAnsi="Times New Roman" w:cs="Times New Roman"/>
        </w:rPr>
      </w:pPr>
    </w:p>
    <w:p w:rsidR="00C64006" w:rsidRPr="0042551B" w:rsidRDefault="00C64006" w:rsidP="00C64006">
      <w:pPr>
        <w:jc w:val="center"/>
        <w:rPr>
          <w:rFonts w:ascii="Times New Roman" w:hAnsi="Times New Roman" w:cs="Times New Roman"/>
          <w:b/>
        </w:rPr>
      </w:pPr>
      <w:r w:rsidRPr="0042551B">
        <w:rPr>
          <w:rFonts w:ascii="Times New Roman" w:hAnsi="Times New Roman" w:cs="Times New Roman"/>
          <w:b/>
        </w:rPr>
        <w:t>Состав и обязанности постоянно действующей комиссии по инвентаризации товарно-материальных ценностей</w:t>
      </w:r>
    </w:p>
    <w:p w:rsidR="00C64006" w:rsidRPr="0088135F" w:rsidRDefault="00C64006" w:rsidP="00C64006">
      <w:pPr>
        <w:jc w:val="both"/>
        <w:rPr>
          <w:rFonts w:ascii="Times New Roman" w:hAnsi="Times New Roman" w:cs="Times New Roman"/>
          <w:b/>
          <w:i/>
        </w:rPr>
      </w:pPr>
    </w:p>
    <w:p w:rsidR="00C64006" w:rsidRPr="0088135F" w:rsidRDefault="00C64006" w:rsidP="00C64006">
      <w:pPr>
        <w:ind w:firstLine="709"/>
        <w:jc w:val="both"/>
        <w:rPr>
          <w:rFonts w:ascii="Times New Roman" w:hAnsi="Times New Roman" w:cs="Times New Roman"/>
        </w:rPr>
      </w:pPr>
      <w:r w:rsidRPr="0088135F">
        <w:rPr>
          <w:rFonts w:ascii="Times New Roman" w:hAnsi="Times New Roman" w:cs="Times New Roman"/>
        </w:rPr>
        <w:t xml:space="preserve">1. Создать постоянно действующую комиссию для проведения инвентаризации имущества организации. </w:t>
      </w:r>
    </w:p>
    <w:p w:rsidR="00C64006" w:rsidRPr="0088135F" w:rsidRDefault="00C64006" w:rsidP="00C64006">
      <w:pPr>
        <w:ind w:firstLine="709"/>
        <w:jc w:val="both"/>
        <w:rPr>
          <w:rFonts w:ascii="Times New Roman" w:hAnsi="Times New Roman" w:cs="Times New Roman"/>
        </w:rPr>
      </w:pPr>
      <w:r w:rsidRPr="0088135F">
        <w:rPr>
          <w:rFonts w:ascii="Times New Roman" w:hAnsi="Times New Roman" w:cs="Times New Roman"/>
        </w:rPr>
        <w:t>2. Возложить на действующую комиссию следующие обязанности:</w:t>
      </w:r>
    </w:p>
    <w:p w:rsidR="00C64006" w:rsidRPr="0088135F" w:rsidRDefault="00C64006" w:rsidP="00C64006">
      <w:pPr>
        <w:ind w:firstLine="709"/>
        <w:jc w:val="both"/>
        <w:rPr>
          <w:rFonts w:ascii="Times New Roman" w:hAnsi="Times New Roman" w:cs="Times New Roman"/>
        </w:rPr>
      </w:pPr>
      <w:r w:rsidRPr="0088135F">
        <w:rPr>
          <w:rFonts w:ascii="Times New Roman" w:hAnsi="Times New Roman" w:cs="Times New Roman"/>
          <w:shd w:val="clear" w:color="auto" w:fill="FFFFFF"/>
        </w:rPr>
        <w:t>– проводить инвентаризацию (в т. ч. обязательную) в соответствии с графиком проведения</w:t>
      </w:r>
      <w:r w:rsidRPr="0088135F">
        <w:rPr>
          <w:rFonts w:ascii="Times New Roman" w:hAnsi="Times New Roman" w:cs="Times New Roman"/>
        </w:rPr>
        <w:t> </w:t>
      </w:r>
      <w:r w:rsidR="00AD5135">
        <w:rPr>
          <w:rFonts w:ascii="Times New Roman" w:hAnsi="Times New Roman" w:cs="Times New Roman"/>
          <w:shd w:val="clear" w:color="auto" w:fill="FFFFFF"/>
        </w:rPr>
        <w:t>инвентаризаций</w:t>
      </w:r>
      <w:r w:rsidRPr="0088135F">
        <w:rPr>
          <w:rFonts w:ascii="Times New Roman" w:hAnsi="Times New Roman" w:cs="Times New Roman"/>
          <w:shd w:val="clear" w:color="auto" w:fill="FFFFFF"/>
        </w:rPr>
        <w:t>;</w:t>
      </w:r>
    </w:p>
    <w:p w:rsidR="00C64006" w:rsidRPr="0088135F" w:rsidRDefault="00C64006" w:rsidP="00C64006">
      <w:pPr>
        <w:jc w:val="both"/>
        <w:rPr>
          <w:rFonts w:ascii="Times New Roman" w:hAnsi="Times New Roman" w:cs="Times New Roman"/>
        </w:rPr>
      </w:pPr>
      <w:r w:rsidRPr="0088135F">
        <w:rPr>
          <w:rFonts w:ascii="Times New Roman" w:hAnsi="Times New Roman" w:cs="Times New Roman"/>
          <w:shd w:val="clear" w:color="auto" w:fill="FFFFFF"/>
        </w:rPr>
        <w:tab/>
        <w:t>– обеспечивать полноту и точность внесения в инвентаризационные описи данных о</w:t>
      </w:r>
      <w:r w:rsidRPr="0088135F">
        <w:rPr>
          <w:rFonts w:ascii="Times New Roman" w:hAnsi="Times New Roman" w:cs="Times New Roman"/>
        </w:rPr>
        <w:t> </w:t>
      </w:r>
      <w:r w:rsidRPr="0088135F">
        <w:rPr>
          <w:rFonts w:ascii="Times New Roman" w:hAnsi="Times New Roman" w:cs="Times New Roman"/>
          <w:shd w:val="clear" w:color="auto" w:fill="FFFFFF"/>
        </w:rPr>
        <w:t>фактических остатках основных средств, материальных запасов, товаров, денежных средств,</w:t>
      </w:r>
      <w:r w:rsidRPr="0088135F">
        <w:rPr>
          <w:rFonts w:ascii="Times New Roman" w:hAnsi="Times New Roman" w:cs="Times New Roman"/>
        </w:rPr>
        <w:t> </w:t>
      </w:r>
      <w:r w:rsidRPr="0088135F">
        <w:rPr>
          <w:rFonts w:ascii="Times New Roman" w:hAnsi="Times New Roman" w:cs="Times New Roman"/>
          <w:shd w:val="clear" w:color="auto" w:fill="FFFFFF"/>
        </w:rPr>
        <w:t>другого имущества и обязательств;</w:t>
      </w:r>
    </w:p>
    <w:p w:rsidR="00C64006" w:rsidRPr="0088135F" w:rsidRDefault="00C64006" w:rsidP="00C64006">
      <w:pPr>
        <w:jc w:val="both"/>
        <w:rPr>
          <w:rFonts w:ascii="Times New Roman" w:hAnsi="Times New Roman" w:cs="Times New Roman"/>
        </w:rPr>
      </w:pPr>
      <w:r w:rsidRPr="0088135F">
        <w:rPr>
          <w:rFonts w:ascii="Times New Roman" w:hAnsi="Times New Roman" w:cs="Times New Roman"/>
          <w:shd w:val="clear" w:color="auto" w:fill="FFFFFF"/>
        </w:rPr>
        <w:tab/>
        <w:t>– правильно и своевременно оформлять материалы инвентаризации.</w:t>
      </w:r>
    </w:p>
    <w:p w:rsidR="00C64006" w:rsidRPr="0088135F" w:rsidRDefault="00C64006" w:rsidP="00C64006">
      <w:pPr>
        <w:jc w:val="both"/>
        <w:rPr>
          <w:rFonts w:ascii="Times New Roman" w:hAnsi="Times New Roman" w:cs="Times New Roman"/>
          <w:b/>
          <w:i/>
          <w:u w:val="single"/>
        </w:rPr>
      </w:pPr>
      <w:r w:rsidRPr="0088135F">
        <w:rPr>
          <w:rFonts w:ascii="Times New Roman" w:hAnsi="Times New Roman" w:cs="Times New Roman"/>
          <w:b/>
          <w:i/>
          <w:u w:val="single"/>
        </w:rPr>
        <w:t>Состав комиссии</w:t>
      </w:r>
    </w:p>
    <w:p w:rsidR="003636CA" w:rsidRPr="0088135F" w:rsidRDefault="00AD5135" w:rsidP="003636CA">
      <w:pPr>
        <w:rPr>
          <w:rFonts w:ascii="Times New Roman" w:hAnsi="Times New Roman" w:cs="Times New Roman"/>
        </w:rPr>
      </w:pPr>
      <w:r>
        <w:rPr>
          <w:rFonts w:ascii="Times New Roman" w:hAnsi="Times New Roman" w:cs="Times New Roman"/>
          <w:b/>
          <w:highlight w:val="yellow"/>
        </w:rPr>
        <w:t xml:space="preserve">Максидов А. А. </w:t>
      </w:r>
      <w:r w:rsidR="003636CA" w:rsidRPr="00AD5135">
        <w:rPr>
          <w:rFonts w:ascii="Times New Roman" w:hAnsi="Times New Roman" w:cs="Times New Roman"/>
          <w:highlight w:val="yellow"/>
        </w:rPr>
        <w:t>–</w:t>
      </w:r>
      <w:r>
        <w:rPr>
          <w:rFonts w:ascii="Times New Roman" w:hAnsi="Times New Roman" w:cs="Times New Roman"/>
          <w:highlight w:val="yellow"/>
        </w:rPr>
        <w:t xml:space="preserve"> </w:t>
      </w:r>
      <w:r w:rsidR="003636CA" w:rsidRPr="00AD5135">
        <w:rPr>
          <w:rFonts w:ascii="Times New Roman" w:hAnsi="Times New Roman" w:cs="Times New Roman"/>
          <w:highlight w:val="yellow"/>
        </w:rPr>
        <w:t xml:space="preserve">глава  администрации сельского поселения </w:t>
      </w:r>
      <w:r w:rsidR="00AA0751" w:rsidRPr="00AD5135">
        <w:rPr>
          <w:rFonts w:ascii="Times New Roman" w:hAnsi="Times New Roman" w:cs="Times New Roman"/>
          <w:highlight w:val="yellow"/>
        </w:rPr>
        <w:t>Белоглинское</w:t>
      </w:r>
      <w:r w:rsidR="003636CA" w:rsidRPr="00AD5135">
        <w:rPr>
          <w:rFonts w:ascii="Times New Roman" w:hAnsi="Times New Roman" w:cs="Times New Roman"/>
          <w:highlight w:val="yellow"/>
        </w:rPr>
        <w:t xml:space="preserve"> Терского муниципального района КБР - председатель комиссии;</w:t>
      </w:r>
    </w:p>
    <w:p w:rsidR="003636CA" w:rsidRPr="0088135F" w:rsidRDefault="00AD5135" w:rsidP="003636CA">
      <w:pPr>
        <w:rPr>
          <w:rFonts w:ascii="Times New Roman" w:hAnsi="Times New Roman" w:cs="Times New Roman"/>
        </w:rPr>
      </w:pPr>
      <w:r>
        <w:rPr>
          <w:rFonts w:ascii="Times New Roman" w:hAnsi="Times New Roman" w:cs="Times New Roman"/>
          <w:b/>
        </w:rPr>
        <w:t xml:space="preserve">Дзагаштова З. А. </w:t>
      </w:r>
      <w:r w:rsidR="003636CA" w:rsidRPr="0088135F">
        <w:rPr>
          <w:rFonts w:ascii="Times New Roman" w:hAnsi="Times New Roman" w:cs="Times New Roman"/>
        </w:rPr>
        <w:t xml:space="preserve">  – главный бухгалтер – член комиссии;</w:t>
      </w:r>
    </w:p>
    <w:p w:rsidR="003636CA" w:rsidRDefault="00AD5135" w:rsidP="003636CA">
      <w:pPr>
        <w:rPr>
          <w:rFonts w:ascii="Times New Roman" w:hAnsi="Times New Roman" w:cs="Times New Roman"/>
        </w:rPr>
      </w:pPr>
      <w:r>
        <w:rPr>
          <w:rFonts w:ascii="Times New Roman" w:hAnsi="Times New Roman" w:cs="Times New Roman"/>
          <w:b/>
        </w:rPr>
        <w:t xml:space="preserve">Атов А. О. </w:t>
      </w:r>
      <w:r w:rsidR="003636CA" w:rsidRPr="0088135F">
        <w:rPr>
          <w:rFonts w:ascii="Times New Roman" w:hAnsi="Times New Roman" w:cs="Times New Roman"/>
        </w:rPr>
        <w:t xml:space="preserve"> – специалист  - член комиссии;</w:t>
      </w:r>
    </w:p>
    <w:p w:rsidR="00AD5135" w:rsidRPr="0088135F" w:rsidRDefault="00AD5135" w:rsidP="00AD5135">
      <w:pPr>
        <w:rPr>
          <w:rFonts w:ascii="Times New Roman" w:hAnsi="Times New Roman" w:cs="Times New Roman"/>
        </w:rPr>
      </w:pPr>
      <w:r w:rsidRPr="00AD5135">
        <w:rPr>
          <w:rFonts w:ascii="Times New Roman" w:hAnsi="Times New Roman" w:cs="Times New Roman"/>
          <w:b/>
        </w:rPr>
        <w:t>Хупов М. М.</w:t>
      </w:r>
      <w:r>
        <w:rPr>
          <w:rFonts w:ascii="Times New Roman" w:hAnsi="Times New Roman" w:cs="Times New Roman"/>
        </w:rPr>
        <w:t xml:space="preserve"> – депутат Совета местного самоуправления, член комиссии.</w:t>
      </w:r>
    </w:p>
    <w:p w:rsidR="00AD5135" w:rsidRPr="0088135F" w:rsidRDefault="00AD5135" w:rsidP="003636CA">
      <w:pPr>
        <w:rPr>
          <w:rFonts w:ascii="Times New Roman" w:hAnsi="Times New Roman" w:cs="Times New Roman"/>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8813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rPr>
      </w:pPr>
    </w:p>
    <w:p w:rsidR="00C64006" w:rsidRPr="0088135F" w:rsidRDefault="00C64006" w:rsidP="00C64006">
      <w:pPr>
        <w:jc w:val="center"/>
      </w:pPr>
      <w:r w:rsidRPr="0088135F">
        <w:t xml:space="preserve">                                                                                                      </w:t>
      </w: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jc w:val="center"/>
      </w:pPr>
    </w:p>
    <w:p w:rsidR="00C64006" w:rsidRPr="0088135F" w:rsidRDefault="00C64006" w:rsidP="00C64006">
      <w:pPr>
        <w:autoSpaceDE w:val="0"/>
        <w:autoSpaceDN w:val="0"/>
        <w:adjustRightInd w:val="0"/>
        <w:jc w:val="right"/>
        <w:outlineLvl w:val="1"/>
      </w:pPr>
    </w:p>
    <w:p w:rsidR="00C64006" w:rsidRDefault="00C64006" w:rsidP="00C64006">
      <w:pPr>
        <w:autoSpaceDE w:val="0"/>
        <w:autoSpaceDN w:val="0"/>
        <w:adjustRightInd w:val="0"/>
        <w:jc w:val="right"/>
        <w:outlineLvl w:val="1"/>
      </w:pPr>
    </w:p>
    <w:p w:rsidR="0042551B" w:rsidRDefault="0042551B" w:rsidP="00C64006">
      <w:pPr>
        <w:autoSpaceDE w:val="0"/>
        <w:autoSpaceDN w:val="0"/>
        <w:adjustRightInd w:val="0"/>
        <w:jc w:val="right"/>
        <w:outlineLvl w:val="1"/>
      </w:pPr>
    </w:p>
    <w:p w:rsidR="0042551B" w:rsidRDefault="0042551B" w:rsidP="00C64006">
      <w:pPr>
        <w:autoSpaceDE w:val="0"/>
        <w:autoSpaceDN w:val="0"/>
        <w:adjustRightInd w:val="0"/>
        <w:jc w:val="right"/>
        <w:outlineLvl w:val="1"/>
      </w:pPr>
    </w:p>
    <w:p w:rsidR="0042551B" w:rsidRDefault="0042551B" w:rsidP="00C64006">
      <w:pPr>
        <w:autoSpaceDE w:val="0"/>
        <w:autoSpaceDN w:val="0"/>
        <w:adjustRightInd w:val="0"/>
        <w:jc w:val="right"/>
        <w:outlineLvl w:val="1"/>
      </w:pPr>
    </w:p>
    <w:p w:rsidR="0042551B" w:rsidRPr="0088135F" w:rsidRDefault="0042551B" w:rsidP="00C64006">
      <w:pPr>
        <w:autoSpaceDE w:val="0"/>
        <w:autoSpaceDN w:val="0"/>
        <w:adjustRightInd w:val="0"/>
        <w:jc w:val="right"/>
        <w:outlineLvl w:val="1"/>
      </w:pPr>
    </w:p>
    <w:p w:rsidR="00C64006" w:rsidRPr="0088135F" w:rsidRDefault="00C64006" w:rsidP="003636CA">
      <w:pPr>
        <w:autoSpaceDE w:val="0"/>
        <w:autoSpaceDN w:val="0"/>
        <w:adjustRightInd w:val="0"/>
        <w:outlineLvl w:val="1"/>
      </w:pPr>
    </w:p>
    <w:p w:rsidR="00C64006" w:rsidRDefault="00C64006" w:rsidP="00C64006">
      <w:pPr>
        <w:spacing w:line="192" w:lineRule="auto"/>
        <w:ind w:left="7080" w:firstLine="708"/>
      </w:pPr>
      <w:bookmarkStart w:id="16" w:name="Par445"/>
      <w:bookmarkEnd w:id="16"/>
    </w:p>
    <w:p w:rsidR="00AD5135" w:rsidRDefault="00AD5135" w:rsidP="00C64006">
      <w:pPr>
        <w:spacing w:line="192" w:lineRule="auto"/>
        <w:ind w:left="7080" w:firstLine="708"/>
      </w:pPr>
    </w:p>
    <w:p w:rsidR="00AD5135" w:rsidRDefault="00AD5135" w:rsidP="00C64006">
      <w:pPr>
        <w:spacing w:line="192" w:lineRule="auto"/>
        <w:ind w:left="7080" w:firstLine="708"/>
      </w:pPr>
    </w:p>
    <w:p w:rsidR="00AD5135" w:rsidRPr="0088135F" w:rsidRDefault="00AD5135" w:rsidP="00C64006">
      <w:pPr>
        <w:spacing w:line="192" w:lineRule="auto"/>
        <w:ind w:left="7080" w:firstLine="708"/>
      </w:pPr>
    </w:p>
    <w:p w:rsidR="00C64006" w:rsidRPr="0088135F" w:rsidRDefault="005E6DF8" w:rsidP="003636CA">
      <w:pPr>
        <w:ind w:left="7080"/>
        <w:rPr>
          <w:rFonts w:ascii="Times New Roman" w:hAnsi="Times New Roman" w:cs="Times New Roman"/>
        </w:rPr>
      </w:pPr>
      <w:r>
        <w:rPr>
          <w:rFonts w:ascii="Times New Roman" w:hAnsi="Times New Roman" w:cs="Times New Roman"/>
        </w:rPr>
        <w:lastRenderedPageBreak/>
        <w:t xml:space="preserve">              </w:t>
      </w:r>
      <w:r w:rsidR="00C64006" w:rsidRPr="0088135F">
        <w:rPr>
          <w:rFonts w:ascii="Times New Roman" w:hAnsi="Times New Roman" w:cs="Times New Roman"/>
        </w:rPr>
        <w:t>Приложение №4</w:t>
      </w:r>
    </w:p>
    <w:p w:rsidR="003636CA" w:rsidRPr="0088135F" w:rsidRDefault="00C64006" w:rsidP="003636CA">
      <w:pPr>
        <w:jc w:val="right"/>
        <w:rPr>
          <w:rFonts w:ascii="Times New Roman" w:hAnsi="Times New Roman" w:cs="Times New Roman"/>
        </w:rPr>
      </w:pPr>
      <w:r w:rsidRPr="0088135F">
        <w:t xml:space="preserve"> </w:t>
      </w:r>
      <w:r w:rsidR="003636CA" w:rsidRPr="0088135F">
        <w:rPr>
          <w:rFonts w:ascii="Times New Roman" w:hAnsi="Times New Roman" w:cs="Times New Roman"/>
        </w:rPr>
        <w:t>к положению об учетной политике</w:t>
      </w:r>
    </w:p>
    <w:p w:rsidR="003636CA" w:rsidRPr="0088135F" w:rsidRDefault="003636CA" w:rsidP="003636CA">
      <w:pPr>
        <w:jc w:val="right"/>
        <w:rPr>
          <w:rFonts w:ascii="Times New Roman" w:hAnsi="Times New Roman" w:cs="Times New Roman"/>
        </w:rPr>
      </w:pPr>
      <w:r w:rsidRPr="0088135F">
        <w:rPr>
          <w:rFonts w:ascii="Times New Roman" w:hAnsi="Times New Roman" w:cs="Times New Roman"/>
        </w:rPr>
        <w:t xml:space="preserve">администрации сельского поселения </w:t>
      </w:r>
      <w:r w:rsidR="00AA0751">
        <w:rPr>
          <w:rFonts w:ascii="Times New Roman" w:hAnsi="Times New Roman" w:cs="Times New Roman"/>
        </w:rPr>
        <w:t>Белоглинское</w:t>
      </w:r>
    </w:p>
    <w:p w:rsidR="003636CA" w:rsidRPr="0088135F" w:rsidRDefault="003636CA" w:rsidP="003636CA">
      <w:pPr>
        <w:jc w:val="right"/>
        <w:rPr>
          <w:b/>
          <w:bCs/>
        </w:rPr>
      </w:pPr>
    </w:p>
    <w:p w:rsidR="003636CA" w:rsidRPr="0088135F" w:rsidRDefault="003636CA" w:rsidP="003636CA">
      <w:pPr>
        <w:jc w:val="right"/>
        <w:rPr>
          <w:b/>
          <w:bCs/>
        </w:rPr>
      </w:pPr>
    </w:p>
    <w:p w:rsidR="00C64006" w:rsidRPr="0088135F" w:rsidRDefault="00C64006" w:rsidP="003636CA">
      <w:pPr>
        <w:jc w:val="center"/>
        <w:rPr>
          <w:rFonts w:ascii="Times New Roman" w:hAnsi="Times New Roman" w:cs="Times New Roman"/>
          <w:b/>
          <w:bCs/>
        </w:rPr>
      </w:pPr>
      <w:r w:rsidRPr="0088135F">
        <w:rPr>
          <w:rFonts w:ascii="Times New Roman" w:hAnsi="Times New Roman" w:cs="Times New Roman"/>
          <w:b/>
          <w:bCs/>
        </w:rPr>
        <w:t>Рабочий план счетов</w:t>
      </w:r>
    </w:p>
    <w:p w:rsidR="003636CA" w:rsidRPr="0088135F" w:rsidRDefault="003636CA" w:rsidP="003636CA">
      <w:pPr>
        <w:jc w:val="center"/>
        <w:rPr>
          <w:rFonts w:ascii="Times New Roman" w:hAnsi="Times New Roman" w:cs="Times New Roman"/>
        </w:rPr>
      </w:pPr>
    </w:p>
    <w:tbl>
      <w:tblPr>
        <w:tblW w:w="10200" w:type="dxa"/>
        <w:tblInd w:w="62" w:type="dxa"/>
        <w:tblLayout w:type="fixed"/>
        <w:tblCellMar>
          <w:top w:w="75" w:type="dxa"/>
          <w:left w:w="0" w:type="dxa"/>
          <w:bottom w:w="75" w:type="dxa"/>
          <w:right w:w="0" w:type="dxa"/>
        </w:tblCellMar>
        <w:tblLook w:val="04A0"/>
      </w:tblPr>
      <w:tblGrid>
        <w:gridCol w:w="7725"/>
        <w:gridCol w:w="2475"/>
      </w:tblGrid>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spacing w:before="120"/>
              <w:ind w:firstLine="482"/>
              <w:jc w:val="center"/>
              <w:rPr>
                <w:rFonts w:ascii="Times New Roman" w:hAnsi="Times New Roman" w:cs="Times New Roman"/>
                <w:b/>
              </w:rPr>
            </w:pPr>
            <w:r w:rsidRPr="0088135F">
              <w:rPr>
                <w:rFonts w:ascii="Times New Roman" w:hAnsi="Times New Roman" w:cs="Times New Roman"/>
                <w:b/>
              </w:rPr>
              <w:t>Наименование счета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spacing w:before="120"/>
              <w:ind w:firstLine="482"/>
              <w:jc w:val="center"/>
              <w:rPr>
                <w:rFonts w:ascii="Times New Roman" w:hAnsi="Times New Roman" w:cs="Times New Roman"/>
                <w:b/>
              </w:rPr>
            </w:pPr>
            <w:r w:rsidRPr="0088135F">
              <w:rPr>
                <w:rFonts w:ascii="Times New Roman" w:hAnsi="Times New Roman" w:cs="Times New Roman"/>
                <w:b/>
              </w:rPr>
              <w:t xml:space="preserve">Номер счета </w:t>
            </w:r>
          </w:p>
        </w:tc>
      </w:tr>
      <w:tr w:rsidR="00C64006" w:rsidRPr="0088135F" w:rsidTr="00E8601C">
        <w:trPr>
          <w:trHeight w:val="248"/>
        </w:trPr>
        <w:tc>
          <w:tcPr>
            <w:tcW w:w="102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spacing w:before="120"/>
              <w:ind w:firstLine="482"/>
              <w:jc w:val="center"/>
              <w:outlineLvl w:val="2"/>
              <w:rPr>
                <w:rFonts w:ascii="Times New Roman" w:hAnsi="Times New Roman" w:cs="Times New Roman"/>
                <w:b/>
                <w:i/>
              </w:rPr>
            </w:pPr>
            <w:bookmarkStart w:id="17" w:name="Par449"/>
            <w:bookmarkEnd w:id="17"/>
            <w:r w:rsidRPr="0088135F">
              <w:rPr>
                <w:rFonts w:ascii="Times New Roman" w:hAnsi="Times New Roman" w:cs="Times New Roman"/>
                <w:b/>
                <w:i/>
              </w:rPr>
              <w:t>1. Нефинансовые активы</w:t>
            </w:r>
          </w:p>
        </w:tc>
      </w:tr>
      <w:tr w:rsidR="00C64006" w:rsidRPr="0088135F" w:rsidTr="00E8601C">
        <w:trPr>
          <w:trHeight w:val="567"/>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машин и оборудования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5E6DF8" w:rsidP="00E8601C">
            <w:pPr>
              <w:autoSpaceDE w:val="0"/>
              <w:autoSpaceDN w:val="0"/>
              <w:adjustRightInd w:val="0"/>
              <w:spacing w:before="120"/>
              <w:jc w:val="both"/>
              <w:rPr>
                <w:rFonts w:ascii="Times New Roman" w:hAnsi="Times New Roman" w:cs="Times New Roman"/>
              </w:rPr>
            </w:pPr>
            <w:r>
              <w:rPr>
                <w:rFonts w:ascii="Times New Roman" w:hAnsi="Times New Roman" w:cs="Times New Roman"/>
              </w:rPr>
              <w:t xml:space="preserve">    </w:t>
            </w:r>
            <w:r w:rsidR="00C64006" w:rsidRPr="0088135F">
              <w:rPr>
                <w:rFonts w:ascii="Times New Roman" w:hAnsi="Times New Roman" w:cs="Times New Roman"/>
              </w:rPr>
              <w:t>КРБ 1 101 34 310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машин и оборудования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1 101 34 410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транспортных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1 101 35 310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транспортных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1 101 35 410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производственного и хозяйственного инвентаря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1 101 36 310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производственного и хозяйственного инвентаря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1 101 36 410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прочих основных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1 101 38 310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прочих основных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1 101 38 410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за счет амортизации стоимости машин и оборудования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1 104 34 410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за счет амортизации стоимости транспортных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1 104 35 410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за счет амортизации стоимости производственного и хозяйственного инвентаря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1 104 36 410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за счет амортизации стоимости прочих основных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1 104 38 410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медикаментов и перевязочных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31 340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медикаментов и перевязочных средств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31 440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горюче-смазочных материалов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33 340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горюче-смазочных материалов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33 440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 xml:space="preserve">Увеличение стоимости строительных материалов - иного движимого </w:t>
            </w:r>
            <w:r w:rsidRPr="0088135F">
              <w:rPr>
                <w:rFonts w:ascii="Times New Roman" w:hAnsi="Times New Roman" w:cs="Times New Roman"/>
              </w:rPr>
              <w:lastRenderedPageBreak/>
              <w:t>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lastRenderedPageBreak/>
              <w:t>КРБ 1 105 34 340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Уменьшение стоимости строительных материалов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34 440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мягкого инвентаря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35 340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мягкого инвентаря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35 440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прочих материальных запасов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36 340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прочих материальных запасов - иного движимого имущества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1 105 36 440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вложений в основные средства - иное движимое имущество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1 106 31 310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вложений в основные средства - иное движимое имущество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1 106 31 410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вложений в материальные запасы - иное движимое имущество учреждения по субсидиям на иные цели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1 106 34 310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вложений в материальные запасы - иное движимое имущество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1 106 34 410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основных средств - иного движимого имущества учреждения в пути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1 107 31 310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основных средств - иного движимого имущества учреждения в пути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1 107 31 410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стоимости материальных запасов - иного движимого имущества учреждения в пути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1 107 33 340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стоимости материальных запасов - иного движимого имущества учреждения в пути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1 107 33 440</w:t>
            </w:r>
          </w:p>
        </w:tc>
      </w:tr>
      <w:tr w:rsidR="00C64006" w:rsidRPr="0088135F" w:rsidTr="00E8601C">
        <w:trPr>
          <w:trHeight w:val="195"/>
        </w:trPr>
        <w:tc>
          <w:tcPr>
            <w:tcW w:w="102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outlineLvl w:val="2"/>
              <w:rPr>
                <w:rFonts w:ascii="Times New Roman" w:hAnsi="Times New Roman" w:cs="Times New Roman"/>
                <w:b/>
                <w:i/>
              </w:rPr>
            </w:pPr>
            <w:bookmarkStart w:id="18" w:name="Par656"/>
            <w:bookmarkEnd w:id="18"/>
            <w:r w:rsidRPr="0088135F">
              <w:rPr>
                <w:rFonts w:ascii="Times New Roman" w:hAnsi="Times New Roman" w:cs="Times New Roman"/>
                <w:b/>
                <w:i/>
              </w:rPr>
              <w:t>2. Финансовые активы</w:t>
            </w:r>
          </w:p>
        </w:tc>
      </w:tr>
      <w:tr w:rsidR="00C64006" w:rsidRPr="0088135F" w:rsidTr="00E8601C">
        <w:trPr>
          <w:trHeight w:val="557"/>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Поступление денежных средств во временное распоряжение учреждения на лицевой счет в органе казначейства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3 201 11 510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Выбытие денежных средств, находящихся во временном распоряжении учреждения, с лицевого счета в органе казначейства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3 201 11 610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Поступление денежных средств по бюджетной деятельности в кассу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1 201 34 510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Выбытие денежных средств по бюджетной деятельности из кассы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1 201 34 610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Поступление денежных средств во временное распоряжение в кассу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3 201 34 510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Выбытие денежных средств, находящихся во временном распоряжении, из кассы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3 201 34 610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 xml:space="preserve">Поступление денежных документов, приобретенных за счет бюджетной </w:t>
            </w:r>
            <w:r w:rsidRPr="0088135F">
              <w:rPr>
                <w:rFonts w:ascii="Times New Roman" w:hAnsi="Times New Roman" w:cs="Times New Roman"/>
              </w:rPr>
              <w:lastRenderedPageBreak/>
              <w:t>деятельности, в кассу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lastRenderedPageBreak/>
              <w:t>КРБ 1 201 35 510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Выбытие денежных документов, приобретенных за счет бюджетной деятельности, из кассы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1 201 35 610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доходам от собственности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1 205 21 560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доходам от собственности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1 205 21 660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доходам от оказания платных работ, услуг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1 205 31 560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доходам от оказания платных работ, услуг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1 205 31 660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суммам принудительного изъятия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1 205 41 560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суммам принудительного изъятия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1 205 41 660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авансам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авансам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22 560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22 660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авансам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23 560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23 660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авансам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25 560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25 660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авансам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26 560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26 660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авансам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31 560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31 660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авансам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34 560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34 660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Увеличение дебиторской задолженности по авансам по оплате прочих расходов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91 560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авансам по оплате прочих расходов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1 206 91 660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подотчетных лиц по оплате услуг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подотчетных лиц по оплате услуг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подотчетных лиц по оплате транспортных услуг</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22 560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подотчетных лиц по оплате транспортных услуг</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22 660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подотчетных лиц по оплате работ, услуг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25 560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подотчетных лиц по оплате работ, услуг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25 660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подотчетных лиц по оплате прочих работ, услуг</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26 560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подотчетных лиц по оплате прочих работ, услуг</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26 660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подотчетных лиц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31 560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подотчетных лиц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31 660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подотчетных лиц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34 560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подотчетных лиц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34 660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подотчетных лиц по оплате прочих расходов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91 560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подотчетных лиц по оплате прочих расходов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1 208 91 660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ущербу основным средствам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1 209 71 560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ущербу основным средствам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1 209 71 660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ущербу материальным запасам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1 209 74 560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ущербу материальным запасам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1 209 74 660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недостачам денежных средств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1 209 81 560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Уменьшение дебиторской задолженности по недостачам денежных средств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1 209 81 660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недостачам денежных средств по средствам во временном распоряжении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3 209 81 560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недостачам денежных средств по средствам во временном распоряжении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3 209 81 660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недостачам денежных документов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1 209 82 560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недостачам денежных документов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1 209 82 660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с финансовым органом по поступившим в бюджет доходам от оказания платных услуг</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1 210 02 130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с финансовым органом по поступившим в бюджет суммам принудительного изъятия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1 210 02 140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операциям с финансовым органом по наличным денежным средствам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1 210 03 560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операциям с финансовым органом по наличным денежным средствам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1 210 03 660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операциям с финансовым органом по наличным денежным средствам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1 210 03 560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операциям с финансовым органом по наличным денежным средствам по бюджетной деятельности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1 210 03 660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дебиторской задолженности по операциям с финансовым органом по наличным денежным средствам во временном распоряжении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3 210 03 560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дебиторской задолженности по операциям с финансовым органом по наличным денежным средствам во временном распоряжении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КИФ 3 210 03 660</w:t>
            </w:r>
          </w:p>
        </w:tc>
      </w:tr>
      <w:tr w:rsidR="00C64006" w:rsidRPr="0088135F" w:rsidTr="00E8601C">
        <w:tc>
          <w:tcPr>
            <w:tcW w:w="102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outlineLvl w:val="2"/>
              <w:rPr>
                <w:rFonts w:ascii="Times New Roman" w:hAnsi="Times New Roman" w:cs="Times New Roman"/>
                <w:b/>
                <w:i/>
              </w:rPr>
            </w:pPr>
            <w:bookmarkStart w:id="19" w:name="Par781"/>
            <w:bookmarkEnd w:id="19"/>
            <w:r w:rsidRPr="0088135F">
              <w:rPr>
                <w:rFonts w:ascii="Times New Roman" w:hAnsi="Times New Roman" w:cs="Times New Roman"/>
                <w:b/>
                <w:i/>
              </w:rPr>
              <w:t>3. Обязательства</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11 730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11 830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12 730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12 830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13 730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13 830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21 730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21 830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22 730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22 830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Увеличение кредиторской задолженности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23 730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23 830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25 730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25 830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26 730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26 830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31 730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31 830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34 730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34 830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91 730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1 302 91 830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налогу на доходы на физических лиц</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01 730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налогу на доходы на физических лиц</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01 830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02 730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02 830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уплате в бюджет пеней, штрафов и иных санкций</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15 730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уплате в бюджет пеней, штрафов и иных санкций</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15 830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прочим платежам в бюджет - государственной пошлины</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25 730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прочим платежам в бюджет - государственной пошлины</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25 830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06 730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 xml:space="preserve">Уменьшение кредиторской задолженности по страховым взносам на обязательное социальное страхование от несчастных случаев на </w:t>
            </w:r>
            <w:r w:rsidRPr="0088135F">
              <w:rPr>
                <w:rFonts w:ascii="Times New Roman" w:hAnsi="Times New Roman" w:cs="Times New Roman"/>
              </w:rPr>
              <w:lastRenderedPageBreak/>
              <w:t>производстве и профессиональных заболеваний</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lastRenderedPageBreak/>
              <w:t>КРБ 1 303 06 830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Увеличение кредиторской задолженности по страховым взносам на обязательное медицинское страхование в Федеральный ФОМС</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07 730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страховым взносам на обязательное медицинское страхование в Федеральный ФОМС</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07 830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10 730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1 303 10 830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средствам, полученным во временное распоряжение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3 304 01 730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средствам, полученным во временное распоряжение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3 304 01 830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расчетам с депонентами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02 730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расчетам с депонентами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02 830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Увеличение кредиторской задолженности по удержаниям из выплат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03 730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Уменьшение кредиторской задолженности по удержаниям из выплат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03 830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Внутриведомственные расчеты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04 310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Внутриведомственные расчеты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04 340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Внутриведомственные расчеты по увеличению прочей дебиторской задолженности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04 560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Внутриведомственные расчеты по уменьшению прочей дебиторской задолженности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04 660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Внутриведомственные расчеты по увеличению прочей кредиторской задолженности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04 730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Внутриведомственные расчеты по уменьшению прочей кредиторской задолженности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04 830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Расчеты по платежам из бюджета с финансовым органом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color w:val="FF0000"/>
                <w:highlight w:val="yellow"/>
              </w:rPr>
            </w:pPr>
            <w:r w:rsidRPr="0088135F">
              <w:rPr>
                <w:rFonts w:ascii="Times New Roman" w:hAnsi="Times New Roman" w:cs="Times New Roman"/>
              </w:rPr>
              <w:t>Расчеты по платежам из бюджета с органами, организующими исполнение бюджетов, по арендной плате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1 304 05 224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Расчеты по платежам из бюджета с финансовым органом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1 304 05 340</w:t>
            </w:r>
          </w:p>
        </w:tc>
      </w:tr>
      <w:tr w:rsidR="00C64006" w:rsidRPr="0088135F" w:rsidTr="00E8601C">
        <w:tc>
          <w:tcPr>
            <w:tcW w:w="102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outlineLvl w:val="2"/>
              <w:rPr>
                <w:rFonts w:ascii="Times New Roman" w:hAnsi="Times New Roman" w:cs="Times New Roman"/>
                <w:b/>
                <w:i/>
              </w:rPr>
            </w:pPr>
            <w:bookmarkStart w:id="20" w:name="Par900"/>
            <w:bookmarkEnd w:id="20"/>
            <w:r w:rsidRPr="0088135F">
              <w:rPr>
                <w:rFonts w:ascii="Times New Roman" w:hAnsi="Times New Roman" w:cs="Times New Roman"/>
                <w:b/>
                <w:i/>
              </w:rPr>
              <w:t>4. Финансовый результат</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Доходы от собственности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1 401 10 120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Доходы от оказания платных услуг</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1 401 10 130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Доходы от сумм принудительного изъятия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1 401 10 140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Доходы от операций с активами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1 401 10 172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Чрезвычайные доходы от операций с активами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КДБ 1 401 10 173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на начисления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на услуги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на транспортные услуги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на коммунальные услуги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20 223</w:t>
            </w:r>
          </w:p>
        </w:tc>
      </w:tr>
      <w:tr w:rsidR="00C64006" w:rsidRPr="0088135F" w:rsidTr="00E8601C">
        <w:trPr>
          <w:trHeight w:val="405"/>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color w:val="FF0000"/>
                <w:highlight w:val="yellow"/>
              </w:rPr>
            </w:pPr>
            <w:r w:rsidRPr="0088135F">
              <w:rPr>
                <w:rFonts w:ascii="Times New Roman" w:hAnsi="Times New Roman" w:cs="Times New Roman"/>
              </w:rPr>
              <w:t>Расходы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на работы, услуги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на прочие работы, услуги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на амортизацию основных средств и нематериальных активов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20 271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Расходование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20 272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Чрезвычайные расходы по операциям с активами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20 273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Прочие расходы</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1 401 20 290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Финансовый результат прошлых отчетных периодов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КБК 1 401 30 000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будущих периодов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1 401 50 211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Расходы будущих периодов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1 401 50 212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будущих периодов на начисление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1 401 50 213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будущих периодов на оплату услуг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1 401 50 221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будущих периодов на работы, услуги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1 401 50 225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будущих периодов на прочие работы, услуги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1 401 50 226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Расходы будущих периодов на пособия по социальной помощи населению</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КБК 1 401 50 262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Резерв на оплату отпусков за фактически отработанное время в части выплат персоналу</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rPr>
                <w:rFonts w:ascii="Times New Roman" w:hAnsi="Times New Roman" w:cs="Times New Roman"/>
              </w:rPr>
            </w:pPr>
            <w:r w:rsidRPr="0088135F">
              <w:rPr>
                <w:rFonts w:ascii="Times New Roman" w:hAnsi="Times New Roman" w:cs="Times New Roman"/>
              </w:rPr>
              <w:t xml:space="preserve"> КБК 1 401 61 211</w:t>
            </w:r>
          </w:p>
          <w:p w:rsidR="00C64006" w:rsidRPr="0088135F" w:rsidRDefault="00C64006" w:rsidP="00E8601C">
            <w:pPr>
              <w:autoSpaceDE w:val="0"/>
              <w:autoSpaceDN w:val="0"/>
              <w:adjustRightInd w:val="0"/>
              <w:jc w:val="center"/>
              <w:rPr>
                <w:rFonts w:ascii="Times New Roman" w:hAnsi="Times New Roman" w:cs="Times New Roman"/>
              </w:rPr>
            </w:pP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Резерв на оплату отпусков за фактически отработанное время в части оплаты страховых взносов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rPr>
                <w:rFonts w:ascii="Times New Roman" w:hAnsi="Times New Roman" w:cs="Times New Roman"/>
              </w:rPr>
            </w:pPr>
            <w:r w:rsidRPr="0088135F">
              <w:rPr>
                <w:rFonts w:ascii="Times New Roman" w:hAnsi="Times New Roman" w:cs="Times New Roman"/>
              </w:rPr>
              <w:t>КБК 1 401 61 213</w:t>
            </w:r>
          </w:p>
          <w:p w:rsidR="00C64006" w:rsidRPr="0088135F" w:rsidRDefault="00C64006" w:rsidP="00E8601C">
            <w:pPr>
              <w:autoSpaceDE w:val="0"/>
              <w:autoSpaceDN w:val="0"/>
              <w:adjustRightInd w:val="0"/>
              <w:jc w:val="center"/>
              <w:rPr>
                <w:rFonts w:ascii="Times New Roman" w:hAnsi="Times New Roman" w:cs="Times New Roman"/>
              </w:rPr>
            </w:pP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Резерв по оплате обязательств, по которым не поступили расчетные документы,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rPr>
                <w:rFonts w:ascii="Times New Roman" w:hAnsi="Times New Roman" w:cs="Times New Roman"/>
              </w:rPr>
            </w:pPr>
            <w:r w:rsidRPr="0088135F">
              <w:rPr>
                <w:rFonts w:ascii="Times New Roman" w:hAnsi="Times New Roman" w:cs="Times New Roman"/>
              </w:rPr>
              <w:t>КБК 1 401 62 221</w:t>
            </w:r>
          </w:p>
          <w:p w:rsidR="00C64006" w:rsidRPr="0088135F" w:rsidRDefault="00C64006" w:rsidP="00E8601C">
            <w:pPr>
              <w:autoSpaceDE w:val="0"/>
              <w:autoSpaceDN w:val="0"/>
              <w:adjustRightInd w:val="0"/>
              <w:jc w:val="center"/>
              <w:rPr>
                <w:rFonts w:ascii="Times New Roman" w:hAnsi="Times New Roman" w:cs="Times New Roman"/>
              </w:rPr>
            </w:pP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Резерв по оплате обязательств, по которым не поступили расчетные документы,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rPr>
                <w:rFonts w:ascii="Times New Roman" w:hAnsi="Times New Roman" w:cs="Times New Roman"/>
              </w:rPr>
            </w:pPr>
            <w:r w:rsidRPr="0088135F">
              <w:rPr>
                <w:rFonts w:ascii="Times New Roman" w:hAnsi="Times New Roman" w:cs="Times New Roman"/>
              </w:rPr>
              <w:t>КБК 1 401 62 223</w:t>
            </w:r>
          </w:p>
          <w:p w:rsidR="00C64006" w:rsidRPr="0088135F" w:rsidRDefault="00C64006" w:rsidP="00E8601C">
            <w:pPr>
              <w:autoSpaceDE w:val="0"/>
              <w:autoSpaceDN w:val="0"/>
              <w:adjustRightInd w:val="0"/>
              <w:jc w:val="center"/>
              <w:rPr>
                <w:rFonts w:ascii="Times New Roman" w:hAnsi="Times New Roman" w:cs="Times New Roman"/>
              </w:rPr>
            </w:pP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Резерв по оплате обязательств, по которым не поступили расчетные документы,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rPr>
                <w:rFonts w:ascii="Times New Roman" w:hAnsi="Times New Roman" w:cs="Times New Roman"/>
              </w:rPr>
            </w:pPr>
            <w:r w:rsidRPr="0088135F">
              <w:rPr>
                <w:rFonts w:ascii="Times New Roman" w:hAnsi="Times New Roman" w:cs="Times New Roman"/>
              </w:rPr>
              <w:t>КБК 1 401 62 225</w:t>
            </w:r>
          </w:p>
          <w:p w:rsidR="00C64006" w:rsidRPr="0088135F" w:rsidRDefault="00C64006" w:rsidP="00E8601C">
            <w:pPr>
              <w:autoSpaceDE w:val="0"/>
              <w:autoSpaceDN w:val="0"/>
              <w:adjustRightInd w:val="0"/>
              <w:jc w:val="center"/>
              <w:rPr>
                <w:rFonts w:ascii="Times New Roman" w:hAnsi="Times New Roman" w:cs="Times New Roman"/>
              </w:rPr>
            </w:pP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Резерв по претензионным требованиям и искам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КБК 1 401 63 290</w:t>
            </w:r>
          </w:p>
        </w:tc>
      </w:tr>
      <w:tr w:rsidR="00C64006" w:rsidRPr="0088135F" w:rsidTr="00E8601C">
        <w:tc>
          <w:tcPr>
            <w:tcW w:w="102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outlineLvl w:val="2"/>
              <w:rPr>
                <w:rFonts w:ascii="Times New Roman" w:hAnsi="Times New Roman" w:cs="Times New Roman"/>
                <w:b/>
                <w:i/>
              </w:rPr>
            </w:pPr>
            <w:bookmarkStart w:id="21" w:name="Par937"/>
            <w:bookmarkEnd w:id="21"/>
            <w:r w:rsidRPr="0088135F">
              <w:rPr>
                <w:rFonts w:ascii="Times New Roman" w:hAnsi="Times New Roman" w:cs="Times New Roman"/>
                <w:b/>
                <w:i/>
              </w:rPr>
              <w:t>5. Санкционирование расходов</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color w:val="FF0000"/>
                <w:highlight w:val="yellow"/>
              </w:rPr>
            </w:pPr>
            <w:r w:rsidRPr="0088135F">
              <w:rPr>
                <w:rFonts w:ascii="Times New Roman" w:hAnsi="Times New Roman" w:cs="Times New Roman"/>
              </w:rPr>
              <w:t>Лимиты бюджетных обязательств получателей бюджетных средств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1 501 13 224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Лимиты бюджетных обязательств текущего финансового года получателей бюджетных средств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текущего финансового года получателей бюджетных средств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13 340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rPr>
                <w:rFonts w:ascii="Times New Roman" w:eastAsia="Calibri" w:hAnsi="Times New Roman" w:cs="Times New Roman"/>
                <w:lang w:eastAsia="en-US"/>
              </w:rPr>
            </w:pPr>
            <w:r w:rsidRPr="0088135F">
              <w:rPr>
                <w:rFonts w:ascii="Times New Roman" w:eastAsia="Calibri" w:hAnsi="Times New Roman" w:cs="Times New Roman"/>
                <w:lang w:eastAsia="en-US"/>
              </w:rPr>
              <w:t xml:space="preserve">Полученные лимиты бюджетных обязательств </w:t>
            </w:r>
            <w:r w:rsidRPr="0088135F">
              <w:rPr>
                <w:rFonts w:ascii="Times New Roman" w:hAnsi="Times New Roman" w:cs="Times New Roman"/>
              </w:rPr>
              <w:t xml:space="preserve">текущего финансового года </w:t>
            </w:r>
            <w:r w:rsidRPr="0088135F">
              <w:rPr>
                <w:rFonts w:ascii="Times New Roman" w:eastAsia="Calibri" w:hAnsi="Times New Roman" w:cs="Times New Roman"/>
                <w:lang w:eastAsia="en-US"/>
              </w:rPr>
              <w:t>по расходам на оплату       арендной платы за пользование имуществом</w:t>
            </w:r>
          </w:p>
          <w:p w:rsidR="00C64006" w:rsidRPr="0088135F" w:rsidRDefault="00C64006" w:rsidP="00E8601C">
            <w:pPr>
              <w:autoSpaceDE w:val="0"/>
              <w:autoSpaceDN w:val="0"/>
              <w:adjustRightInd w:val="0"/>
              <w:jc w:val="both"/>
              <w:rPr>
                <w:rFonts w:ascii="Times New Roman" w:hAnsi="Times New Roman" w:cs="Times New Roman"/>
                <w:color w:val="FF0000"/>
                <w:highlight w:val="yellow"/>
              </w:rPr>
            </w:pP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1 501 15 224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финансового года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15 340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Лимиты бюджетных обязательств первого года, следующего за текущим, получателей бюджетных средств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color w:val="FF0000"/>
                <w:highlight w:val="yellow"/>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1 501 23 224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23 340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Полученные лимиты бюджетных обязательств первого года, следующего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первого года, следующего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первого года, следующего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25 310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 xml:space="preserve">Полученные лимиты бюджетных обязательств первого года, следующего </w:t>
            </w:r>
            <w:r w:rsidRPr="0088135F">
              <w:rPr>
                <w:rFonts w:ascii="Times New Roman" w:hAnsi="Times New Roman" w:cs="Times New Roman"/>
              </w:rPr>
              <w:lastRenderedPageBreak/>
              <w:t>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lastRenderedPageBreak/>
              <w:t>КРБ 1 501 25 340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Лимиты бюджетных обязательств второго года, следующего за текущим, получателей бюджетных средств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1 501 33 224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текущим, получателей бюджетных средств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33 340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 xml:space="preserve">Полученные лимиты бюджетных обязательств второго года, следующего </w:t>
            </w:r>
            <w:r w:rsidRPr="0088135F">
              <w:rPr>
                <w:rFonts w:ascii="Times New Roman" w:hAnsi="Times New Roman" w:cs="Times New Roman"/>
              </w:rPr>
              <w:lastRenderedPageBreak/>
              <w:t>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lastRenderedPageBreak/>
              <w:t>КРБ 1 501 35 224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Полученные лимиты бюджетных обязательств второго года, следующего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первого года, следующего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35 340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первого года, следующего за текущим, получателей бюджетных средств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Лимиты бюджетных обязательств второго года, следующего за очередным, получателей бюджетных средств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43 340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Полученные лимиты бюджетных обязательств второго года, следующего за очередным,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текущего второго года, следующего за очередным,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лимиты бюджетных обязательств второго года, следующего за очередным,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1 501 45 340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обязательства на текущий финансовый год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11 224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Принятые обязательства на текущий финансовый год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текущий финансовый год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11 340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денежные обязательства на текущий финансовый год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12 224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текущий финансовый год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12 340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обязательства на первый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21 224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Принятые обязательства на первый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первый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21 340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денежные обязательства на первый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22 224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первый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22 340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Принятые обязательства на второй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обязательства на второй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31 224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31 340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денежные обязательства на второй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32 224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32 340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Принятые обязательства на второй год, следующий за очередным,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обязательства на второй год, следующий за очередным,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41 224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обязательства на второй год, следующий за очередным,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41 340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42 211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42 212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42 213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42 223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Принятые денежные обязательства на второй год, следующий за очередным,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1 502 42 224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42 225</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42 226</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42 290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Принятые денежные обязательства на второй год, следующий за очередным,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42 310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Принятые денежные обязательства на второй год, следующий за очередным,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1 502 42 340</w:t>
            </w:r>
          </w:p>
        </w:tc>
      </w:tr>
      <w:tr w:rsidR="00C64006" w:rsidRPr="0088135F" w:rsidTr="00E8601C">
        <w:tc>
          <w:tcPr>
            <w:tcW w:w="102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tbl>
            <w:tblPr>
              <w:tblW w:w="10200" w:type="dxa"/>
              <w:tblLayout w:type="fixed"/>
              <w:tblCellMar>
                <w:top w:w="75" w:type="dxa"/>
                <w:left w:w="0" w:type="dxa"/>
                <w:bottom w:w="75" w:type="dxa"/>
                <w:right w:w="0" w:type="dxa"/>
              </w:tblCellMar>
              <w:tblLook w:val="04A0"/>
            </w:tblPr>
            <w:tblGrid>
              <w:gridCol w:w="7658"/>
              <w:gridCol w:w="2542"/>
            </w:tblGrid>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заработной плате</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11 211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прочим выплатам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11 212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начислениям на выплаты по оплате труда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11 213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услугам связи</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11 221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транспортным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11 222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коммунальным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11 223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Доведенные бюджетные ассигнования по расходам на арендную плату за пользование имуществом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1 503 11 224</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работам, услугам по содержанию имущества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11 225</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прочим работам,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11 226</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прочим расходам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11 290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приобретению основных средств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11 310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Доведенные бюджетные ассигнования по приобретению материальных запасов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11 340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заработной плате</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12 211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прочим выплатам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12 212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начислениям на выплаты по оплате труда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12 213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услугам связи</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12 221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транспортным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12 222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коммунальным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12 223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Бюджетные ассигнования к распределению по расходам на арендную плату за пользование имуществом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1 503 12 224</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работам, услугам по содержанию имущества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12 225</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прочим работам,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12 226</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прочим расходам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12 290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к распределению по приобретению основных средств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12 310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 xml:space="preserve">Бюджетные ассигнования к распределению по приобретению </w:t>
                  </w:r>
                  <w:r w:rsidRPr="0088135F">
                    <w:rPr>
                      <w:rFonts w:ascii="Times New Roman" w:hAnsi="Times New Roman" w:cs="Times New Roman"/>
                    </w:rPr>
                    <w:lastRenderedPageBreak/>
                    <w:t>материальных запасов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lastRenderedPageBreak/>
                    <w:t>КРБ 1 503 12 340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Бюджетные ассигнования получателей бюджетных средств и администраторов выплат по источникам по заработной плате</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13 211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прочим выплатам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13 212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начислениям на выплаты по оплате труда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13 213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услугам связи</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13 221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транспортным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13 222</w:t>
                  </w:r>
                </w:p>
              </w:tc>
            </w:tr>
            <w:tr w:rsidR="00C64006" w:rsidRPr="0088135F" w:rsidTr="00E8601C">
              <w:trPr>
                <w:trHeight w:val="858"/>
              </w:trPr>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коммунальным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13 223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расходам на арендную плату за пользование имуществом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1 503 13 224</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работам, услугам по содержанию имущества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13 225</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прочим работам,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13 226</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прочим расходам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13 290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приобретению основных средств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13 310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получателей бюджетных средств и администраторов выплат по источникам по приобретению материальных запасов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13 340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заработной плате</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14 211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прочим выплатам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14 212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начислениям на выплаты по оплате труда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14 213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услугам связи</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14 221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транспортным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14 222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коммунальным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14 223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Переданные бюджетные ассигнования по расходам на арендную плату за пользование имуществом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1 503 14 224</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 xml:space="preserve">Переданные бюджетные ассигнования по работам, услугам по </w:t>
                  </w:r>
                  <w:r w:rsidRPr="0088135F">
                    <w:rPr>
                      <w:rFonts w:ascii="Times New Roman" w:hAnsi="Times New Roman" w:cs="Times New Roman"/>
                    </w:rPr>
                    <w:lastRenderedPageBreak/>
                    <w:t>содержанию имущества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lastRenderedPageBreak/>
                    <w:t>КРБ 1 503 14 225</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Переданные бюджетные ассигнования по прочим работам,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14 226</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прочим расходам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14 290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приобретению основных средств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14 310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Переданные бюджетные ассигнования по приобретению материальных запасов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14 340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заработной плате</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15 211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прочим выплатам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15 212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начислениям на выплаты по оплате труда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15 213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услугам связи</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15 221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транспортным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15 222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коммунальным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15 223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Полученные бюджетные ассигнования по расходам на арендную плату за пользование имуществом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1 503 15 224</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работам, услугам по содержанию имущества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15 225</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прочим работам,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15 226</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прочим расходам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15 290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приобретению основных средств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15 310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Полученные бюджетные ассигнования по приобретению материальных запасов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15 340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о заработной плате</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16 211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прочим выплатам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16 212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начислениям на выплаты по оплате труда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16 213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услугам связи</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16 221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транспортным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16 222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коммунальным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16 223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Бюджетные ассигнования в пути по расходам на арендную плату за пользование имуществом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1 503 16 224</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работам, услугам по содержанию имущества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16 225</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прочим работам,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16 226</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Бюджетные ассигнования в пути по прочим расходам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16 290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приобретению основных средств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16 310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Бюджетные ассигнования в пути по приобретению материальных запасов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16 340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заработной плате</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19 211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прочим выплатам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19 212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начислениям на выплаты по оплате труда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19 213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услугам связи</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19 221</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транспортным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19 222</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коммунальным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19 223</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Утвержденные бюджетные ассигнования по расходам на арендную плату за пользование имуществом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1 503 19 224</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работам, услугам по содержанию имущества</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19 225</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прочим работам, услугам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19 226</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прочим расходам</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19 290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приобретению основных средств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19 310</w:t>
                  </w:r>
                </w:p>
              </w:tc>
            </w:tr>
            <w:tr w:rsidR="00C64006" w:rsidRPr="0088135F" w:rsidTr="00E8601C">
              <w:tc>
                <w:tcPr>
                  <w:tcW w:w="7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Утвержденные бюджетные ассигнования по приобретению материальных запасов</w:t>
                  </w:r>
                </w:p>
              </w:tc>
              <w:tc>
                <w:tcPr>
                  <w:tcW w:w="2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1 503 19 340</w:t>
                  </w:r>
                </w:p>
              </w:tc>
            </w:tr>
          </w:tbl>
          <w:p w:rsidR="00C64006" w:rsidRPr="0088135F" w:rsidRDefault="00C64006" w:rsidP="00E8601C">
            <w:pPr>
              <w:pStyle w:val="ConsPlusNormal"/>
              <w:jc w:val="both"/>
              <w:rPr>
                <w:rFonts w:ascii="Times New Roman" w:hAnsi="Times New Roman" w:cs="Times New Roman"/>
                <w:sz w:val="24"/>
                <w:szCs w:val="24"/>
              </w:rPr>
            </w:pP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Сметные (плановые) назначения по доходам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11 211</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11 212</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11 213</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11 221</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11 222</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доходам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11 224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11 290</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11 310</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Сметные (плановые) назначения по доходам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11 340</w:t>
            </w:r>
          </w:p>
        </w:tc>
      </w:tr>
      <w:tr w:rsidR="00C64006" w:rsidRPr="0088135F" w:rsidTr="00E8601C">
        <w:trPr>
          <w:trHeight w:val="283"/>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12 211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12 212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12 213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12 221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12 222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расходам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12 224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12 290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12 310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12 340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21 211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21 212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21 213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21 221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21 222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доходам на первый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21 224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21 290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Сметные (плановые) назначения по доходам на первый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21 310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первый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21 340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22 211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22 212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22 213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22 221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22 222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расходам на первый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22 224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22 290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22 310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первый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22 340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31 211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31 212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31 213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31 221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31 222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доходам на второй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31 224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Сметные (плановые) назначения по доходам на второй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31 290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31 310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31 340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32 211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32 212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32 213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32 221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32 222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расходам на второй год, следующий за текущим,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32 224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32 290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32 310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текущим,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32 340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41 211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41 212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41 213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41 221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lastRenderedPageBreak/>
              <w:t>Сметные (плановые) назначения по доходам на второй год, следующий за очередным,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41 222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доходам на второй год, следующий за очередным,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41 224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41 290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41 310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доходам на второй год, следующий за очередным,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41 340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заработной плате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42 211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прочим выплатам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42 212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начислениям на выплаты по оплате труда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42 213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услугам связи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42 221</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транспортным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42 222</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коммунальным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highlight w:val="yellow"/>
              </w:rPr>
            </w:pPr>
            <w:r w:rsidRPr="0088135F">
              <w:rPr>
                <w:rFonts w:ascii="Times New Roman" w:hAnsi="Times New Roman" w:cs="Times New Roman"/>
              </w:rPr>
              <w:t>Сметные (плановые) назначения по расходам на второй год, следующий за очередным, по расходам на арендную плату за пользование имуществом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highlight w:val="yellow"/>
              </w:rPr>
            </w:pPr>
            <w:r w:rsidRPr="0088135F">
              <w:rPr>
                <w:rFonts w:ascii="Times New Roman" w:hAnsi="Times New Roman" w:cs="Times New Roman"/>
              </w:rPr>
              <w:t>КРБ 1 504 42 224</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работам, услугам по содержанию имущества</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42 225</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прочим работам, услугам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42 226</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прочим расходам</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42 290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приобретению основных средств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42 310</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Сметные (плановые) назначения по расходам на второй год, следующий за очередным, по приобретению материальных запасов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КРБ 1 504 42 340</w:t>
            </w:r>
          </w:p>
        </w:tc>
      </w:tr>
      <w:tr w:rsidR="00C64006" w:rsidRPr="0088135F" w:rsidTr="00E8601C">
        <w:tc>
          <w:tcPr>
            <w:tcW w:w="102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outlineLvl w:val="2"/>
              <w:rPr>
                <w:rFonts w:ascii="Times New Roman" w:hAnsi="Times New Roman" w:cs="Times New Roman"/>
                <w:b/>
                <w:i/>
                <w:sz w:val="24"/>
                <w:szCs w:val="24"/>
              </w:rPr>
            </w:pPr>
            <w:r w:rsidRPr="0088135F">
              <w:rPr>
                <w:rFonts w:ascii="Times New Roman" w:hAnsi="Times New Roman" w:cs="Times New Roman"/>
                <w:b/>
                <w:i/>
                <w:sz w:val="24"/>
                <w:szCs w:val="24"/>
              </w:rPr>
              <w:lastRenderedPageBreak/>
              <w:t>6. Забалансовые счета</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Имущество, полученное в пользование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01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Материальные ценности, принятые на хранение</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02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Бланки строгой отчетности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03</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Задолженность неплатежеспособных дебиторов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04</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Запасные части к транспортным средствам, выданные взамен изношенных</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09</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Обеспечение исполнения обязательств</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10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Поступления денежных средств на счета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17</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r w:rsidRPr="0088135F">
              <w:rPr>
                <w:rFonts w:ascii="Times New Roman" w:hAnsi="Times New Roman" w:cs="Times New Roman"/>
              </w:rPr>
              <w:t>Выбытия денежных средств со счетов учреждения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18</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Задолженность, невостребованная кредиторами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20</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Основные средства стоимостью до 3000 руб. включ. в эксплуатации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21</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Материальные ценности, полученные по централизованному снабжению</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22</w:t>
            </w:r>
          </w:p>
        </w:tc>
      </w:tr>
      <w:tr w:rsidR="00C64006" w:rsidRPr="0088135F" w:rsidTr="00E8601C">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rPr>
                <w:rFonts w:ascii="Times New Roman" w:hAnsi="Times New Roman" w:cs="Times New Roman"/>
                <w:sz w:val="24"/>
                <w:szCs w:val="24"/>
              </w:rPr>
            </w:pPr>
            <w:r w:rsidRPr="0088135F">
              <w:rPr>
                <w:rFonts w:ascii="Times New Roman" w:hAnsi="Times New Roman" w:cs="Times New Roman"/>
                <w:sz w:val="24"/>
                <w:szCs w:val="24"/>
              </w:rPr>
              <w:t>Периодические издания для пользования</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pStyle w:val="ConsPlusNormal"/>
              <w:jc w:val="center"/>
              <w:rPr>
                <w:rFonts w:ascii="Times New Roman" w:hAnsi="Times New Roman" w:cs="Times New Roman"/>
                <w:sz w:val="24"/>
                <w:szCs w:val="24"/>
              </w:rPr>
            </w:pPr>
            <w:r w:rsidRPr="0088135F">
              <w:rPr>
                <w:rFonts w:ascii="Times New Roman" w:hAnsi="Times New Roman" w:cs="Times New Roman"/>
                <w:sz w:val="24"/>
                <w:szCs w:val="24"/>
              </w:rPr>
              <w:t>23</w:t>
            </w:r>
          </w:p>
        </w:tc>
      </w:tr>
      <w:tr w:rsidR="00C64006" w:rsidRPr="0088135F" w:rsidTr="00E8601C">
        <w:trPr>
          <w:trHeight w:val="284"/>
        </w:trPr>
        <w:tc>
          <w:tcPr>
            <w:tcW w:w="7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both"/>
              <w:rPr>
                <w:rFonts w:ascii="Times New Roman" w:hAnsi="Times New Roman" w:cs="Times New Roman"/>
              </w:rPr>
            </w:pPr>
            <w:bookmarkStart w:id="22" w:name="Par1340"/>
            <w:bookmarkEnd w:id="22"/>
            <w:r w:rsidRPr="0088135F">
              <w:rPr>
                <w:rFonts w:ascii="Times New Roman" w:hAnsi="Times New Roman" w:cs="Times New Roman"/>
              </w:rPr>
              <w:t>Программное обеспечение с неисключительными лицензионными правами</w:t>
            </w:r>
          </w:p>
        </w:tc>
        <w:tc>
          <w:tcPr>
            <w:tcW w:w="2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4006" w:rsidRPr="0088135F" w:rsidRDefault="00C64006" w:rsidP="00E8601C">
            <w:pPr>
              <w:autoSpaceDE w:val="0"/>
              <w:autoSpaceDN w:val="0"/>
              <w:adjustRightInd w:val="0"/>
              <w:jc w:val="center"/>
              <w:rPr>
                <w:rFonts w:ascii="Times New Roman" w:hAnsi="Times New Roman" w:cs="Times New Roman"/>
              </w:rPr>
            </w:pPr>
            <w:r w:rsidRPr="0088135F">
              <w:rPr>
                <w:rFonts w:ascii="Times New Roman" w:hAnsi="Times New Roman" w:cs="Times New Roman"/>
              </w:rPr>
              <w:t>32</w:t>
            </w:r>
          </w:p>
        </w:tc>
      </w:tr>
    </w:tbl>
    <w:p w:rsidR="00C64006" w:rsidRPr="0088135F" w:rsidRDefault="00C64006" w:rsidP="00C64006">
      <w:pPr>
        <w:pStyle w:val="ConsPlusNormal"/>
        <w:ind w:firstLine="540"/>
        <w:jc w:val="both"/>
        <w:rPr>
          <w:rFonts w:ascii="Times New Roman" w:hAnsi="Times New Roman" w:cs="Times New Roman"/>
          <w:sz w:val="24"/>
          <w:szCs w:val="24"/>
        </w:rPr>
      </w:pPr>
    </w:p>
    <w:p w:rsidR="00C64006" w:rsidRPr="0088135F" w:rsidRDefault="00C64006" w:rsidP="00C64006">
      <w:pPr>
        <w:pStyle w:val="ConsPlusNormal"/>
        <w:ind w:firstLine="540"/>
        <w:jc w:val="both"/>
        <w:rPr>
          <w:rFonts w:ascii="Times New Roman" w:hAnsi="Times New Roman" w:cs="Times New Roman"/>
          <w:sz w:val="24"/>
          <w:szCs w:val="24"/>
        </w:rPr>
      </w:pPr>
      <w:r w:rsidRPr="0088135F">
        <w:rPr>
          <w:rFonts w:ascii="Times New Roman" w:hAnsi="Times New Roman" w:cs="Times New Roman"/>
          <w:sz w:val="24"/>
          <w:szCs w:val="24"/>
        </w:rPr>
        <w:t>КБК - код главы по БК, в 4 - 17 разрядах номера счета указываются нули;</w:t>
      </w:r>
    </w:p>
    <w:p w:rsidR="00C64006" w:rsidRPr="0088135F" w:rsidRDefault="00C64006" w:rsidP="00C64006">
      <w:pPr>
        <w:pStyle w:val="ConsPlusNormal"/>
        <w:ind w:firstLine="540"/>
        <w:jc w:val="both"/>
        <w:rPr>
          <w:rFonts w:ascii="Times New Roman" w:hAnsi="Times New Roman" w:cs="Times New Roman"/>
          <w:sz w:val="24"/>
          <w:szCs w:val="24"/>
        </w:rPr>
      </w:pPr>
      <w:r w:rsidRPr="0088135F">
        <w:rPr>
          <w:rFonts w:ascii="Times New Roman" w:hAnsi="Times New Roman" w:cs="Times New Roman"/>
          <w:sz w:val="24"/>
          <w:szCs w:val="24"/>
        </w:rPr>
        <w:t>КРБ - код главного распорядителя бюджетных средств, код раздела, подраздела, целевой статьи и вида расхода бюджета:</w:t>
      </w:r>
    </w:p>
    <w:p w:rsidR="00C64006" w:rsidRPr="0088135F" w:rsidRDefault="00C64006" w:rsidP="00C64006">
      <w:pPr>
        <w:pStyle w:val="ConsPlusNormal"/>
        <w:ind w:firstLine="540"/>
        <w:jc w:val="both"/>
        <w:rPr>
          <w:rFonts w:ascii="Times New Roman" w:hAnsi="Times New Roman" w:cs="Times New Roman"/>
          <w:sz w:val="24"/>
          <w:szCs w:val="24"/>
        </w:rPr>
      </w:pPr>
      <w:r w:rsidRPr="0088135F">
        <w:rPr>
          <w:rFonts w:ascii="Times New Roman" w:hAnsi="Times New Roman" w:cs="Times New Roman"/>
          <w:sz w:val="24"/>
          <w:szCs w:val="24"/>
        </w:rPr>
        <w:t>КДБ - код главного администратора доходов бюджета, код вида, подвида дохода бюджета:</w:t>
      </w:r>
    </w:p>
    <w:p w:rsidR="00C64006" w:rsidRPr="0088135F" w:rsidRDefault="00C64006" w:rsidP="00C64006">
      <w:pPr>
        <w:rPr>
          <w:rFonts w:ascii="Times New Roman" w:hAnsi="Times New Roman" w:cs="Times New Roman"/>
        </w:rPr>
      </w:pPr>
      <w:r w:rsidRPr="0088135F">
        <w:rPr>
          <w:rFonts w:ascii="Times New Roman" w:hAnsi="Times New Roman" w:cs="Times New Roman"/>
        </w:rPr>
        <w:t>КИФ - код главного администратора источников финансирования дефицита бюджета, код группы, подгруппы, статьи и вида источника финансирования дефицита</w:t>
      </w:r>
    </w:p>
    <w:p w:rsidR="00C64006" w:rsidRPr="0088135F" w:rsidRDefault="00C64006" w:rsidP="00C64006">
      <w:pPr>
        <w:jc w:val="center"/>
        <w:rPr>
          <w:rFonts w:ascii="Times New Roman" w:hAnsi="Times New Roman" w:cs="Times New Roman"/>
        </w:rPr>
      </w:pPr>
    </w:p>
    <w:p w:rsidR="00C64006" w:rsidRPr="0088135F" w:rsidRDefault="00C64006" w:rsidP="00E8601C">
      <w:pPr>
        <w:ind w:left="7080" w:firstLine="708"/>
        <w:rPr>
          <w:rFonts w:ascii="Times New Roman" w:hAnsi="Times New Roman" w:cs="Times New Roman"/>
        </w:rPr>
      </w:pPr>
      <w:r w:rsidRPr="0088135F">
        <w:rPr>
          <w:rFonts w:ascii="Times New Roman" w:hAnsi="Times New Roman" w:cs="Times New Roman"/>
        </w:rPr>
        <w:t xml:space="preserve">                                                                                                            </w:t>
      </w:r>
    </w:p>
    <w:p w:rsidR="00C64006" w:rsidRPr="00E8601C" w:rsidRDefault="00C64006" w:rsidP="00C64006">
      <w:pPr>
        <w:ind w:left="7080" w:firstLine="708"/>
        <w:rPr>
          <w:rFonts w:ascii="Times New Roman" w:hAnsi="Times New Roman" w:cs="Times New Roman"/>
          <w:sz w:val="28"/>
          <w:szCs w:val="28"/>
        </w:rPr>
      </w:pPr>
    </w:p>
    <w:p w:rsidR="00C64006" w:rsidRDefault="00C64006" w:rsidP="00C64006">
      <w:pPr>
        <w:ind w:left="7080" w:firstLine="708"/>
        <w:rPr>
          <w:rFonts w:ascii="Times New Roman" w:hAnsi="Times New Roman" w:cs="Times New Roman"/>
          <w:sz w:val="28"/>
          <w:szCs w:val="28"/>
        </w:rPr>
      </w:pPr>
    </w:p>
    <w:p w:rsidR="00BE6734" w:rsidRDefault="00BE6734" w:rsidP="00C64006">
      <w:pPr>
        <w:ind w:left="7080" w:firstLine="708"/>
        <w:rPr>
          <w:rFonts w:ascii="Times New Roman" w:hAnsi="Times New Roman" w:cs="Times New Roman"/>
          <w:sz w:val="28"/>
          <w:szCs w:val="28"/>
        </w:rPr>
      </w:pPr>
    </w:p>
    <w:p w:rsidR="00BE6734" w:rsidRDefault="00BE6734" w:rsidP="00C64006">
      <w:pPr>
        <w:ind w:left="7080" w:firstLine="708"/>
        <w:rPr>
          <w:rFonts w:ascii="Times New Roman" w:hAnsi="Times New Roman" w:cs="Times New Roman"/>
          <w:sz w:val="28"/>
          <w:szCs w:val="28"/>
        </w:rPr>
      </w:pPr>
    </w:p>
    <w:p w:rsidR="00BE6734" w:rsidRDefault="00BE6734" w:rsidP="00C64006">
      <w:pPr>
        <w:ind w:left="7080" w:firstLine="708"/>
        <w:rPr>
          <w:rFonts w:ascii="Times New Roman" w:hAnsi="Times New Roman" w:cs="Times New Roman"/>
          <w:sz w:val="28"/>
          <w:szCs w:val="28"/>
        </w:rPr>
      </w:pPr>
    </w:p>
    <w:p w:rsidR="00BE6734" w:rsidRDefault="00BE6734" w:rsidP="00C64006">
      <w:pPr>
        <w:ind w:left="7080" w:firstLine="708"/>
        <w:rPr>
          <w:rFonts w:ascii="Times New Roman" w:hAnsi="Times New Roman" w:cs="Times New Roman"/>
          <w:sz w:val="28"/>
          <w:szCs w:val="28"/>
        </w:rPr>
      </w:pPr>
    </w:p>
    <w:p w:rsidR="00BE6734" w:rsidRDefault="00BE6734" w:rsidP="00C64006">
      <w:pPr>
        <w:ind w:left="7080" w:firstLine="708"/>
        <w:rPr>
          <w:rFonts w:ascii="Times New Roman" w:hAnsi="Times New Roman" w:cs="Times New Roman"/>
          <w:sz w:val="28"/>
          <w:szCs w:val="28"/>
        </w:rPr>
      </w:pPr>
    </w:p>
    <w:p w:rsidR="00BE6734" w:rsidRDefault="00BE6734" w:rsidP="00C64006">
      <w:pPr>
        <w:ind w:left="7080" w:firstLine="708"/>
        <w:rPr>
          <w:rFonts w:ascii="Times New Roman" w:hAnsi="Times New Roman" w:cs="Times New Roman"/>
          <w:sz w:val="28"/>
          <w:szCs w:val="28"/>
        </w:rPr>
      </w:pPr>
    </w:p>
    <w:p w:rsidR="005E6DF8" w:rsidRDefault="005E6DF8" w:rsidP="00C64006">
      <w:pPr>
        <w:ind w:left="7080" w:firstLine="708"/>
        <w:rPr>
          <w:rFonts w:ascii="Times New Roman" w:hAnsi="Times New Roman" w:cs="Times New Roman"/>
          <w:sz w:val="28"/>
          <w:szCs w:val="28"/>
        </w:rPr>
      </w:pPr>
    </w:p>
    <w:p w:rsidR="005E6DF8" w:rsidRDefault="005E6DF8" w:rsidP="00C64006">
      <w:pPr>
        <w:ind w:left="7080" w:firstLine="708"/>
        <w:rPr>
          <w:rFonts w:ascii="Times New Roman" w:hAnsi="Times New Roman" w:cs="Times New Roman"/>
          <w:sz w:val="28"/>
          <w:szCs w:val="28"/>
        </w:rPr>
      </w:pPr>
    </w:p>
    <w:p w:rsidR="005E6DF8" w:rsidRDefault="005E6DF8" w:rsidP="00C64006">
      <w:pPr>
        <w:ind w:left="7080" w:firstLine="708"/>
        <w:rPr>
          <w:rFonts w:ascii="Times New Roman" w:hAnsi="Times New Roman" w:cs="Times New Roman"/>
          <w:sz w:val="28"/>
          <w:szCs w:val="28"/>
        </w:rPr>
      </w:pPr>
    </w:p>
    <w:p w:rsidR="00BE6734" w:rsidRDefault="00BE6734" w:rsidP="00C64006">
      <w:pPr>
        <w:ind w:left="7080" w:firstLine="708"/>
        <w:rPr>
          <w:rFonts w:ascii="Times New Roman" w:hAnsi="Times New Roman" w:cs="Times New Roman"/>
          <w:sz w:val="28"/>
          <w:szCs w:val="28"/>
        </w:rPr>
      </w:pPr>
    </w:p>
    <w:p w:rsidR="005E6DF8" w:rsidRPr="00E8601C" w:rsidRDefault="005E6DF8" w:rsidP="00C64006">
      <w:pPr>
        <w:ind w:left="7080" w:firstLine="708"/>
        <w:rPr>
          <w:rFonts w:ascii="Times New Roman" w:hAnsi="Times New Roman" w:cs="Times New Roman"/>
          <w:sz w:val="28"/>
          <w:szCs w:val="28"/>
        </w:rPr>
      </w:pPr>
    </w:p>
    <w:p w:rsidR="00C64006" w:rsidRDefault="00C64006" w:rsidP="00C64006">
      <w:pPr>
        <w:ind w:left="7080" w:firstLine="708"/>
        <w:rPr>
          <w:rFonts w:ascii="Times New Roman" w:hAnsi="Times New Roman" w:cs="Times New Roman"/>
          <w:sz w:val="28"/>
          <w:szCs w:val="28"/>
        </w:rPr>
      </w:pPr>
    </w:p>
    <w:p w:rsidR="00AD5135" w:rsidRDefault="00AD5135" w:rsidP="00C64006">
      <w:pPr>
        <w:ind w:left="7080" w:firstLine="708"/>
        <w:rPr>
          <w:rFonts w:ascii="Times New Roman" w:hAnsi="Times New Roman" w:cs="Times New Roman"/>
          <w:sz w:val="28"/>
          <w:szCs w:val="28"/>
        </w:rPr>
      </w:pPr>
    </w:p>
    <w:p w:rsidR="00AD5135" w:rsidRDefault="00AD5135" w:rsidP="00C64006">
      <w:pPr>
        <w:ind w:left="7080" w:firstLine="708"/>
        <w:rPr>
          <w:rFonts w:ascii="Times New Roman" w:hAnsi="Times New Roman" w:cs="Times New Roman"/>
          <w:sz w:val="28"/>
          <w:szCs w:val="28"/>
        </w:rPr>
      </w:pPr>
    </w:p>
    <w:p w:rsidR="00AD5135" w:rsidRPr="00E8601C" w:rsidRDefault="00AD5135" w:rsidP="00C64006">
      <w:pPr>
        <w:ind w:left="7080" w:firstLine="708"/>
        <w:rPr>
          <w:rFonts w:ascii="Times New Roman" w:hAnsi="Times New Roman" w:cs="Times New Roman"/>
          <w:sz w:val="28"/>
          <w:szCs w:val="28"/>
        </w:rPr>
      </w:pPr>
    </w:p>
    <w:p w:rsidR="00C64006" w:rsidRPr="00E8601C" w:rsidRDefault="00C64006" w:rsidP="00C64006">
      <w:pPr>
        <w:ind w:left="7080" w:firstLine="708"/>
        <w:rPr>
          <w:rFonts w:ascii="Times New Roman" w:hAnsi="Times New Roman" w:cs="Times New Roman"/>
          <w:sz w:val="28"/>
          <w:szCs w:val="28"/>
        </w:rPr>
      </w:pPr>
    </w:p>
    <w:p w:rsidR="00C64006" w:rsidRPr="00BE6734" w:rsidRDefault="00E8601C" w:rsidP="00E8601C">
      <w:pPr>
        <w:ind w:left="7080"/>
        <w:rPr>
          <w:rFonts w:ascii="Times New Roman" w:hAnsi="Times New Roman" w:cs="Times New Roman"/>
        </w:rPr>
      </w:pPr>
      <w:r w:rsidRPr="00BE6734">
        <w:rPr>
          <w:rFonts w:ascii="Times New Roman" w:hAnsi="Times New Roman" w:cs="Times New Roman"/>
        </w:rPr>
        <w:lastRenderedPageBreak/>
        <w:t xml:space="preserve">       </w:t>
      </w:r>
      <w:r w:rsidR="005E6DF8">
        <w:rPr>
          <w:rFonts w:ascii="Times New Roman" w:hAnsi="Times New Roman" w:cs="Times New Roman"/>
        </w:rPr>
        <w:t xml:space="preserve">      </w:t>
      </w:r>
      <w:r w:rsidRPr="00BE6734">
        <w:rPr>
          <w:rFonts w:ascii="Times New Roman" w:hAnsi="Times New Roman" w:cs="Times New Roman"/>
        </w:rPr>
        <w:t xml:space="preserve"> </w:t>
      </w:r>
      <w:r w:rsidR="00C64006" w:rsidRPr="00BE6734">
        <w:rPr>
          <w:rFonts w:ascii="Times New Roman" w:hAnsi="Times New Roman" w:cs="Times New Roman"/>
        </w:rPr>
        <w:t>Приложение №5</w:t>
      </w:r>
    </w:p>
    <w:p w:rsidR="00C64006" w:rsidRPr="00BE6734" w:rsidRDefault="00C64006" w:rsidP="00C64006">
      <w:pPr>
        <w:jc w:val="right"/>
        <w:rPr>
          <w:rFonts w:ascii="Times New Roman" w:hAnsi="Times New Roman" w:cs="Times New Roman"/>
        </w:rPr>
      </w:pPr>
      <w:r w:rsidRPr="00BE6734">
        <w:rPr>
          <w:rFonts w:ascii="Times New Roman" w:hAnsi="Times New Roman" w:cs="Times New Roman"/>
        </w:rPr>
        <w:t xml:space="preserve"> к положению об учетной политике</w:t>
      </w:r>
    </w:p>
    <w:p w:rsidR="00C64006" w:rsidRPr="00BE6734" w:rsidRDefault="00C64006" w:rsidP="00C64006">
      <w:pPr>
        <w:jc w:val="right"/>
        <w:rPr>
          <w:rFonts w:ascii="Times New Roman" w:hAnsi="Times New Roman" w:cs="Times New Roman"/>
        </w:rPr>
      </w:pPr>
      <w:r w:rsidRPr="00BE6734">
        <w:rPr>
          <w:rFonts w:ascii="Times New Roman" w:hAnsi="Times New Roman" w:cs="Times New Roman"/>
        </w:rPr>
        <w:t xml:space="preserve">                                                                                           сельского поселения</w:t>
      </w:r>
      <w:r w:rsidR="00E8601C" w:rsidRPr="00BE6734">
        <w:rPr>
          <w:rFonts w:ascii="Times New Roman" w:hAnsi="Times New Roman" w:cs="Times New Roman"/>
        </w:rPr>
        <w:t xml:space="preserve"> </w:t>
      </w:r>
      <w:r w:rsidR="00AA0751">
        <w:rPr>
          <w:rFonts w:ascii="Times New Roman" w:hAnsi="Times New Roman" w:cs="Times New Roman"/>
        </w:rPr>
        <w:t>Белоглинское</w:t>
      </w:r>
      <w:r w:rsidR="00E8601C" w:rsidRPr="00BE6734">
        <w:rPr>
          <w:rFonts w:ascii="Times New Roman" w:hAnsi="Times New Roman" w:cs="Times New Roman"/>
        </w:rPr>
        <w:t xml:space="preserve"> </w:t>
      </w:r>
    </w:p>
    <w:p w:rsidR="00C64006" w:rsidRPr="00E8601C" w:rsidRDefault="00C64006" w:rsidP="00C64006">
      <w:pPr>
        <w:jc w:val="center"/>
        <w:rPr>
          <w:rFonts w:ascii="Times New Roman" w:hAnsi="Times New Roman" w:cs="Times New Roman"/>
          <w:b/>
          <w:i/>
          <w:sz w:val="28"/>
          <w:szCs w:val="28"/>
        </w:rPr>
      </w:pPr>
    </w:p>
    <w:p w:rsidR="00C64006" w:rsidRPr="00D43C32" w:rsidRDefault="00C64006" w:rsidP="00C64006">
      <w:pPr>
        <w:jc w:val="right"/>
      </w:pPr>
      <w:r w:rsidRPr="00D43C32">
        <w:t xml:space="preserve">   </w:t>
      </w:r>
    </w:p>
    <w:p w:rsidR="00C64006" w:rsidRPr="00E8601C"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color w:val="000000"/>
          <w:sz w:val="28"/>
          <w:szCs w:val="28"/>
        </w:rPr>
      </w:pPr>
      <w:r w:rsidRPr="00E8601C">
        <w:rPr>
          <w:b/>
          <w:color w:val="000000"/>
          <w:sz w:val="28"/>
          <w:szCs w:val="28"/>
        </w:rPr>
        <w:t>Порядок принятия бюджетных обязательств к учету</w:t>
      </w:r>
    </w:p>
    <w:p w:rsidR="00C64006" w:rsidRPr="00E8601C"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E8601C">
        <w:rPr>
          <w:color w:val="000000"/>
          <w:sz w:val="28"/>
          <w:szCs w:val="28"/>
        </w:rPr>
        <w:t> </w:t>
      </w:r>
    </w:p>
    <w:p w:rsidR="00C64006" w:rsidRPr="00D43C32"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D43C32">
        <w:rPr>
          <w:color w:val="000000"/>
        </w:rPr>
        <w:t xml:space="preserve">            1. Бюджетные обязательства (принятые, принимаемые, отложенные) принимаются к учету в пределах доведенных лимитов бюджетных обязательств (ЛБО). </w:t>
      </w:r>
    </w:p>
    <w:p w:rsidR="00C64006" w:rsidRPr="00D43C32"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D43C32">
        <w:rPr>
          <w:color w:val="000000"/>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 </w:t>
      </w:r>
    </w:p>
    <w:p w:rsidR="00C64006" w:rsidRPr="00D43C32" w:rsidRDefault="00C64006" w:rsidP="00AD513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D43C32">
        <w:rPr>
          <w:color w:val="000000"/>
        </w:rPr>
        <w:t xml:space="preserve">К принимаемым бюджетным обязательствам текущего финансового года относятся обязательства, принимаемые при проведении закупок конкурентными (конкурс, аукцион, запросы котировок и предложений) способами в порядке, установленном Законом от 5 апреля </w:t>
      </w:r>
      <w:smartTag w:uri="urn:schemas-microsoft-com:office:smarttags" w:element="metricconverter">
        <w:smartTagPr>
          <w:attr w:name="ProductID" w:val="2013 г"/>
        </w:smartTagPr>
        <w:r w:rsidRPr="00D43C32">
          <w:rPr>
            <w:color w:val="000000"/>
          </w:rPr>
          <w:t>2013 г</w:t>
        </w:r>
      </w:smartTag>
      <w:r w:rsidRPr="00D43C32">
        <w:rPr>
          <w:color w:val="000000"/>
        </w:rPr>
        <w:t>. № 44-ФЗ. </w:t>
      </w:r>
    </w:p>
    <w:p w:rsidR="00C64006" w:rsidRPr="00D43C32" w:rsidRDefault="00C64006" w:rsidP="00AD513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rPr>
      </w:pPr>
      <w:r w:rsidRPr="00D43C32">
        <w:rPr>
          <w:color w:val="000000"/>
        </w:rPr>
        <w:t xml:space="preserve">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на ремонт основных средств и т. д.). </w:t>
      </w:r>
    </w:p>
    <w:p w:rsidR="00C64006" w:rsidRPr="00D43C32"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D43C32">
        <w:rPr>
          <w:color w:val="000000"/>
        </w:rPr>
        <w:t xml:space="preserve">          2.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w:t>
      </w:r>
    </w:p>
    <w:p w:rsidR="00C64006" w:rsidRPr="00D43C32"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D43C32">
        <w:rPr>
          <w:color w:val="000000"/>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r w:rsidRPr="00D43C32">
        <w:rPr>
          <w:color w:val="000000"/>
        </w:rPr>
        <w:t xml:space="preserve"> </w:t>
      </w:r>
    </w:p>
    <w:p w:rsidR="00C64006" w:rsidRPr="00D43C32"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C64006" w:rsidRPr="00D43C32" w:rsidRDefault="00C64006" w:rsidP="00C64006">
      <w:pPr>
        <w:jc w:val="both"/>
      </w:pPr>
    </w:p>
    <w:p w:rsidR="00C64006" w:rsidRPr="00D43C32" w:rsidRDefault="00C64006" w:rsidP="00C64006">
      <w:pPr>
        <w:jc w:val="center"/>
      </w:pPr>
      <w:r w:rsidRPr="00D43C32">
        <w:t xml:space="preserve">                                                                                                       </w:t>
      </w:r>
    </w:p>
    <w:p w:rsidR="00C64006" w:rsidRPr="00D43C32" w:rsidRDefault="00C64006" w:rsidP="00C64006">
      <w:pPr>
        <w:jc w:val="center"/>
      </w:pPr>
    </w:p>
    <w:p w:rsidR="00C64006" w:rsidRPr="00D43C32" w:rsidRDefault="00C64006" w:rsidP="00C64006">
      <w:pPr>
        <w:jc w:val="center"/>
      </w:pPr>
    </w:p>
    <w:p w:rsidR="00C64006" w:rsidRPr="00D43C32" w:rsidRDefault="00C64006" w:rsidP="00C64006">
      <w:pPr>
        <w:jc w:val="center"/>
      </w:pPr>
    </w:p>
    <w:p w:rsidR="00C64006" w:rsidRPr="00D43C32" w:rsidRDefault="00C64006" w:rsidP="00C64006">
      <w:pPr>
        <w:jc w:val="center"/>
      </w:pPr>
    </w:p>
    <w:p w:rsidR="00C64006" w:rsidRPr="00D43C32" w:rsidRDefault="00C64006" w:rsidP="00C64006">
      <w:pPr>
        <w:jc w:val="center"/>
      </w:pPr>
    </w:p>
    <w:p w:rsidR="00C64006" w:rsidRPr="00D43C32" w:rsidRDefault="00C64006" w:rsidP="00C64006">
      <w:pPr>
        <w:jc w:val="center"/>
      </w:pPr>
    </w:p>
    <w:p w:rsidR="00C64006" w:rsidRPr="00D43C32" w:rsidRDefault="00C64006" w:rsidP="00C64006">
      <w:pPr>
        <w:jc w:val="center"/>
      </w:pPr>
    </w:p>
    <w:p w:rsidR="00C64006" w:rsidRPr="00D43C32" w:rsidRDefault="00C64006" w:rsidP="00C64006">
      <w:pPr>
        <w:jc w:val="center"/>
      </w:pPr>
    </w:p>
    <w:p w:rsidR="00C64006" w:rsidRPr="00D43C32"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C64006" w:rsidRDefault="00C64006" w:rsidP="00C64006">
      <w:pPr>
        <w:jc w:val="center"/>
      </w:pPr>
    </w:p>
    <w:p w:rsidR="00BE6734" w:rsidRDefault="00BE6734" w:rsidP="00C64006">
      <w:pPr>
        <w:jc w:val="center"/>
      </w:pPr>
    </w:p>
    <w:p w:rsidR="00BE6734" w:rsidRDefault="00BE6734" w:rsidP="00C64006">
      <w:pPr>
        <w:jc w:val="center"/>
      </w:pPr>
    </w:p>
    <w:p w:rsidR="00BE6734" w:rsidRDefault="00BE6734" w:rsidP="00C64006">
      <w:pPr>
        <w:jc w:val="center"/>
      </w:pPr>
    </w:p>
    <w:p w:rsidR="00AD5135" w:rsidRDefault="00AD5135" w:rsidP="00C64006">
      <w:pPr>
        <w:jc w:val="center"/>
      </w:pPr>
    </w:p>
    <w:p w:rsidR="00AD5135" w:rsidRDefault="00AD5135" w:rsidP="00C64006">
      <w:pPr>
        <w:jc w:val="center"/>
      </w:pPr>
    </w:p>
    <w:p w:rsidR="00BE6734" w:rsidRDefault="00BE6734" w:rsidP="00C64006">
      <w:pPr>
        <w:jc w:val="center"/>
      </w:pPr>
    </w:p>
    <w:p w:rsidR="00C64006" w:rsidRDefault="00C64006" w:rsidP="00C64006">
      <w:pPr>
        <w:jc w:val="center"/>
      </w:pPr>
    </w:p>
    <w:p w:rsidR="005E6DF8" w:rsidRDefault="005E6DF8" w:rsidP="00C64006">
      <w:pPr>
        <w:jc w:val="center"/>
      </w:pPr>
    </w:p>
    <w:p w:rsidR="005E6DF8" w:rsidRPr="00D43C32" w:rsidRDefault="005E6DF8" w:rsidP="00C64006">
      <w:pPr>
        <w:jc w:val="center"/>
      </w:pPr>
    </w:p>
    <w:p w:rsidR="00C64006" w:rsidRPr="00E8601C" w:rsidRDefault="00E8601C" w:rsidP="00E8601C">
      <w:pPr>
        <w:jc w:val="right"/>
        <w:rPr>
          <w:rFonts w:ascii="Times New Roman" w:hAnsi="Times New Roman" w:cs="Times New Roman"/>
        </w:rPr>
      </w:pPr>
      <w:r>
        <w:t xml:space="preserve">                               </w:t>
      </w:r>
      <w:r w:rsidR="00C64006" w:rsidRPr="00D43C32">
        <w:t xml:space="preserve">                                                                                                         </w:t>
      </w:r>
      <w:r>
        <w:t xml:space="preserve">                    </w:t>
      </w:r>
      <w:r w:rsidR="00C64006" w:rsidRPr="00E8601C">
        <w:rPr>
          <w:rFonts w:ascii="Times New Roman" w:hAnsi="Times New Roman" w:cs="Times New Roman"/>
        </w:rPr>
        <w:lastRenderedPageBreak/>
        <w:t>Приложение №6</w:t>
      </w:r>
    </w:p>
    <w:p w:rsidR="00C64006" w:rsidRPr="00E8601C" w:rsidRDefault="00C64006" w:rsidP="00C64006">
      <w:pPr>
        <w:jc w:val="right"/>
        <w:rPr>
          <w:rFonts w:ascii="Times New Roman" w:hAnsi="Times New Roman" w:cs="Times New Roman"/>
        </w:rPr>
      </w:pPr>
      <w:r w:rsidRPr="00E8601C">
        <w:rPr>
          <w:rFonts w:ascii="Times New Roman" w:hAnsi="Times New Roman" w:cs="Times New Roman"/>
        </w:rPr>
        <w:t xml:space="preserve"> к положению об учетной политике</w:t>
      </w:r>
    </w:p>
    <w:p w:rsidR="00C64006" w:rsidRPr="00E8601C" w:rsidRDefault="00E8601C" w:rsidP="00C64006">
      <w:pPr>
        <w:jc w:val="right"/>
        <w:rPr>
          <w:rFonts w:ascii="Times New Roman" w:hAnsi="Times New Roman" w:cs="Times New Roman"/>
        </w:rPr>
      </w:pPr>
      <w:r w:rsidRPr="00E8601C">
        <w:rPr>
          <w:rFonts w:ascii="Times New Roman" w:hAnsi="Times New Roman" w:cs="Times New Roman"/>
        </w:rPr>
        <w:t xml:space="preserve">сельского поселения </w:t>
      </w:r>
      <w:r w:rsidR="00AA0751">
        <w:rPr>
          <w:rFonts w:ascii="Times New Roman" w:hAnsi="Times New Roman" w:cs="Times New Roman"/>
        </w:rPr>
        <w:t>Белоглинское</w:t>
      </w:r>
    </w:p>
    <w:p w:rsidR="00C64006" w:rsidRPr="00E8601C" w:rsidRDefault="00C64006" w:rsidP="00C64006">
      <w:pPr>
        <w:jc w:val="center"/>
        <w:rPr>
          <w:rFonts w:ascii="Times New Roman" w:hAnsi="Times New Roman" w:cs="Times New Roman"/>
          <w:b/>
          <w:i/>
        </w:rPr>
      </w:pPr>
    </w:p>
    <w:p w:rsidR="00C64006" w:rsidRPr="00E8601C" w:rsidRDefault="00C64006" w:rsidP="00C64006">
      <w:pPr>
        <w:pStyle w:val="ab"/>
        <w:jc w:val="right"/>
        <w:rPr>
          <w:b/>
          <w:i/>
          <w:color w:val="000000"/>
          <w:sz w:val="24"/>
        </w:rPr>
      </w:pPr>
      <w:r w:rsidRPr="00E8601C">
        <w:rPr>
          <w:color w:val="000000"/>
          <w:sz w:val="24"/>
        </w:rPr>
        <w:t xml:space="preserve">     </w:t>
      </w:r>
    </w:p>
    <w:p w:rsidR="00C64006" w:rsidRPr="00E8601C" w:rsidRDefault="00C64006" w:rsidP="00C64006">
      <w:pPr>
        <w:pStyle w:val="ab"/>
        <w:jc w:val="center"/>
        <w:rPr>
          <w:b/>
          <w:color w:val="000000"/>
          <w:sz w:val="24"/>
        </w:rPr>
      </w:pPr>
      <w:r w:rsidRPr="00E8601C">
        <w:rPr>
          <w:b/>
          <w:color w:val="000000"/>
          <w:sz w:val="24"/>
        </w:rPr>
        <w:t xml:space="preserve">Порядок проведения инвентаризации имущества, </w:t>
      </w:r>
    </w:p>
    <w:p w:rsidR="00C64006" w:rsidRPr="00E8601C" w:rsidRDefault="00E8601C" w:rsidP="00C64006">
      <w:pPr>
        <w:pStyle w:val="ab"/>
        <w:jc w:val="center"/>
        <w:rPr>
          <w:color w:val="000000"/>
          <w:sz w:val="24"/>
        </w:rPr>
      </w:pPr>
      <w:r>
        <w:rPr>
          <w:b/>
          <w:color w:val="000000"/>
          <w:sz w:val="24"/>
        </w:rPr>
        <w:t>не</w:t>
      </w:r>
      <w:r w:rsidR="00C64006" w:rsidRPr="00E8601C">
        <w:rPr>
          <w:b/>
          <w:color w:val="000000"/>
          <w:sz w:val="24"/>
        </w:rPr>
        <w:t xml:space="preserve">финансовых активов и </w:t>
      </w:r>
      <w:r>
        <w:rPr>
          <w:b/>
          <w:color w:val="000000"/>
          <w:sz w:val="24"/>
        </w:rPr>
        <w:t xml:space="preserve">финансовых </w:t>
      </w:r>
      <w:r w:rsidR="00C64006" w:rsidRPr="00E8601C">
        <w:rPr>
          <w:b/>
          <w:color w:val="000000"/>
          <w:sz w:val="24"/>
        </w:rPr>
        <w:t>обязательств</w:t>
      </w:r>
    </w:p>
    <w:p w:rsidR="00C64006" w:rsidRPr="00E8601C" w:rsidRDefault="00C64006" w:rsidP="00C64006">
      <w:pPr>
        <w:pStyle w:val="ab"/>
        <w:rPr>
          <w:color w:val="000000"/>
          <w:sz w:val="24"/>
        </w:rPr>
      </w:pPr>
      <w:r w:rsidRPr="00E8601C">
        <w:rPr>
          <w:color w:val="000000"/>
          <w:sz w:val="24"/>
        </w:rPr>
        <w:t> </w:t>
      </w:r>
    </w:p>
    <w:p w:rsidR="00C64006" w:rsidRPr="00E8601C" w:rsidRDefault="00C64006" w:rsidP="00C64006">
      <w:pPr>
        <w:pStyle w:val="ab"/>
        <w:rPr>
          <w:color w:val="000000"/>
          <w:sz w:val="24"/>
        </w:rPr>
      </w:pPr>
      <w:r w:rsidRPr="00E8601C">
        <w:rPr>
          <w:color w:val="000000"/>
          <w:sz w:val="24"/>
        </w:rPr>
        <w:t xml:space="preserve">Настоящий Порядок разработан в соответствии со следующими документами: </w:t>
      </w:r>
    </w:p>
    <w:p w:rsidR="00C64006" w:rsidRPr="00E8601C" w:rsidRDefault="00C64006" w:rsidP="00C64006">
      <w:pPr>
        <w:pStyle w:val="ab"/>
        <w:rPr>
          <w:color w:val="000000"/>
          <w:sz w:val="24"/>
        </w:rPr>
      </w:pPr>
      <w:r w:rsidRPr="00E8601C">
        <w:rPr>
          <w:color w:val="000000"/>
          <w:sz w:val="24"/>
        </w:rPr>
        <w:t>– Законом от 6 декабря 2011г. №402-ФЗ;</w:t>
      </w:r>
    </w:p>
    <w:p w:rsidR="00C64006" w:rsidRPr="00E8601C" w:rsidRDefault="00C64006" w:rsidP="00C64006">
      <w:pPr>
        <w:pStyle w:val="ab"/>
        <w:rPr>
          <w:color w:val="000000"/>
          <w:sz w:val="24"/>
        </w:rPr>
      </w:pPr>
      <w:r w:rsidRPr="00E8601C">
        <w:rPr>
          <w:color w:val="000000"/>
          <w:sz w:val="24"/>
        </w:rPr>
        <w:t>– Методическими указаниями, утвержденными приказом Минфина России от 13 июня 1995г. №49;</w:t>
      </w:r>
    </w:p>
    <w:p w:rsidR="00C64006" w:rsidRPr="00E8601C" w:rsidRDefault="00C64006" w:rsidP="00C64006">
      <w:pPr>
        <w:pStyle w:val="ab"/>
        <w:rPr>
          <w:color w:val="000000"/>
          <w:sz w:val="24"/>
        </w:rPr>
      </w:pPr>
      <w:r w:rsidRPr="00E8601C">
        <w:rPr>
          <w:color w:val="000000"/>
          <w:sz w:val="24"/>
        </w:rPr>
        <w:t>– Инструкцией к Единому плану счетов, утвержденной приказом Минфина России от 1 декабря 2010г. №157н;</w:t>
      </w:r>
    </w:p>
    <w:p w:rsidR="00C64006" w:rsidRPr="00E8601C" w:rsidRDefault="00C64006" w:rsidP="00C64006">
      <w:pPr>
        <w:pStyle w:val="ab"/>
        <w:rPr>
          <w:color w:val="000000"/>
          <w:sz w:val="24"/>
        </w:rPr>
      </w:pPr>
      <w:r w:rsidRPr="00E8601C">
        <w:rPr>
          <w:color w:val="000000"/>
          <w:sz w:val="24"/>
        </w:rPr>
        <w:t xml:space="preserve">– указанием Банка России от 11 марта </w:t>
      </w:r>
      <w:smartTag w:uri="urn:schemas-microsoft-com:office:smarttags" w:element="metricconverter">
        <w:smartTagPr>
          <w:attr w:name="ProductID" w:val="2014 г"/>
        </w:smartTagPr>
        <w:r w:rsidRPr="00E8601C">
          <w:rPr>
            <w:color w:val="000000"/>
            <w:sz w:val="24"/>
          </w:rPr>
          <w:t>2014 г</w:t>
        </w:r>
      </w:smartTag>
      <w:r w:rsidRPr="00E8601C">
        <w:rPr>
          <w:color w:val="000000"/>
          <w:sz w:val="24"/>
        </w:rPr>
        <w:t>. № 3210-У;</w:t>
      </w:r>
    </w:p>
    <w:p w:rsidR="00C64006" w:rsidRPr="00E8601C" w:rsidRDefault="00C64006" w:rsidP="00C64006">
      <w:pPr>
        <w:pStyle w:val="ab"/>
        <w:rPr>
          <w:color w:val="000000"/>
          <w:sz w:val="24"/>
        </w:rPr>
      </w:pPr>
      <w:r w:rsidRPr="00E8601C">
        <w:rPr>
          <w:color w:val="000000"/>
          <w:sz w:val="24"/>
        </w:rPr>
        <w:t>– Методическими указаниями, утвержденными приказом Минфина России от 30 марта 2015г. №52н;</w:t>
      </w:r>
    </w:p>
    <w:p w:rsidR="00C64006" w:rsidRPr="00D43C32" w:rsidRDefault="00C64006" w:rsidP="00C64006">
      <w:pPr>
        <w:pStyle w:val="ab"/>
        <w:rPr>
          <w:color w:val="000000"/>
          <w:sz w:val="24"/>
        </w:rPr>
      </w:pPr>
      <w:r w:rsidRPr="00E8601C">
        <w:rPr>
          <w:color w:val="000000"/>
          <w:sz w:val="24"/>
        </w:rPr>
        <w:t>– Правилами, утвержденными постановлением Правительства России от 28 сентября 2000г. №731.</w:t>
      </w:r>
    </w:p>
    <w:p w:rsidR="00C64006" w:rsidRPr="00D43C32" w:rsidRDefault="00C64006" w:rsidP="00C64006">
      <w:pPr>
        <w:pStyle w:val="Default"/>
        <w:jc w:val="both"/>
      </w:pPr>
    </w:p>
    <w:p w:rsidR="00C64006" w:rsidRPr="00D43C32" w:rsidRDefault="00C64006" w:rsidP="00C64006">
      <w:pPr>
        <w:pStyle w:val="Default"/>
        <w:numPr>
          <w:ilvl w:val="0"/>
          <w:numId w:val="32"/>
        </w:numPr>
        <w:ind w:left="0"/>
        <w:jc w:val="center"/>
        <w:rPr>
          <w:b/>
          <w:bCs/>
        </w:rPr>
      </w:pPr>
      <w:r w:rsidRPr="00D43C32">
        <w:rPr>
          <w:b/>
          <w:bCs/>
        </w:rPr>
        <w:t>Общие положения</w:t>
      </w:r>
    </w:p>
    <w:p w:rsidR="00C64006" w:rsidRPr="00D43C32" w:rsidRDefault="00C64006" w:rsidP="00C64006">
      <w:pPr>
        <w:pStyle w:val="Default"/>
      </w:pPr>
    </w:p>
    <w:p w:rsidR="00C64006" w:rsidRPr="00D43C32" w:rsidRDefault="00C64006" w:rsidP="00C64006">
      <w:pPr>
        <w:pStyle w:val="Default"/>
        <w:jc w:val="both"/>
      </w:pPr>
      <w:r w:rsidRPr="00D43C32">
        <w:t xml:space="preserve">1.1. Настоящий Порядок устанавливает правила проведения инвентаризации имущества, финансовых активов и обязательств учреждения, сроки ее проведения, перечень активов и обязательств, проверяемых при проведении инвентаризации. </w:t>
      </w:r>
    </w:p>
    <w:p w:rsidR="00C64006" w:rsidRPr="00D43C32" w:rsidRDefault="00C64006" w:rsidP="00C64006">
      <w:pPr>
        <w:pStyle w:val="Default"/>
        <w:jc w:val="both"/>
      </w:pPr>
      <w:r w:rsidRPr="00D43C32">
        <w:t xml:space="preserve">1.2. Инвентаризации подлежит все имущество учреждения независимо от его местонахождения и все виды финансовых активов и обязательств учреждения.  Инвентаризацию имущества, переданного в аренду (безвозмездное пользование), проводит арендатор (ссудополучатель). </w:t>
      </w:r>
    </w:p>
    <w:p w:rsidR="00C64006" w:rsidRPr="00D43C32" w:rsidRDefault="00C64006" w:rsidP="00C64006">
      <w:pPr>
        <w:pStyle w:val="Default"/>
        <w:jc w:val="both"/>
      </w:pPr>
      <w:r w:rsidRPr="00D43C32">
        <w:t xml:space="preserve">Инвентаризация имущества производится по его местонахождению и в разрезе материально-ответственных лиц. </w:t>
      </w:r>
    </w:p>
    <w:p w:rsidR="00C64006" w:rsidRPr="00D43C32" w:rsidRDefault="00C64006" w:rsidP="00C64006">
      <w:pPr>
        <w:pStyle w:val="Default"/>
        <w:jc w:val="both"/>
      </w:pPr>
      <w:r w:rsidRPr="00D43C32">
        <w:t xml:space="preserve">1.3. Основными целями инвентаризации являются: </w:t>
      </w:r>
    </w:p>
    <w:p w:rsidR="00C64006" w:rsidRPr="00D43C32" w:rsidRDefault="00C64006" w:rsidP="00C64006">
      <w:pPr>
        <w:pStyle w:val="Default"/>
        <w:jc w:val="both"/>
      </w:pPr>
      <w:r w:rsidRPr="00D43C32">
        <w:t xml:space="preserve">– выявление фактического наличия имущества; </w:t>
      </w:r>
    </w:p>
    <w:p w:rsidR="00C64006" w:rsidRPr="00D43C32" w:rsidRDefault="00C64006" w:rsidP="00C64006">
      <w:pPr>
        <w:pStyle w:val="Default"/>
        <w:jc w:val="both"/>
      </w:pPr>
      <w:r w:rsidRPr="00D43C32">
        <w:t xml:space="preserve">– сопоставление фактического наличия с данными бухгалтерского учета; </w:t>
      </w:r>
    </w:p>
    <w:p w:rsidR="00C64006" w:rsidRPr="00D43C32" w:rsidRDefault="00C64006" w:rsidP="00C64006">
      <w:pPr>
        <w:pStyle w:val="Default"/>
        <w:jc w:val="both"/>
      </w:pPr>
      <w:r w:rsidRPr="00D43C32">
        <w:t xml:space="preserve">– проверка полноты отражения в учете финансовых активов и обязательств (выявление неучтенных объектов, недостач); </w:t>
      </w:r>
    </w:p>
    <w:p w:rsidR="00C64006" w:rsidRPr="00D43C32" w:rsidRDefault="00C64006" w:rsidP="00C64006">
      <w:pPr>
        <w:pStyle w:val="Default"/>
        <w:jc w:val="both"/>
      </w:pPr>
      <w:r w:rsidRPr="00D43C32">
        <w:t xml:space="preserve">– документальное подтверждение наличия имущества и обязательств; </w:t>
      </w:r>
    </w:p>
    <w:p w:rsidR="00C64006" w:rsidRPr="00D43C32" w:rsidRDefault="00C64006" w:rsidP="00C64006">
      <w:pPr>
        <w:pStyle w:val="Default"/>
        <w:jc w:val="both"/>
      </w:pPr>
      <w:r w:rsidRPr="00D43C32">
        <w:t xml:space="preserve">1.4. Проведение инвентаризации обязательно: </w:t>
      </w:r>
    </w:p>
    <w:p w:rsidR="00C64006" w:rsidRPr="00D43C32" w:rsidRDefault="00C64006" w:rsidP="00C64006">
      <w:pPr>
        <w:pStyle w:val="Default"/>
        <w:jc w:val="both"/>
      </w:pPr>
      <w:r w:rsidRPr="00D43C32">
        <w:t xml:space="preserve">– перед составлением годовой отчетности (кроме имущества, инвентаризация которого проводилась не ранее 1 октября отчетного года); </w:t>
      </w:r>
    </w:p>
    <w:p w:rsidR="00C64006" w:rsidRPr="00D43C32" w:rsidRDefault="00C64006" w:rsidP="00C64006">
      <w:pPr>
        <w:pStyle w:val="Default"/>
        <w:jc w:val="both"/>
      </w:pPr>
      <w:r w:rsidRPr="00D43C32">
        <w:t xml:space="preserve">– при смене материально-ответственных лиц; </w:t>
      </w:r>
    </w:p>
    <w:p w:rsidR="00C64006" w:rsidRPr="00D43C32" w:rsidRDefault="00C64006" w:rsidP="00C64006">
      <w:pPr>
        <w:pStyle w:val="Default"/>
        <w:jc w:val="both"/>
      </w:pPr>
      <w:r w:rsidRPr="00D43C32">
        <w:t xml:space="preserve">– при выявлении фактов хищения, злоупотребления или порчи имущества (немедленно по установлении таких фактов); </w:t>
      </w:r>
    </w:p>
    <w:p w:rsidR="00C64006" w:rsidRPr="00D43C32" w:rsidRDefault="00C64006" w:rsidP="00C64006">
      <w:pPr>
        <w:pStyle w:val="Default"/>
        <w:jc w:val="both"/>
      </w:pPr>
      <w:r w:rsidRPr="00D43C32">
        <w:t xml:space="preserve">– 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 </w:t>
      </w:r>
    </w:p>
    <w:p w:rsidR="00C64006" w:rsidRPr="00D43C32" w:rsidRDefault="00C64006" w:rsidP="00C64006">
      <w:pPr>
        <w:pStyle w:val="Default"/>
        <w:jc w:val="both"/>
      </w:pPr>
      <w:r w:rsidRPr="00D43C32">
        <w:t xml:space="preserve">– при реорганизации, изменении типа учреждения или ликвидации учреждения; </w:t>
      </w:r>
    </w:p>
    <w:p w:rsidR="00C64006" w:rsidRPr="00D43C32" w:rsidRDefault="00C64006" w:rsidP="00C64006">
      <w:pPr>
        <w:pStyle w:val="Default"/>
        <w:jc w:val="both"/>
      </w:pPr>
      <w:r w:rsidRPr="00D43C32">
        <w:t xml:space="preserve">– в других случаях, предусмотренных действующим законодательством. </w:t>
      </w:r>
    </w:p>
    <w:p w:rsidR="00C64006" w:rsidRPr="00D43C32" w:rsidRDefault="00C64006" w:rsidP="00C64006">
      <w:pPr>
        <w:pStyle w:val="Default"/>
        <w:jc w:val="both"/>
        <w:rPr>
          <w:b/>
          <w:bCs/>
        </w:rPr>
      </w:pPr>
    </w:p>
    <w:p w:rsidR="00C64006" w:rsidRPr="00D43C32" w:rsidRDefault="00C64006" w:rsidP="00C64006">
      <w:pPr>
        <w:pStyle w:val="Default"/>
        <w:numPr>
          <w:ilvl w:val="0"/>
          <w:numId w:val="32"/>
        </w:numPr>
        <w:ind w:left="0"/>
        <w:jc w:val="center"/>
        <w:rPr>
          <w:b/>
          <w:bCs/>
        </w:rPr>
      </w:pPr>
      <w:r w:rsidRPr="00D43C32">
        <w:rPr>
          <w:b/>
          <w:bCs/>
        </w:rPr>
        <w:t>Порядок и сроки проведения инвентаризации</w:t>
      </w:r>
    </w:p>
    <w:p w:rsidR="00C64006" w:rsidRPr="00D43C32" w:rsidRDefault="00C64006" w:rsidP="00C64006">
      <w:pPr>
        <w:pStyle w:val="Default"/>
        <w:jc w:val="both"/>
      </w:pPr>
      <w:r w:rsidRPr="00D43C32">
        <w:rPr>
          <w:b/>
          <w:bCs/>
        </w:rPr>
        <w:t xml:space="preserve"> </w:t>
      </w:r>
    </w:p>
    <w:p w:rsidR="00C64006" w:rsidRPr="00D43C32" w:rsidRDefault="00C64006" w:rsidP="00C64006">
      <w:pPr>
        <w:pStyle w:val="Default"/>
        <w:jc w:val="both"/>
      </w:pPr>
      <w:r w:rsidRPr="00D43C32">
        <w:t>2.1. Для проведения инвентаризации в учреждении создается постоянно действующая инвентаризационная комиссия. Персональный состав постоянно действующей инвентаризацио</w:t>
      </w:r>
      <w:r w:rsidR="00E8601C">
        <w:t>нной комиссии утверждает глава а</w:t>
      </w:r>
      <w:r w:rsidRPr="00D43C32">
        <w:t xml:space="preserve">дминистрации  сельского поселения </w:t>
      </w:r>
      <w:r w:rsidR="00AA0751">
        <w:t>Белоглинское</w:t>
      </w:r>
      <w:r w:rsidR="00E8601C">
        <w:t xml:space="preserve"> Терского муниципального района КБР</w:t>
      </w:r>
    </w:p>
    <w:p w:rsidR="00C64006" w:rsidRPr="00D43C32" w:rsidRDefault="00C64006" w:rsidP="00C64006">
      <w:pPr>
        <w:pStyle w:val="Default"/>
        <w:jc w:val="both"/>
      </w:pPr>
      <w:r w:rsidRPr="00D43C32">
        <w:t xml:space="preserve">В состав инвентаризационной комиссии включают представителей учреждения, сотрудников бухгалтерии, других специалистов. </w:t>
      </w:r>
    </w:p>
    <w:p w:rsidR="00C64006" w:rsidRPr="00D43C32" w:rsidRDefault="00E8601C" w:rsidP="00C64006">
      <w:pPr>
        <w:pStyle w:val="Default"/>
        <w:jc w:val="both"/>
      </w:pPr>
      <w:r>
        <w:t xml:space="preserve">2.2. </w:t>
      </w:r>
      <w:r w:rsidR="0088135F" w:rsidRPr="00D43C32">
        <w:t>Сроки проведения плановых инвентаризаций установлены в Графике проведения инвентаризации</w:t>
      </w:r>
      <w:r w:rsidR="00C64006" w:rsidRPr="00D43C32">
        <w:t>.</w:t>
      </w:r>
      <w:r w:rsidR="0088135F">
        <w:t xml:space="preserve"> </w:t>
      </w:r>
      <w:r w:rsidR="00C64006" w:rsidRPr="00D43C32">
        <w:t xml:space="preserve">Кроме плановых инвентаризаций, учреждение может проводить </w:t>
      </w:r>
      <w:r w:rsidR="00C64006" w:rsidRPr="00D43C32">
        <w:lastRenderedPageBreak/>
        <w:t xml:space="preserve">внеплановые сплошные инвентаризации товарно-материальных ценностей. Внеплановые инвентаризации проводятся на основании приказа главы </w:t>
      </w:r>
      <w:r>
        <w:t>а</w:t>
      </w:r>
      <w:r w:rsidR="00C64006" w:rsidRPr="00D43C32">
        <w:t xml:space="preserve">дминистрации  сельского </w:t>
      </w:r>
      <w:r>
        <w:t xml:space="preserve">поселения </w:t>
      </w:r>
      <w:r w:rsidR="00AA0751">
        <w:t>Белоглинское</w:t>
      </w:r>
      <w:r>
        <w:t>.</w:t>
      </w:r>
      <w:r w:rsidR="00C64006" w:rsidRPr="00D43C32">
        <w:t xml:space="preserve"> </w:t>
      </w:r>
    </w:p>
    <w:p w:rsidR="00C64006" w:rsidRPr="00D43C32" w:rsidRDefault="00C64006" w:rsidP="00C64006">
      <w:pPr>
        <w:pStyle w:val="Default"/>
        <w:jc w:val="both"/>
      </w:pPr>
      <w:r w:rsidRPr="00D43C32">
        <w:t xml:space="preserve">2.3.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 </w:t>
      </w:r>
    </w:p>
    <w:p w:rsidR="00C64006" w:rsidRPr="00D43C32" w:rsidRDefault="00C64006" w:rsidP="00C64006">
      <w:pPr>
        <w:pStyle w:val="Default"/>
        <w:jc w:val="both"/>
      </w:pPr>
      <w:r w:rsidRPr="00D43C32">
        <w:t xml:space="preserve">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 инвентаризации по учетным данным. </w:t>
      </w:r>
    </w:p>
    <w:p w:rsidR="00C64006" w:rsidRPr="00D43C32" w:rsidRDefault="00C64006" w:rsidP="00C64006">
      <w:pPr>
        <w:pStyle w:val="Default"/>
        <w:jc w:val="both"/>
      </w:pPr>
      <w:r w:rsidRPr="00D43C32">
        <w:t xml:space="preserve">2.4. Материально-ответственные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 </w:t>
      </w:r>
    </w:p>
    <w:p w:rsidR="00C64006" w:rsidRPr="00D43C32" w:rsidRDefault="00C64006" w:rsidP="00C64006">
      <w:pPr>
        <w:pStyle w:val="Default"/>
        <w:jc w:val="both"/>
      </w:pPr>
      <w:r w:rsidRPr="00D43C32">
        <w:t xml:space="preserve">2.5. Фактическое наличие имущества при инвентаризации определяют путем обязательного подсчета, взвешивания, обмера. </w:t>
      </w:r>
    </w:p>
    <w:p w:rsidR="00C64006" w:rsidRPr="00D43C32" w:rsidRDefault="00C64006" w:rsidP="00C64006">
      <w:pPr>
        <w:pStyle w:val="Default"/>
        <w:jc w:val="both"/>
      </w:pPr>
      <w:r w:rsidRPr="00D43C32">
        <w:t xml:space="preserve">2.6. Проверка фактического наличия имущества производится при обязательном участии материально-ответственных лиц. </w:t>
      </w:r>
    </w:p>
    <w:p w:rsidR="00C64006" w:rsidRPr="00D43C32" w:rsidRDefault="00C64006" w:rsidP="00C64006">
      <w:pPr>
        <w:pStyle w:val="Default"/>
        <w:jc w:val="both"/>
      </w:pPr>
      <w:r w:rsidRPr="00D43C32">
        <w:t xml:space="preserve">2.7. Инвентаризацию отдельных видов имущества и финансовых обязательств (в т. ч. расходов будущих периодов и резервов предстоящих расходов) проводят в соответствии с Правилами, установленными приказом Минфина России от 13 июня </w:t>
      </w:r>
      <w:smartTag w:uri="urn:schemas-microsoft-com:office:smarttags" w:element="metricconverter">
        <w:smartTagPr>
          <w:attr w:name="ProductID" w:val="1995 г"/>
        </w:smartTagPr>
        <w:r w:rsidRPr="00D43C32">
          <w:t>1995 г</w:t>
        </w:r>
      </w:smartTag>
      <w:r w:rsidRPr="00D43C32">
        <w:t xml:space="preserve">. № 49. </w:t>
      </w:r>
    </w:p>
    <w:p w:rsidR="00C64006" w:rsidRPr="00D43C32" w:rsidRDefault="00C64006" w:rsidP="00C64006">
      <w:pPr>
        <w:pStyle w:val="Default"/>
        <w:jc w:val="both"/>
      </w:pPr>
      <w:r w:rsidRPr="00D43C32">
        <w:t xml:space="preserve">2.8. Для оформления инвентаризации применяют формы, утвержденные приказом Минфина России от 30 марта </w:t>
      </w:r>
      <w:smartTag w:uri="urn:schemas-microsoft-com:office:smarttags" w:element="metricconverter">
        <w:smartTagPr>
          <w:attr w:name="ProductID" w:val="2015 г"/>
        </w:smartTagPr>
        <w:r w:rsidRPr="00D43C32">
          <w:t>2015 г</w:t>
        </w:r>
      </w:smartTag>
      <w:r w:rsidRPr="00D43C32">
        <w:t xml:space="preserve">. № 52н: </w:t>
      </w:r>
    </w:p>
    <w:p w:rsidR="00C64006" w:rsidRPr="00D43C32" w:rsidRDefault="00C64006" w:rsidP="00C64006">
      <w:pPr>
        <w:pStyle w:val="Default"/>
        <w:jc w:val="both"/>
      </w:pPr>
      <w:r w:rsidRPr="00D43C32">
        <w:t xml:space="preserve">– инвентаризационная опись остатков на счетах учета денежных средств (ф. 0504082); </w:t>
      </w:r>
    </w:p>
    <w:p w:rsidR="00C64006" w:rsidRPr="00D43C32" w:rsidRDefault="00C64006" w:rsidP="00C64006">
      <w:pPr>
        <w:pStyle w:val="Default"/>
        <w:jc w:val="both"/>
      </w:pPr>
      <w:r w:rsidRPr="00D43C32">
        <w:t xml:space="preserve">– инвентаризационная опись (сличительная ведомость) по объектам нефинансовых активов (ф. 0504087); </w:t>
      </w:r>
    </w:p>
    <w:p w:rsidR="00C64006" w:rsidRPr="00D43C32" w:rsidRDefault="00C64006" w:rsidP="00C64006">
      <w:pPr>
        <w:pStyle w:val="Default"/>
        <w:jc w:val="both"/>
      </w:pPr>
      <w:r w:rsidRPr="00D43C32">
        <w:t xml:space="preserve">– инвентаризационная опись наличных денежных средств (ф. 0504088); </w:t>
      </w:r>
    </w:p>
    <w:p w:rsidR="00C64006" w:rsidRPr="00D43C32" w:rsidRDefault="00C64006" w:rsidP="00C64006">
      <w:pPr>
        <w:pStyle w:val="Default"/>
        <w:jc w:val="both"/>
      </w:pPr>
      <w:r w:rsidRPr="00D43C32">
        <w:t xml:space="preserve">– инвентаризационная опись расчетов с покупателями, поставщиками и прочими дебиторами, и кредиторами (ф. 0504089); </w:t>
      </w:r>
    </w:p>
    <w:p w:rsidR="00C64006" w:rsidRPr="00D43C32" w:rsidRDefault="00C64006" w:rsidP="00C64006">
      <w:pPr>
        <w:pStyle w:val="Default"/>
        <w:jc w:val="both"/>
      </w:pPr>
      <w:r w:rsidRPr="00D43C32">
        <w:t xml:space="preserve">– инвентаризационная опись расчетов по поступлениям (ф. 0504091); </w:t>
      </w:r>
    </w:p>
    <w:p w:rsidR="00C64006" w:rsidRPr="00D43C32" w:rsidRDefault="00C64006" w:rsidP="00C64006">
      <w:pPr>
        <w:pStyle w:val="Default"/>
        <w:jc w:val="both"/>
      </w:pPr>
      <w:r w:rsidRPr="00D43C32">
        <w:t xml:space="preserve">– ведомость расхождений по результатам инвентаризации (ф. 0504092); </w:t>
      </w:r>
    </w:p>
    <w:p w:rsidR="00C64006" w:rsidRPr="00D43C32" w:rsidRDefault="00C64006" w:rsidP="00C64006">
      <w:pPr>
        <w:pStyle w:val="Default"/>
        <w:jc w:val="both"/>
      </w:pPr>
      <w:r w:rsidRPr="00D43C32">
        <w:t xml:space="preserve">– акт о результатах инвентаризации (ф. 0504835); </w:t>
      </w:r>
    </w:p>
    <w:p w:rsidR="00C64006" w:rsidRPr="00D43C32" w:rsidRDefault="00C64006" w:rsidP="00C64006">
      <w:pPr>
        <w:pStyle w:val="Default"/>
        <w:jc w:val="both"/>
      </w:pPr>
      <w:r w:rsidRPr="00D43C32">
        <w:t xml:space="preserve">– инвентаризационная опись задолженности по кредитам, займам (ссудам) (ф. 0504083); </w:t>
      </w:r>
    </w:p>
    <w:p w:rsidR="00C64006" w:rsidRPr="00D43C32" w:rsidRDefault="00C64006" w:rsidP="00C64006">
      <w:pPr>
        <w:pStyle w:val="Default"/>
        <w:jc w:val="both"/>
      </w:pPr>
      <w:r w:rsidRPr="00D43C32">
        <w:t xml:space="preserve">– акт инвентаризации расходов будущих периодов № ИНВ-11 (ф. 0317012). </w:t>
      </w:r>
    </w:p>
    <w:p w:rsidR="00C64006" w:rsidRPr="00D43C32" w:rsidRDefault="00C64006" w:rsidP="00C64006">
      <w:pPr>
        <w:pStyle w:val="Default"/>
        <w:jc w:val="both"/>
      </w:pPr>
      <w:r w:rsidRPr="00D43C32">
        <w:t xml:space="preserve">Формы заполняют в порядке, установленном Методическими указаниями, утвержденными приказом Минфина России от 30 марта </w:t>
      </w:r>
      <w:smartTag w:uri="urn:schemas-microsoft-com:office:smarttags" w:element="metricconverter">
        <w:smartTagPr>
          <w:attr w:name="ProductID" w:val="2015 г"/>
        </w:smartTagPr>
        <w:r w:rsidRPr="00D43C32">
          <w:t>2015 г</w:t>
        </w:r>
      </w:smartTag>
      <w:r w:rsidRPr="00D43C32">
        <w:t xml:space="preserve">. № 52н, Методическими указаниями, утвержденными приказом Минфина России от 13 июня </w:t>
      </w:r>
      <w:smartTag w:uri="urn:schemas-microsoft-com:office:smarttags" w:element="metricconverter">
        <w:smartTagPr>
          <w:attr w:name="ProductID" w:val="1995 г"/>
        </w:smartTagPr>
        <w:r w:rsidRPr="00D43C32">
          <w:t>1995 г</w:t>
        </w:r>
      </w:smartTag>
      <w:r w:rsidRPr="00D43C32">
        <w:t xml:space="preserve">. № 49. </w:t>
      </w:r>
    </w:p>
    <w:p w:rsidR="00C64006" w:rsidRPr="00D43C32" w:rsidRDefault="00C64006" w:rsidP="00C64006">
      <w:pPr>
        <w:pStyle w:val="Default"/>
        <w:jc w:val="both"/>
      </w:pPr>
      <w:r w:rsidRPr="00D43C32">
        <w:t xml:space="preserve">2.9.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w:t>
      </w:r>
    </w:p>
    <w:p w:rsidR="00C64006" w:rsidRPr="00D43C32" w:rsidRDefault="00C64006" w:rsidP="00C64006">
      <w:pPr>
        <w:pStyle w:val="Default"/>
        <w:jc w:val="both"/>
      </w:pPr>
      <w:r w:rsidRPr="00D43C32">
        <w:t xml:space="preserve">2.10.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 </w:t>
      </w:r>
    </w:p>
    <w:p w:rsidR="00C64006" w:rsidRPr="00D43C32" w:rsidRDefault="00C64006" w:rsidP="00C64006">
      <w:pPr>
        <w:pStyle w:val="Default"/>
        <w:jc w:val="both"/>
      </w:pPr>
      <w:r w:rsidRPr="00D43C32">
        <w:t xml:space="preserve">2.11. Если материально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 </w:t>
      </w:r>
    </w:p>
    <w:p w:rsidR="00C64006" w:rsidRPr="00D43C32" w:rsidRDefault="00C64006" w:rsidP="00C64006">
      <w:pPr>
        <w:pStyle w:val="Default"/>
        <w:jc w:val="both"/>
      </w:pPr>
      <w:r w:rsidRPr="00D43C32">
        <w:t xml:space="preserve">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 </w:t>
      </w:r>
    </w:p>
    <w:p w:rsidR="00C64006" w:rsidRPr="00D43C32" w:rsidRDefault="00C64006" w:rsidP="00C64006">
      <w:pPr>
        <w:pStyle w:val="Default"/>
        <w:jc w:val="both"/>
      </w:pPr>
      <w:r w:rsidRPr="00D43C32">
        <w:t xml:space="preserve">2.12. Особенности проведения инвентаризации финансовых активов и обязательств. </w:t>
      </w:r>
    </w:p>
    <w:p w:rsidR="00C64006" w:rsidRPr="00D43C32" w:rsidRDefault="00C64006" w:rsidP="00C64006">
      <w:pPr>
        <w:pStyle w:val="Default"/>
        <w:jc w:val="both"/>
      </w:pPr>
      <w:r w:rsidRPr="00D43C32">
        <w:t xml:space="preserve">2.12.1. Инвентаризация финансовых активов и обязательств проводится по соглашениям (договорам), первичным учетным документам, выпискам Казначейства России (банка), отчетам уполномоченных организаций, актам сверки расчетов с дебиторами и кредиторами. </w:t>
      </w:r>
    </w:p>
    <w:p w:rsidR="00C64006" w:rsidRPr="00D43C32" w:rsidRDefault="00C64006" w:rsidP="00C64006">
      <w:pPr>
        <w:pStyle w:val="Default"/>
        <w:jc w:val="both"/>
      </w:pPr>
      <w:r w:rsidRPr="00D43C32">
        <w:lastRenderedPageBreak/>
        <w:t xml:space="preserve">2.12.2. Инвентаризация наличных денежных средств, денежных документов  производится путем полного (полистного) пересчета фактической наличности. </w:t>
      </w:r>
    </w:p>
    <w:p w:rsidR="00C64006" w:rsidRPr="00D43C32" w:rsidRDefault="00C64006" w:rsidP="00C64006">
      <w:pPr>
        <w:pStyle w:val="Default"/>
        <w:jc w:val="both"/>
      </w:pPr>
      <w:r w:rsidRPr="00D43C32">
        <w:t xml:space="preserve">2.12.3. Перечень финансовых активов и обязательств по объектам учета, подлежащих инвентаризации: </w:t>
      </w:r>
    </w:p>
    <w:p w:rsidR="00C64006" w:rsidRPr="00D43C32" w:rsidRDefault="00C64006" w:rsidP="00C64006">
      <w:pPr>
        <w:pStyle w:val="Default"/>
        <w:jc w:val="both"/>
      </w:pPr>
      <w:r w:rsidRPr="00D43C32">
        <w:t xml:space="preserve">– расчеты по доходам – счет 0.205.00.000; </w:t>
      </w:r>
    </w:p>
    <w:p w:rsidR="00C64006" w:rsidRPr="00D43C32" w:rsidRDefault="00C64006" w:rsidP="00C64006">
      <w:pPr>
        <w:pStyle w:val="Default"/>
        <w:jc w:val="both"/>
      </w:pPr>
      <w:r w:rsidRPr="00D43C32">
        <w:t xml:space="preserve">– расчеты по выданным авансам – счет 0.206.00.000; </w:t>
      </w:r>
    </w:p>
    <w:p w:rsidR="00C64006" w:rsidRPr="00D43C32" w:rsidRDefault="00C64006" w:rsidP="00C64006">
      <w:pPr>
        <w:pStyle w:val="Default"/>
        <w:jc w:val="both"/>
      </w:pPr>
      <w:r w:rsidRPr="00D43C32">
        <w:t xml:space="preserve">– расчеты с подотчетными лицами – счет 0.208.00.000; </w:t>
      </w:r>
    </w:p>
    <w:p w:rsidR="00C64006" w:rsidRPr="00D43C32" w:rsidRDefault="00C64006" w:rsidP="00C64006">
      <w:pPr>
        <w:pStyle w:val="Default"/>
        <w:jc w:val="both"/>
      </w:pPr>
      <w:r w:rsidRPr="00D43C32">
        <w:t xml:space="preserve">– расчеты по ущербу имуществу и иным доходам – счет 0.209.00.000; </w:t>
      </w:r>
    </w:p>
    <w:p w:rsidR="00C64006" w:rsidRPr="00D43C32" w:rsidRDefault="00C64006" w:rsidP="00C64006">
      <w:pPr>
        <w:pStyle w:val="Default"/>
        <w:jc w:val="both"/>
      </w:pPr>
      <w:r w:rsidRPr="00D43C32">
        <w:t xml:space="preserve">– расчеты по принятым обязательствам – счет 0.302.00.000; </w:t>
      </w:r>
    </w:p>
    <w:p w:rsidR="00C64006" w:rsidRPr="00D43C32" w:rsidRDefault="00C64006" w:rsidP="00C64006">
      <w:pPr>
        <w:pStyle w:val="Default"/>
        <w:jc w:val="both"/>
      </w:pPr>
      <w:r w:rsidRPr="00D43C32">
        <w:t xml:space="preserve">– расчеты по платежам в бюджеты – счет 0.303.00.000; </w:t>
      </w:r>
    </w:p>
    <w:p w:rsidR="00C64006" w:rsidRPr="00D43C32" w:rsidRDefault="00C64006" w:rsidP="00C64006">
      <w:pPr>
        <w:pStyle w:val="Default"/>
        <w:jc w:val="both"/>
      </w:pPr>
      <w:r w:rsidRPr="00D43C32">
        <w:t xml:space="preserve">– прочие расчеты с кредиторами – счет 0.304.00.000; </w:t>
      </w:r>
    </w:p>
    <w:p w:rsidR="00C64006" w:rsidRPr="00D43C32" w:rsidRDefault="00C64006" w:rsidP="00C64006">
      <w:pPr>
        <w:pStyle w:val="Default"/>
        <w:jc w:val="both"/>
      </w:pPr>
      <w:r w:rsidRPr="00D43C32">
        <w:t xml:space="preserve">– расчеты с кредиторами по долговым обязательствам – счет 0.301.00.000. </w:t>
      </w:r>
    </w:p>
    <w:p w:rsidR="00C64006" w:rsidRPr="00D43C32" w:rsidRDefault="00C64006" w:rsidP="00C64006">
      <w:pPr>
        <w:pStyle w:val="Default"/>
        <w:jc w:val="center"/>
        <w:rPr>
          <w:b/>
          <w:bCs/>
        </w:rPr>
      </w:pPr>
    </w:p>
    <w:p w:rsidR="00C64006" w:rsidRPr="00D43C32" w:rsidRDefault="00C64006" w:rsidP="00C64006">
      <w:pPr>
        <w:pStyle w:val="Default"/>
        <w:jc w:val="center"/>
        <w:rPr>
          <w:b/>
          <w:bCs/>
        </w:rPr>
      </w:pPr>
    </w:p>
    <w:p w:rsidR="00C64006" w:rsidRPr="00D43C32" w:rsidRDefault="00C64006" w:rsidP="00C64006">
      <w:pPr>
        <w:pStyle w:val="Default"/>
        <w:numPr>
          <w:ilvl w:val="0"/>
          <w:numId w:val="32"/>
        </w:numPr>
        <w:ind w:left="0"/>
        <w:jc w:val="center"/>
        <w:rPr>
          <w:b/>
          <w:bCs/>
        </w:rPr>
      </w:pPr>
      <w:r w:rsidRPr="00D43C32">
        <w:rPr>
          <w:b/>
          <w:bCs/>
        </w:rPr>
        <w:t>Оформление результатов инвентаризации</w:t>
      </w:r>
    </w:p>
    <w:p w:rsidR="00C64006" w:rsidRPr="00D43C32" w:rsidRDefault="00C64006" w:rsidP="00C64006">
      <w:pPr>
        <w:pStyle w:val="Default"/>
      </w:pPr>
    </w:p>
    <w:p w:rsidR="00C64006" w:rsidRPr="00D43C32" w:rsidRDefault="00C64006" w:rsidP="00C64006">
      <w:pPr>
        <w:pStyle w:val="Default"/>
        <w:jc w:val="both"/>
      </w:pPr>
      <w:r w:rsidRPr="00D43C32">
        <w:t xml:space="preserve">3.1. Правильно оформленные инвентаризационной комиссией и подписанные всеми ее членами и материально-ответственными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 </w:t>
      </w:r>
    </w:p>
    <w:p w:rsidR="00C64006" w:rsidRPr="00D43C32" w:rsidRDefault="00C64006" w:rsidP="00C64006">
      <w:pPr>
        <w:pStyle w:val="Default"/>
        <w:jc w:val="both"/>
      </w:pPr>
      <w:r w:rsidRPr="00D43C32">
        <w:t xml:space="preserve">3.2. 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результатах инвентаризации (ф. 0504835). Акт подписывается всеми членами инвентаризационной комиссии и утверждается главой  </w:t>
      </w:r>
      <w:r w:rsidR="0088135F">
        <w:t>а</w:t>
      </w:r>
      <w:r w:rsidRPr="00D43C32">
        <w:t xml:space="preserve">дминистрации  сельского поселения </w:t>
      </w:r>
      <w:r w:rsidR="00AA0751">
        <w:t>Белоглинское</w:t>
      </w:r>
      <w:r w:rsidR="0088135F">
        <w:t xml:space="preserve"> Терского муниципального района КБР</w:t>
      </w:r>
      <w:r w:rsidRPr="00D43C32">
        <w:t xml:space="preserve">. </w:t>
      </w:r>
    </w:p>
    <w:p w:rsidR="00C64006" w:rsidRPr="00D43C32" w:rsidRDefault="00C64006" w:rsidP="00C64006">
      <w:pPr>
        <w:pStyle w:val="Default"/>
        <w:jc w:val="both"/>
      </w:pPr>
      <w:r w:rsidRPr="00D43C32">
        <w:t xml:space="preserve">3.3.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 </w:t>
      </w:r>
    </w:p>
    <w:p w:rsidR="00C64006" w:rsidRPr="00D43C32" w:rsidRDefault="00C64006" w:rsidP="00C64006">
      <w:pPr>
        <w:pStyle w:val="Default"/>
        <w:jc w:val="both"/>
      </w:pPr>
      <w:r w:rsidRPr="00D43C32">
        <w:t xml:space="preserve">3.4.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 </w:t>
      </w:r>
    </w:p>
    <w:p w:rsidR="00C64006" w:rsidRPr="00D43C32" w:rsidRDefault="00C64006" w:rsidP="00C64006">
      <w:pPr>
        <w:pStyle w:val="ab"/>
        <w:rPr>
          <w:color w:val="000000"/>
          <w:sz w:val="24"/>
        </w:rPr>
      </w:pPr>
      <w:r w:rsidRPr="00D43C32">
        <w:rPr>
          <w:color w:val="000000"/>
          <w:sz w:val="24"/>
        </w:rPr>
        <w:t>3.5.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материально-ответственного лица по причинам расхождений с данными бухгалтерского учета. Приказом руководителя создается комиссия для проведения внутреннего служебного расследования для выявления виновного лица, допустившего возникновение не сохранности доверенных ему материальных ценностей. </w:t>
      </w:r>
    </w:p>
    <w:p w:rsidR="00C64006" w:rsidRPr="00D43C32" w:rsidRDefault="00C64006" w:rsidP="00C64006">
      <w:pPr>
        <w:pStyle w:val="ab"/>
        <w:rPr>
          <w:color w:val="000000"/>
          <w:sz w:val="24"/>
        </w:rPr>
      </w:pPr>
    </w:p>
    <w:p w:rsidR="00C64006" w:rsidRPr="00D43C32" w:rsidRDefault="00C64006" w:rsidP="00C64006">
      <w:pPr>
        <w:pStyle w:val="ab"/>
        <w:rPr>
          <w:color w:val="000000"/>
          <w:sz w:val="24"/>
        </w:rPr>
      </w:pPr>
      <w:r w:rsidRPr="00D43C32">
        <w:rPr>
          <w:color w:val="000000"/>
          <w:sz w:val="24"/>
        </w:rPr>
        <w:t>График проведения инвентаризации:</w:t>
      </w:r>
    </w:p>
    <w:p w:rsidR="00C64006" w:rsidRPr="00D43C32" w:rsidRDefault="00C64006" w:rsidP="00C64006">
      <w:pPr>
        <w:pStyle w:val="ab"/>
        <w:rPr>
          <w:color w:val="000000"/>
          <w:sz w:val="24"/>
        </w:rPr>
      </w:pPr>
    </w:p>
    <w:tbl>
      <w:tblPr>
        <w:tblW w:w="10314" w:type="dxa"/>
        <w:tblBorders>
          <w:top w:val="nil"/>
          <w:left w:val="nil"/>
          <w:bottom w:val="nil"/>
          <w:right w:val="nil"/>
        </w:tblBorders>
        <w:tblLayout w:type="fixed"/>
        <w:tblLook w:val="0000"/>
      </w:tblPr>
      <w:tblGrid>
        <w:gridCol w:w="2228"/>
        <w:gridCol w:w="8086"/>
      </w:tblGrid>
      <w:tr w:rsidR="00C64006" w:rsidRPr="00D43C32" w:rsidTr="00E8601C">
        <w:trPr>
          <w:trHeight w:val="247"/>
        </w:trPr>
        <w:tc>
          <w:tcPr>
            <w:tcW w:w="2228" w:type="dxa"/>
            <w:tcBorders>
              <w:top w:val="single" w:sz="4" w:space="0" w:color="auto"/>
              <w:left w:val="single" w:sz="4" w:space="0" w:color="auto"/>
              <w:bottom w:val="single" w:sz="4" w:space="0" w:color="auto"/>
              <w:right w:val="single" w:sz="4" w:space="0" w:color="auto"/>
            </w:tcBorders>
          </w:tcPr>
          <w:p w:rsidR="00C64006" w:rsidRPr="00D43C32" w:rsidRDefault="00C64006" w:rsidP="00E8601C">
            <w:pPr>
              <w:pStyle w:val="Default"/>
            </w:pPr>
            <w:r w:rsidRPr="00D43C32">
              <w:t xml:space="preserve">№ п/п </w:t>
            </w:r>
          </w:p>
        </w:tc>
        <w:tc>
          <w:tcPr>
            <w:tcW w:w="8086" w:type="dxa"/>
            <w:tcBorders>
              <w:top w:val="single" w:sz="4" w:space="0" w:color="auto"/>
              <w:left w:val="single" w:sz="4" w:space="0" w:color="auto"/>
              <w:bottom w:val="single" w:sz="4" w:space="0" w:color="auto"/>
              <w:right w:val="single" w:sz="4" w:space="0" w:color="auto"/>
            </w:tcBorders>
          </w:tcPr>
          <w:p w:rsidR="00C64006" w:rsidRPr="00D43C32" w:rsidRDefault="00C64006" w:rsidP="00E8601C">
            <w:pPr>
              <w:pStyle w:val="Default"/>
            </w:pPr>
            <w:r w:rsidRPr="00D43C32">
              <w:t xml:space="preserve">Наименование объектов инвентаризации </w:t>
            </w:r>
          </w:p>
          <w:p w:rsidR="00C64006" w:rsidRPr="00D43C32" w:rsidRDefault="00C64006" w:rsidP="00E8601C">
            <w:pPr>
              <w:pStyle w:val="Default"/>
            </w:pPr>
            <w:r w:rsidRPr="00D43C32">
              <w:t xml:space="preserve">Сроки проведения инвентаризации </w:t>
            </w:r>
          </w:p>
        </w:tc>
      </w:tr>
      <w:tr w:rsidR="00C64006" w:rsidRPr="00D43C32" w:rsidTr="00E8601C">
        <w:trPr>
          <w:trHeight w:val="521"/>
        </w:trPr>
        <w:tc>
          <w:tcPr>
            <w:tcW w:w="2228" w:type="dxa"/>
            <w:tcBorders>
              <w:top w:val="single" w:sz="4" w:space="0" w:color="auto"/>
              <w:left w:val="single" w:sz="4" w:space="0" w:color="auto"/>
              <w:bottom w:val="single" w:sz="4" w:space="0" w:color="auto"/>
              <w:right w:val="single" w:sz="4" w:space="0" w:color="auto"/>
            </w:tcBorders>
          </w:tcPr>
          <w:p w:rsidR="00C64006" w:rsidRPr="00D43C32" w:rsidRDefault="00C64006" w:rsidP="00E8601C">
            <w:pPr>
              <w:pStyle w:val="Default"/>
            </w:pPr>
            <w:r w:rsidRPr="00D43C32">
              <w:t xml:space="preserve">1 </w:t>
            </w:r>
          </w:p>
        </w:tc>
        <w:tc>
          <w:tcPr>
            <w:tcW w:w="8086" w:type="dxa"/>
            <w:tcBorders>
              <w:top w:val="single" w:sz="4" w:space="0" w:color="auto"/>
              <w:left w:val="single" w:sz="4" w:space="0" w:color="auto"/>
              <w:bottom w:val="single" w:sz="4" w:space="0" w:color="auto"/>
              <w:right w:val="single" w:sz="4" w:space="0" w:color="auto"/>
            </w:tcBorders>
          </w:tcPr>
          <w:p w:rsidR="00C64006" w:rsidRPr="0088135F" w:rsidRDefault="00C64006" w:rsidP="00E8601C">
            <w:pPr>
              <w:rPr>
                <w:rFonts w:ascii="Times New Roman" w:hAnsi="Times New Roman" w:cs="Times New Roman"/>
              </w:rPr>
            </w:pPr>
            <w:r w:rsidRPr="0088135F">
              <w:rPr>
                <w:rFonts w:ascii="Times New Roman" w:hAnsi="Times New Roman" w:cs="Times New Roman"/>
              </w:rPr>
              <w:t>Инвентаризация проводится:</w:t>
            </w:r>
          </w:p>
          <w:p w:rsidR="00C64006" w:rsidRPr="0088135F" w:rsidRDefault="00C64006" w:rsidP="00E8601C">
            <w:pPr>
              <w:rPr>
                <w:rFonts w:ascii="Times New Roman" w:hAnsi="Times New Roman" w:cs="Times New Roman"/>
              </w:rPr>
            </w:pPr>
            <w:r w:rsidRPr="0088135F">
              <w:rPr>
                <w:rFonts w:ascii="Times New Roman" w:hAnsi="Times New Roman" w:cs="Times New Roman"/>
              </w:rPr>
              <w:t xml:space="preserve">- основных средств - один раз в году не ранее 1 </w:t>
            </w:r>
            <w:r w:rsidR="0088135F">
              <w:rPr>
                <w:rFonts w:ascii="Times New Roman" w:hAnsi="Times New Roman" w:cs="Times New Roman"/>
              </w:rPr>
              <w:t>декабря</w:t>
            </w:r>
            <w:r w:rsidRPr="0088135F">
              <w:rPr>
                <w:rFonts w:ascii="Times New Roman" w:hAnsi="Times New Roman" w:cs="Times New Roman"/>
              </w:rPr>
              <w:t xml:space="preserve"> перед составлением годовой бухгалтерской отчетности,</w:t>
            </w:r>
          </w:p>
          <w:p w:rsidR="00C64006" w:rsidRPr="0088135F" w:rsidRDefault="00C64006" w:rsidP="00E8601C">
            <w:pPr>
              <w:rPr>
                <w:rFonts w:ascii="Times New Roman" w:hAnsi="Times New Roman" w:cs="Times New Roman"/>
              </w:rPr>
            </w:pPr>
            <w:r w:rsidRPr="0088135F">
              <w:rPr>
                <w:rFonts w:ascii="Times New Roman" w:hAnsi="Times New Roman" w:cs="Times New Roman"/>
              </w:rPr>
              <w:t xml:space="preserve">- нематериальных активов - один раз в год не ранее 1 </w:t>
            </w:r>
            <w:r w:rsidR="0088135F">
              <w:rPr>
                <w:rFonts w:ascii="Times New Roman" w:hAnsi="Times New Roman" w:cs="Times New Roman"/>
              </w:rPr>
              <w:t>декабря</w:t>
            </w:r>
            <w:r w:rsidRPr="0088135F">
              <w:rPr>
                <w:rFonts w:ascii="Times New Roman" w:hAnsi="Times New Roman" w:cs="Times New Roman"/>
              </w:rPr>
              <w:t xml:space="preserve"> перед составлением годовой бюджетной отчетности,</w:t>
            </w:r>
          </w:p>
          <w:p w:rsidR="00C64006" w:rsidRPr="0088135F" w:rsidRDefault="00C64006" w:rsidP="00E8601C">
            <w:pPr>
              <w:rPr>
                <w:rFonts w:ascii="Times New Roman" w:hAnsi="Times New Roman" w:cs="Times New Roman"/>
              </w:rPr>
            </w:pPr>
            <w:r w:rsidRPr="0088135F">
              <w:rPr>
                <w:rFonts w:ascii="Times New Roman" w:hAnsi="Times New Roman" w:cs="Times New Roman"/>
              </w:rPr>
              <w:t xml:space="preserve">- вложений в нефинансовые активы - один раз в год не ранее 1 </w:t>
            </w:r>
            <w:r w:rsidR="0088135F">
              <w:rPr>
                <w:rFonts w:ascii="Times New Roman" w:hAnsi="Times New Roman" w:cs="Times New Roman"/>
              </w:rPr>
              <w:t>декабря</w:t>
            </w:r>
            <w:r w:rsidRPr="0088135F">
              <w:rPr>
                <w:rFonts w:ascii="Times New Roman" w:hAnsi="Times New Roman" w:cs="Times New Roman"/>
              </w:rPr>
              <w:t xml:space="preserve"> перед составлением годовой бюджетной отчетности,</w:t>
            </w:r>
          </w:p>
          <w:p w:rsidR="00C64006" w:rsidRPr="0088135F" w:rsidRDefault="00C64006" w:rsidP="00E8601C">
            <w:pPr>
              <w:rPr>
                <w:rFonts w:ascii="Times New Roman" w:hAnsi="Times New Roman" w:cs="Times New Roman"/>
              </w:rPr>
            </w:pPr>
            <w:r w:rsidRPr="0088135F">
              <w:rPr>
                <w:rFonts w:ascii="Times New Roman" w:hAnsi="Times New Roman" w:cs="Times New Roman"/>
              </w:rPr>
              <w:t>- материальных запас</w:t>
            </w:r>
            <w:r w:rsidR="0088135F">
              <w:rPr>
                <w:rFonts w:ascii="Times New Roman" w:hAnsi="Times New Roman" w:cs="Times New Roman"/>
              </w:rPr>
              <w:t>ов - один раз в год не ранее 1 декабря</w:t>
            </w:r>
            <w:r w:rsidRPr="0088135F">
              <w:rPr>
                <w:rFonts w:ascii="Times New Roman" w:hAnsi="Times New Roman" w:cs="Times New Roman"/>
              </w:rPr>
              <w:t xml:space="preserve"> перед составлением годовой бюджетной отчетности,</w:t>
            </w:r>
          </w:p>
          <w:p w:rsidR="00C64006" w:rsidRPr="0088135F" w:rsidRDefault="00C64006" w:rsidP="00E8601C">
            <w:pPr>
              <w:rPr>
                <w:rFonts w:ascii="Times New Roman" w:hAnsi="Times New Roman" w:cs="Times New Roman"/>
              </w:rPr>
            </w:pPr>
            <w:r w:rsidRPr="0088135F">
              <w:rPr>
                <w:rFonts w:ascii="Times New Roman" w:hAnsi="Times New Roman" w:cs="Times New Roman"/>
              </w:rPr>
              <w:t>- финансовых активов - один раз в год  перед составлением годовой бюджетной отчетности,</w:t>
            </w:r>
          </w:p>
          <w:p w:rsidR="00C64006" w:rsidRPr="00D43C32" w:rsidRDefault="00C64006" w:rsidP="00E8601C">
            <w:r w:rsidRPr="0088135F">
              <w:rPr>
                <w:rFonts w:ascii="Times New Roman" w:hAnsi="Times New Roman" w:cs="Times New Roman"/>
              </w:rPr>
              <w:t>- обязательств - один раз в год  перед составлением годовой бюджетной отчетности.</w:t>
            </w:r>
          </w:p>
        </w:tc>
      </w:tr>
    </w:tbl>
    <w:p w:rsidR="00C64006" w:rsidRDefault="00C64006" w:rsidP="00C64006">
      <w:pPr>
        <w:jc w:val="center"/>
      </w:pPr>
    </w:p>
    <w:p w:rsidR="00C64006" w:rsidRPr="00D43C32" w:rsidRDefault="00C64006" w:rsidP="00C64006">
      <w:pPr>
        <w:jc w:val="center"/>
      </w:pPr>
    </w:p>
    <w:p w:rsidR="00C64006" w:rsidRPr="0088135F" w:rsidRDefault="00C64006" w:rsidP="00C64006">
      <w:pPr>
        <w:ind w:left="7080" w:firstLine="708"/>
        <w:jc w:val="right"/>
        <w:rPr>
          <w:rFonts w:ascii="Times New Roman" w:hAnsi="Times New Roman" w:cs="Times New Roman"/>
        </w:rPr>
      </w:pPr>
      <w:r w:rsidRPr="0088135F">
        <w:rPr>
          <w:rFonts w:ascii="Times New Roman" w:hAnsi="Times New Roman" w:cs="Times New Roman"/>
        </w:rPr>
        <w:lastRenderedPageBreak/>
        <w:t>Приложение №7</w:t>
      </w:r>
    </w:p>
    <w:p w:rsidR="0088135F" w:rsidRPr="00E8601C" w:rsidRDefault="00C64006" w:rsidP="0088135F">
      <w:pPr>
        <w:jc w:val="right"/>
        <w:rPr>
          <w:rFonts w:ascii="Times New Roman" w:hAnsi="Times New Roman" w:cs="Times New Roman"/>
        </w:rPr>
      </w:pPr>
      <w:r w:rsidRPr="00D43C32">
        <w:t xml:space="preserve"> </w:t>
      </w:r>
      <w:r w:rsidR="0088135F" w:rsidRPr="00E8601C">
        <w:rPr>
          <w:rFonts w:ascii="Times New Roman" w:hAnsi="Times New Roman" w:cs="Times New Roman"/>
        </w:rPr>
        <w:t>к положению об учетной политике</w:t>
      </w:r>
    </w:p>
    <w:p w:rsidR="0088135F" w:rsidRPr="00E8601C" w:rsidRDefault="0088135F" w:rsidP="0088135F">
      <w:pPr>
        <w:jc w:val="right"/>
        <w:rPr>
          <w:rFonts w:ascii="Times New Roman" w:hAnsi="Times New Roman" w:cs="Times New Roman"/>
        </w:rPr>
      </w:pPr>
      <w:r w:rsidRPr="00E8601C">
        <w:rPr>
          <w:rFonts w:ascii="Times New Roman" w:hAnsi="Times New Roman" w:cs="Times New Roman"/>
        </w:rPr>
        <w:t xml:space="preserve">сельского поселения </w:t>
      </w:r>
      <w:r w:rsidR="00AA0751">
        <w:rPr>
          <w:rFonts w:ascii="Times New Roman" w:hAnsi="Times New Roman" w:cs="Times New Roman"/>
        </w:rPr>
        <w:t>Белоглинское</w:t>
      </w:r>
    </w:p>
    <w:p w:rsidR="0088135F" w:rsidRPr="00E8601C" w:rsidRDefault="0088135F" w:rsidP="0088135F">
      <w:pPr>
        <w:jc w:val="center"/>
        <w:rPr>
          <w:rFonts w:ascii="Times New Roman" w:hAnsi="Times New Roman" w:cs="Times New Roman"/>
          <w:b/>
          <w:i/>
        </w:rPr>
      </w:pPr>
    </w:p>
    <w:p w:rsidR="00C64006" w:rsidRPr="00D43C32" w:rsidRDefault="00C64006" w:rsidP="0088135F">
      <w:pPr>
        <w:jc w:val="right"/>
        <w:rPr>
          <w:b/>
          <w:i/>
        </w:rPr>
      </w:pPr>
    </w:p>
    <w:p w:rsidR="00C64006" w:rsidRPr="00D43C32"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i/>
          <w:color w:val="000000"/>
        </w:rPr>
      </w:pPr>
    </w:p>
    <w:p w:rsidR="00C64006" w:rsidRPr="0088135F"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color w:val="000000"/>
          <w:sz w:val="28"/>
          <w:szCs w:val="28"/>
        </w:rPr>
      </w:pPr>
      <w:r w:rsidRPr="0088135F">
        <w:rPr>
          <w:b/>
          <w:color w:val="000000"/>
          <w:sz w:val="28"/>
          <w:szCs w:val="28"/>
        </w:rPr>
        <w:t>Перечень лиц, имеющих право подписи первичных документов</w:t>
      </w:r>
    </w:p>
    <w:p w:rsidR="00C64006" w:rsidRDefault="00C64006" w:rsidP="00C64006">
      <w:pPr>
        <w:rPr>
          <w:rFonts w:ascii="Times New Roman" w:hAnsi="Times New Roman" w:cs="Times New Roman"/>
          <w:sz w:val="28"/>
          <w:szCs w:val="28"/>
        </w:rPr>
      </w:pPr>
    </w:p>
    <w:p w:rsidR="005E6DF8" w:rsidRDefault="005E6DF8" w:rsidP="00C64006">
      <w:pPr>
        <w:rPr>
          <w:rFonts w:ascii="Times New Roman" w:hAnsi="Times New Roman" w:cs="Times New Roman"/>
          <w:sz w:val="28"/>
          <w:szCs w:val="28"/>
        </w:rPr>
      </w:pPr>
    </w:p>
    <w:p w:rsidR="005E6DF8" w:rsidRDefault="005E6DF8" w:rsidP="00C64006">
      <w:pPr>
        <w:rPr>
          <w:rFonts w:ascii="Times New Roman" w:hAnsi="Times New Roman" w:cs="Times New Roman"/>
          <w:sz w:val="28"/>
          <w:szCs w:val="28"/>
        </w:rPr>
      </w:pPr>
    </w:p>
    <w:p w:rsidR="005E6DF8" w:rsidRPr="0088135F" w:rsidRDefault="005E6DF8" w:rsidP="00C64006">
      <w:pPr>
        <w:rPr>
          <w:rFonts w:ascii="Times New Roman" w:hAnsi="Times New Roman" w:cs="Times New Roman"/>
          <w:sz w:val="28"/>
          <w:szCs w:val="28"/>
        </w:rPr>
      </w:pPr>
    </w:p>
    <w:p w:rsidR="00C64006" w:rsidRDefault="00AD5135" w:rsidP="00C64006">
      <w:pPr>
        <w:widowControl/>
        <w:numPr>
          <w:ilvl w:val="0"/>
          <w:numId w:val="33"/>
        </w:numPr>
        <w:ind w:left="0"/>
        <w:rPr>
          <w:rFonts w:ascii="Times New Roman" w:hAnsi="Times New Roman" w:cs="Times New Roman"/>
          <w:sz w:val="28"/>
          <w:szCs w:val="28"/>
        </w:rPr>
      </w:pPr>
      <w:r>
        <w:rPr>
          <w:rFonts w:ascii="Times New Roman" w:hAnsi="Times New Roman" w:cs="Times New Roman"/>
          <w:b/>
          <w:sz w:val="28"/>
          <w:szCs w:val="28"/>
        </w:rPr>
        <w:t xml:space="preserve">Максидов А. А. </w:t>
      </w:r>
      <w:r w:rsidR="00C64006" w:rsidRPr="0088135F">
        <w:rPr>
          <w:rFonts w:ascii="Times New Roman" w:hAnsi="Times New Roman" w:cs="Times New Roman"/>
          <w:b/>
          <w:sz w:val="28"/>
          <w:szCs w:val="28"/>
        </w:rPr>
        <w:t xml:space="preserve"> –</w:t>
      </w:r>
      <w:r w:rsidR="00C64006" w:rsidRPr="0088135F">
        <w:rPr>
          <w:rFonts w:ascii="Times New Roman" w:hAnsi="Times New Roman" w:cs="Times New Roman"/>
          <w:sz w:val="28"/>
          <w:szCs w:val="28"/>
        </w:rPr>
        <w:t xml:space="preserve"> глава </w:t>
      </w:r>
      <w:r w:rsidR="0088135F">
        <w:rPr>
          <w:rFonts w:ascii="Times New Roman" w:hAnsi="Times New Roman" w:cs="Times New Roman"/>
          <w:sz w:val="28"/>
          <w:szCs w:val="28"/>
        </w:rPr>
        <w:t xml:space="preserve">администрации </w:t>
      </w:r>
      <w:r w:rsidR="00C64006" w:rsidRPr="0088135F">
        <w:rPr>
          <w:rFonts w:ascii="Times New Roman" w:hAnsi="Times New Roman" w:cs="Times New Roman"/>
          <w:sz w:val="28"/>
          <w:szCs w:val="28"/>
        </w:rPr>
        <w:t xml:space="preserve"> сельского поселения </w:t>
      </w:r>
      <w:r w:rsidR="00AA0751">
        <w:rPr>
          <w:rFonts w:ascii="Times New Roman" w:hAnsi="Times New Roman" w:cs="Times New Roman"/>
          <w:sz w:val="28"/>
          <w:szCs w:val="28"/>
        </w:rPr>
        <w:t>Белоглинское</w:t>
      </w:r>
      <w:r w:rsidR="0088135F">
        <w:rPr>
          <w:rFonts w:ascii="Times New Roman" w:hAnsi="Times New Roman" w:cs="Times New Roman"/>
          <w:sz w:val="28"/>
          <w:szCs w:val="28"/>
        </w:rPr>
        <w:t xml:space="preserve"> Терского муниципального района КБР</w:t>
      </w:r>
      <w:r w:rsidR="00C64006" w:rsidRPr="0088135F">
        <w:rPr>
          <w:rFonts w:ascii="Times New Roman" w:hAnsi="Times New Roman" w:cs="Times New Roman"/>
          <w:sz w:val="28"/>
          <w:szCs w:val="28"/>
        </w:rPr>
        <w:t>;</w:t>
      </w:r>
    </w:p>
    <w:p w:rsidR="005E6DF8" w:rsidRPr="0088135F" w:rsidRDefault="005E6DF8" w:rsidP="005E6DF8">
      <w:pPr>
        <w:widowControl/>
        <w:rPr>
          <w:rFonts w:ascii="Times New Roman" w:hAnsi="Times New Roman" w:cs="Times New Roman"/>
          <w:sz w:val="28"/>
          <w:szCs w:val="28"/>
        </w:rPr>
      </w:pPr>
    </w:p>
    <w:p w:rsidR="00C64006" w:rsidRPr="0088135F" w:rsidRDefault="00AD5135" w:rsidP="00C64006">
      <w:pPr>
        <w:widowControl/>
        <w:numPr>
          <w:ilvl w:val="0"/>
          <w:numId w:val="33"/>
        </w:numPr>
        <w:ind w:left="0"/>
        <w:rPr>
          <w:rFonts w:ascii="Times New Roman" w:hAnsi="Times New Roman" w:cs="Times New Roman"/>
          <w:sz w:val="28"/>
          <w:szCs w:val="28"/>
        </w:rPr>
      </w:pPr>
      <w:r>
        <w:rPr>
          <w:rFonts w:ascii="Times New Roman" w:hAnsi="Times New Roman" w:cs="Times New Roman"/>
          <w:b/>
          <w:sz w:val="28"/>
          <w:szCs w:val="28"/>
        </w:rPr>
        <w:t xml:space="preserve">Дзагаштова З.А. </w:t>
      </w:r>
      <w:r w:rsidR="00C64006" w:rsidRPr="0088135F">
        <w:rPr>
          <w:rFonts w:ascii="Times New Roman" w:hAnsi="Times New Roman" w:cs="Times New Roman"/>
          <w:sz w:val="28"/>
          <w:szCs w:val="28"/>
        </w:rPr>
        <w:t xml:space="preserve"> – главный бухгалтер;</w:t>
      </w:r>
    </w:p>
    <w:p w:rsidR="00C64006" w:rsidRPr="0088135F" w:rsidRDefault="00C64006" w:rsidP="00C64006">
      <w:pPr>
        <w:rPr>
          <w:rFonts w:ascii="Times New Roman" w:hAnsi="Times New Roman" w:cs="Times New Roman"/>
          <w:sz w:val="28"/>
          <w:szCs w:val="28"/>
        </w:rPr>
      </w:pPr>
    </w:p>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C64006" w:rsidRPr="00D43C32" w:rsidRDefault="00C64006" w:rsidP="00C64006"/>
    <w:p w:rsidR="00AD5135" w:rsidRDefault="00C64006" w:rsidP="00C64006">
      <w:r w:rsidRPr="00D43C32">
        <w:t xml:space="preserve">                                      </w:t>
      </w:r>
    </w:p>
    <w:p w:rsidR="00AD5135" w:rsidRDefault="00AD5135" w:rsidP="00C64006"/>
    <w:p w:rsidR="00AD5135" w:rsidRDefault="00AD5135" w:rsidP="00C64006"/>
    <w:p w:rsidR="00C64006" w:rsidRDefault="00C64006" w:rsidP="00C64006">
      <w:r w:rsidRPr="00D43C32">
        <w:t xml:space="preserve">                                                 </w:t>
      </w:r>
    </w:p>
    <w:p w:rsidR="00C64006" w:rsidRDefault="00C64006" w:rsidP="00C64006"/>
    <w:p w:rsidR="00C64006" w:rsidRDefault="00C64006" w:rsidP="00C64006"/>
    <w:p w:rsidR="00C64006" w:rsidRDefault="00C64006" w:rsidP="00C64006"/>
    <w:p w:rsidR="00C64006" w:rsidRPr="00D43C32" w:rsidRDefault="00C64006" w:rsidP="00C64006"/>
    <w:p w:rsidR="00C64006" w:rsidRPr="0088135F" w:rsidRDefault="00C64006" w:rsidP="00C64006">
      <w:pPr>
        <w:ind w:left="7080" w:firstLine="708"/>
        <w:jc w:val="right"/>
        <w:rPr>
          <w:rFonts w:ascii="Times New Roman" w:hAnsi="Times New Roman" w:cs="Times New Roman"/>
        </w:rPr>
      </w:pPr>
      <w:r w:rsidRPr="0088135F">
        <w:rPr>
          <w:rFonts w:ascii="Times New Roman" w:hAnsi="Times New Roman" w:cs="Times New Roman"/>
        </w:rPr>
        <w:lastRenderedPageBreak/>
        <w:t>Приложение №8</w:t>
      </w:r>
    </w:p>
    <w:p w:rsidR="0088135F" w:rsidRPr="00E8601C" w:rsidRDefault="00C64006" w:rsidP="0088135F">
      <w:pPr>
        <w:jc w:val="right"/>
        <w:rPr>
          <w:rFonts w:ascii="Times New Roman" w:hAnsi="Times New Roman" w:cs="Times New Roman"/>
        </w:rPr>
      </w:pPr>
      <w:r w:rsidRPr="00D43C32">
        <w:t xml:space="preserve"> </w:t>
      </w:r>
      <w:r w:rsidR="0088135F" w:rsidRPr="00E8601C">
        <w:rPr>
          <w:rFonts w:ascii="Times New Roman" w:hAnsi="Times New Roman" w:cs="Times New Roman"/>
        </w:rPr>
        <w:t>к положению об учетной политике</w:t>
      </w:r>
    </w:p>
    <w:p w:rsidR="0088135F" w:rsidRPr="00E8601C" w:rsidRDefault="0088135F" w:rsidP="0088135F">
      <w:pPr>
        <w:jc w:val="right"/>
        <w:rPr>
          <w:rFonts w:ascii="Times New Roman" w:hAnsi="Times New Roman" w:cs="Times New Roman"/>
        </w:rPr>
      </w:pPr>
      <w:r w:rsidRPr="00E8601C">
        <w:rPr>
          <w:rFonts w:ascii="Times New Roman" w:hAnsi="Times New Roman" w:cs="Times New Roman"/>
        </w:rPr>
        <w:t xml:space="preserve">сельского поселения </w:t>
      </w:r>
      <w:r w:rsidR="00AA0751">
        <w:rPr>
          <w:rFonts w:ascii="Times New Roman" w:hAnsi="Times New Roman" w:cs="Times New Roman"/>
        </w:rPr>
        <w:t>Белоглинское</w:t>
      </w:r>
    </w:p>
    <w:p w:rsidR="00C64006" w:rsidRPr="00D43C32" w:rsidRDefault="00C64006" w:rsidP="0088135F">
      <w:pPr>
        <w:jc w:val="right"/>
      </w:pPr>
    </w:p>
    <w:p w:rsidR="00C64006" w:rsidRPr="00D43C32" w:rsidRDefault="00C64006" w:rsidP="00C64006">
      <w:pPr>
        <w:jc w:val="center"/>
      </w:pPr>
    </w:p>
    <w:p w:rsidR="00C64006" w:rsidRPr="0088135F" w:rsidRDefault="00C64006" w:rsidP="00C64006">
      <w:pPr>
        <w:jc w:val="center"/>
        <w:rPr>
          <w:rFonts w:ascii="Times New Roman" w:hAnsi="Times New Roman" w:cs="Times New Roman"/>
          <w:b/>
          <w:sz w:val="28"/>
          <w:szCs w:val="28"/>
        </w:rPr>
      </w:pPr>
      <w:r w:rsidRPr="0088135F">
        <w:rPr>
          <w:rFonts w:ascii="Times New Roman" w:hAnsi="Times New Roman" w:cs="Times New Roman"/>
          <w:b/>
          <w:sz w:val="28"/>
          <w:szCs w:val="28"/>
        </w:rPr>
        <w:t>ПЕРЕЧЕНЬ</w:t>
      </w:r>
    </w:p>
    <w:p w:rsidR="00C64006" w:rsidRPr="0088135F" w:rsidRDefault="00C64006" w:rsidP="00C64006">
      <w:pPr>
        <w:jc w:val="center"/>
        <w:rPr>
          <w:rFonts w:ascii="Times New Roman" w:hAnsi="Times New Roman" w:cs="Times New Roman"/>
          <w:b/>
          <w:sz w:val="28"/>
          <w:szCs w:val="28"/>
        </w:rPr>
      </w:pPr>
      <w:r w:rsidRPr="0088135F">
        <w:rPr>
          <w:rFonts w:ascii="Times New Roman" w:hAnsi="Times New Roman" w:cs="Times New Roman"/>
          <w:b/>
          <w:sz w:val="28"/>
          <w:szCs w:val="28"/>
        </w:rPr>
        <w:t>включенный в график документооборота</w:t>
      </w:r>
    </w:p>
    <w:tbl>
      <w:tblPr>
        <w:tblpPr w:leftFromText="180" w:rightFromText="180" w:vertAnchor="text" w:horzAnchor="margin" w:tblpXSpec="center" w:tblpY="14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536"/>
        <w:gridCol w:w="4819"/>
      </w:tblGrid>
      <w:tr w:rsidR="00C64006" w:rsidRPr="0088135F" w:rsidTr="00E8601C">
        <w:trPr>
          <w:trHeight w:val="1016"/>
        </w:trPr>
        <w:tc>
          <w:tcPr>
            <w:tcW w:w="959" w:type="dxa"/>
          </w:tcPr>
          <w:p w:rsidR="00C64006" w:rsidRPr="0088135F" w:rsidRDefault="00C64006" w:rsidP="00E8601C">
            <w:pPr>
              <w:rPr>
                <w:rFonts w:ascii="Times New Roman" w:hAnsi="Times New Roman" w:cs="Times New Roman"/>
                <w:b/>
                <w:sz w:val="28"/>
                <w:szCs w:val="28"/>
              </w:rPr>
            </w:pPr>
            <w:r w:rsidRPr="0088135F">
              <w:rPr>
                <w:rFonts w:ascii="Times New Roman" w:hAnsi="Times New Roman" w:cs="Times New Roman"/>
                <w:b/>
                <w:sz w:val="28"/>
                <w:szCs w:val="28"/>
              </w:rPr>
              <w:t>№ п/п</w:t>
            </w:r>
          </w:p>
        </w:tc>
        <w:tc>
          <w:tcPr>
            <w:tcW w:w="4536" w:type="dxa"/>
          </w:tcPr>
          <w:p w:rsidR="00C64006" w:rsidRPr="0088135F" w:rsidRDefault="00C64006" w:rsidP="00E8601C">
            <w:pPr>
              <w:ind w:firstLine="840"/>
              <w:rPr>
                <w:rFonts w:ascii="Times New Roman" w:hAnsi="Times New Roman" w:cs="Times New Roman"/>
                <w:b/>
                <w:sz w:val="28"/>
                <w:szCs w:val="28"/>
              </w:rPr>
            </w:pPr>
            <w:r w:rsidRPr="0088135F">
              <w:rPr>
                <w:rFonts w:ascii="Times New Roman" w:hAnsi="Times New Roman" w:cs="Times New Roman"/>
                <w:b/>
                <w:sz w:val="28"/>
                <w:szCs w:val="28"/>
              </w:rPr>
              <w:t>Вид документации</w:t>
            </w:r>
          </w:p>
        </w:tc>
        <w:tc>
          <w:tcPr>
            <w:tcW w:w="4819" w:type="dxa"/>
          </w:tcPr>
          <w:p w:rsidR="00C64006" w:rsidRPr="0088135F" w:rsidRDefault="00C64006" w:rsidP="0088135F">
            <w:pPr>
              <w:rPr>
                <w:rFonts w:ascii="Times New Roman" w:hAnsi="Times New Roman" w:cs="Times New Roman"/>
                <w:b/>
                <w:sz w:val="28"/>
                <w:szCs w:val="28"/>
              </w:rPr>
            </w:pPr>
            <w:r w:rsidRPr="0088135F">
              <w:rPr>
                <w:rFonts w:ascii="Times New Roman" w:hAnsi="Times New Roman" w:cs="Times New Roman"/>
                <w:b/>
                <w:sz w:val="28"/>
                <w:szCs w:val="28"/>
              </w:rPr>
              <w:t xml:space="preserve">Дата представления в </w:t>
            </w:r>
            <w:r w:rsidR="0088135F" w:rsidRPr="0088135F">
              <w:rPr>
                <w:rFonts w:ascii="Times New Roman" w:hAnsi="Times New Roman" w:cs="Times New Roman"/>
                <w:b/>
                <w:sz w:val="28"/>
                <w:szCs w:val="28"/>
              </w:rPr>
              <w:t xml:space="preserve">  </w:t>
            </w:r>
            <w:r w:rsidRPr="0088135F">
              <w:rPr>
                <w:rFonts w:ascii="Times New Roman" w:hAnsi="Times New Roman" w:cs="Times New Roman"/>
                <w:b/>
                <w:sz w:val="28"/>
                <w:szCs w:val="28"/>
              </w:rPr>
              <w:t>бухгалтерию</w:t>
            </w:r>
          </w:p>
        </w:tc>
      </w:tr>
      <w:tr w:rsidR="00C64006" w:rsidRPr="0088135F" w:rsidTr="00E8601C">
        <w:tc>
          <w:tcPr>
            <w:tcW w:w="959" w:type="dxa"/>
          </w:tcPr>
          <w:p w:rsidR="00C64006" w:rsidRPr="0088135F" w:rsidRDefault="0088135F" w:rsidP="00E8601C">
            <w:pPr>
              <w:ind w:firstLine="840"/>
              <w:rPr>
                <w:rFonts w:ascii="Times New Roman" w:hAnsi="Times New Roman" w:cs="Times New Roman"/>
                <w:sz w:val="28"/>
                <w:szCs w:val="28"/>
              </w:rPr>
            </w:pPr>
            <w:r>
              <w:rPr>
                <w:rFonts w:ascii="Times New Roman" w:hAnsi="Times New Roman" w:cs="Times New Roman"/>
                <w:sz w:val="28"/>
                <w:szCs w:val="28"/>
              </w:rPr>
              <w:t>1</w:t>
            </w:r>
            <w:r w:rsidR="00C64006" w:rsidRPr="0088135F">
              <w:rPr>
                <w:rFonts w:ascii="Times New Roman" w:hAnsi="Times New Roman" w:cs="Times New Roman"/>
                <w:sz w:val="28"/>
                <w:szCs w:val="28"/>
              </w:rPr>
              <w:t>1</w:t>
            </w:r>
          </w:p>
        </w:tc>
        <w:tc>
          <w:tcPr>
            <w:tcW w:w="4536" w:type="dxa"/>
          </w:tcPr>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Приказы, договора (контракты)</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На следующий день после подписания</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22</w:t>
            </w:r>
          </w:p>
        </w:tc>
        <w:tc>
          <w:tcPr>
            <w:tcW w:w="4536" w:type="dxa"/>
          </w:tcPr>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Счета-фактуры для оплаты услуг и работ, акты выполненных работ, товарные накладные</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На следующий день после оказания услуг или поставки товаров.</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33</w:t>
            </w:r>
          </w:p>
        </w:tc>
        <w:tc>
          <w:tcPr>
            <w:tcW w:w="4536" w:type="dxa"/>
          </w:tcPr>
          <w:p w:rsidR="0088135F" w:rsidRDefault="0088135F" w:rsidP="00E8601C">
            <w:pPr>
              <w:ind w:hanging="48"/>
              <w:rPr>
                <w:rFonts w:ascii="Times New Roman" w:hAnsi="Times New Roman" w:cs="Times New Roman"/>
                <w:sz w:val="28"/>
                <w:szCs w:val="28"/>
              </w:rPr>
            </w:pPr>
          </w:p>
          <w:p w:rsidR="0088135F" w:rsidRDefault="0088135F" w:rsidP="00E8601C">
            <w:pPr>
              <w:ind w:hanging="48"/>
              <w:rPr>
                <w:rFonts w:ascii="Times New Roman" w:hAnsi="Times New Roman" w:cs="Times New Roman"/>
                <w:sz w:val="28"/>
                <w:szCs w:val="28"/>
              </w:rPr>
            </w:pPr>
          </w:p>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Авансовый отчёт</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Не позже 3-х дней со дня получения денежных средств под отчёт, если дата расходования денежных средств не оговаривается подотчетным лицом в заявлении на их получение.</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64</w:t>
            </w:r>
          </w:p>
        </w:tc>
        <w:tc>
          <w:tcPr>
            <w:tcW w:w="4536" w:type="dxa"/>
          </w:tcPr>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Путевые листы</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До 5 числа каждого месяца, следующего за отчётным</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75</w:t>
            </w:r>
          </w:p>
        </w:tc>
        <w:tc>
          <w:tcPr>
            <w:tcW w:w="4536" w:type="dxa"/>
          </w:tcPr>
          <w:p w:rsidR="0088135F" w:rsidRDefault="0088135F" w:rsidP="00E8601C">
            <w:pPr>
              <w:ind w:hanging="48"/>
              <w:rPr>
                <w:rFonts w:ascii="Times New Roman" w:hAnsi="Times New Roman" w:cs="Times New Roman"/>
                <w:sz w:val="28"/>
                <w:szCs w:val="28"/>
              </w:rPr>
            </w:pPr>
          </w:p>
          <w:p w:rsidR="0088135F" w:rsidRDefault="0088135F" w:rsidP="00E8601C">
            <w:pPr>
              <w:ind w:hanging="48"/>
              <w:rPr>
                <w:rFonts w:ascii="Times New Roman" w:hAnsi="Times New Roman" w:cs="Times New Roman"/>
                <w:sz w:val="28"/>
                <w:szCs w:val="28"/>
              </w:rPr>
            </w:pPr>
          </w:p>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Банковские операции</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Заявка на кассовый расход или заявка на получение наличных денежных средств на следующий день после зачисления денежных средств на лицевой счёт получателя</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86</w:t>
            </w:r>
          </w:p>
        </w:tc>
        <w:tc>
          <w:tcPr>
            <w:tcW w:w="4536" w:type="dxa"/>
          </w:tcPr>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Табель учёта рабочего времени</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Последний день месяца</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97</w:t>
            </w:r>
          </w:p>
        </w:tc>
        <w:tc>
          <w:tcPr>
            <w:tcW w:w="4536"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Больничные листы</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В день выхода на работу после болезни</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88</w:t>
            </w:r>
          </w:p>
        </w:tc>
        <w:tc>
          <w:tcPr>
            <w:tcW w:w="4536" w:type="dxa"/>
          </w:tcPr>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Протокол конкурсной комиссии для приобретения услуг, ТМЦ</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На следующий день после проведения торгов</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19</w:t>
            </w:r>
          </w:p>
        </w:tc>
        <w:tc>
          <w:tcPr>
            <w:tcW w:w="4536" w:type="dxa"/>
          </w:tcPr>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 xml:space="preserve">Акты на списание материальных запасов </w:t>
            </w:r>
          </w:p>
        </w:tc>
        <w:tc>
          <w:tcPr>
            <w:tcW w:w="4819" w:type="dxa"/>
          </w:tcPr>
          <w:p w:rsidR="00C64006" w:rsidRPr="0088135F" w:rsidRDefault="00C64006" w:rsidP="0088135F">
            <w:pPr>
              <w:rPr>
                <w:rFonts w:ascii="Times New Roman" w:hAnsi="Times New Roman" w:cs="Times New Roman"/>
                <w:sz w:val="28"/>
                <w:szCs w:val="28"/>
              </w:rPr>
            </w:pPr>
            <w:r w:rsidRPr="0088135F">
              <w:rPr>
                <w:rFonts w:ascii="Times New Roman" w:hAnsi="Times New Roman" w:cs="Times New Roman"/>
                <w:sz w:val="28"/>
                <w:szCs w:val="28"/>
              </w:rPr>
              <w:t>В  день списания</w:t>
            </w:r>
          </w:p>
        </w:tc>
      </w:tr>
      <w:tr w:rsidR="00C64006" w:rsidRPr="0088135F" w:rsidTr="00E8601C">
        <w:tc>
          <w:tcPr>
            <w:tcW w:w="959" w:type="dxa"/>
          </w:tcPr>
          <w:p w:rsidR="00C64006" w:rsidRPr="0088135F" w:rsidRDefault="00C64006" w:rsidP="00E8601C">
            <w:pPr>
              <w:ind w:firstLine="840"/>
              <w:rPr>
                <w:rFonts w:ascii="Times New Roman" w:hAnsi="Times New Roman" w:cs="Times New Roman"/>
                <w:sz w:val="28"/>
                <w:szCs w:val="28"/>
              </w:rPr>
            </w:pPr>
            <w:r w:rsidRPr="0088135F">
              <w:rPr>
                <w:rFonts w:ascii="Times New Roman" w:hAnsi="Times New Roman" w:cs="Times New Roman"/>
                <w:sz w:val="28"/>
                <w:szCs w:val="28"/>
              </w:rPr>
              <w:t>110</w:t>
            </w:r>
          </w:p>
        </w:tc>
        <w:tc>
          <w:tcPr>
            <w:tcW w:w="4536" w:type="dxa"/>
          </w:tcPr>
          <w:p w:rsidR="00C64006" w:rsidRPr="0088135F" w:rsidRDefault="00C64006" w:rsidP="00E8601C">
            <w:pPr>
              <w:ind w:hanging="48"/>
              <w:rPr>
                <w:rFonts w:ascii="Times New Roman" w:hAnsi="Times New Roman" w:cs="Times New Roman"/>
                <w:sz w:val="28"/>
                <w:szCs w:val="28"/>
              </w:rPr>
            </w:pPr>
            <w:r w:rsidRPr="0088135F">
              <w:rPr>
                <w:rFonts w:ascii="Times New Roman" w:hAnsi="Times New Roman" w:cs="Times New Roman"/>
                <w:sz w:val="28"/>
                <w:szCs w:val="28"/>
              </w:rPr>
              <w:t>Акты на списание пришедших в негодность ТМЦ</w:t>
            </w:r>
          </w:p>
        </w:tc>
        <w:tc>
          <w:tcPr>
            <w:tcW w:w="4819" w:type="dxa"/>
          </w:tcPr>
          <w:p w:rsidR="00C64006" w:rsidRPr="0088135F" w:rsidRDefault="00C64006" w:rsidP="0088135F">
            <w:pPr>
              <w:jc w:val="both"/>
              <w:rPr>
                <w:rFonts w:ascii="Times New Roman" w:hAnsi="Times New Roman" w:cs="Times New Roman"/>
                <w:sz w:val="28"/>
                <w:szCs w:val="28"/>
              </w:rPr>
            </w:pPr>
            <w:r w:rsidRPr="0088135F">
              <w:rPr>
                <w:rFonts w:ascii="Times New Roman" w:hAnsi="Times New Roman" w:cs="Times New Roman"/>
                <w:sz w:val="28"/>
                <w:szCs w:val="28"/>
              </w:rPr>
              <w:t>По мере износа</w:t>
            </w:r>
          </w:p>
        </w:tc>
      </w:tr>
    </w:tbl>
    <w:p w:rsidR="00C64006" w:rsidRPr="0088135F" w:rsidRDefault="00C64006" w:rsidP="00C64006">
      <w:pPr>
        <w:jc w:val="both"/>
        <w:rPr>
          <w:rFonts w:ascii="Times New Roman" w:hAnsi="Times New Roman" w:cs="Times New Roman"/>
          <w:sz w:val="28"/>
          <w:szCs w:val="28"/>
        </w:rPr>
      </w:pPr>
    </w:p>
    <w:p w:rsidR="00C64006" w:rsidRPr="0088135F" w:rsidRDefault="00C64006" w:rsidP="00C64006">
      <w:pPr>
        <w:jc w:val="center"/>
        <w:rPr>
          <w:rFonts w:ascii="Times New Roman" w:hAnsi="Times New Roman" w:cs="Times New Roman"/>
          <w:sz w:val="28"/>
          <w:szCs w:val="28"/>
        </w:rPr>
      </w:pPr>
      <w:r w:rsidRPr="0088135F">
        <w:rPr>
          <w:rFonts w:ascii="Times New Roman" w:hAnsi="Times New Roman" w:cs="Times New Roman"/>
          <w:sz w:val="28"/>
          <w:szCs w:val="28"/>
        </w:rPr>
        <w:t xml:space="preserve">                                                                                                         </w:t>
      </w:r>
    </w:p>
    <w:p w:rsidR="00C64006" w:rsidRPr="0088135F" w:rsidRDefault="00C64006" w:rsidP="0088135F">
      <w:pPr>
        <w:rPr>
          <w:rFonts w:ascii="Times New Roman" w:hAnsi="Times New Roman" w:cs="Times New Roman"/>
          <w:sz w:val="28"/>
          <w:szCs w:val="28"/>
        </w:rPr>
      </w:pPr>
    </w:p>
    <w:p w:rsidR="00E80F18" w:rsidRDefault="00E80F18" w:rsidP="005E6DF8">
      <w:pPr>
        <w:rPr>
          <w:rFonts w:ascii="Times New Roman" w:hAnsi="Times New Roman" w:cs="Times New Roman"/>
          <w:sz w:val="28"/>
          <w:szCs w:val="28"/>
        </w:rPr>
      </w:pPr>
    </w:p>
    <w:p w:rsidR="00E80F18" w:rsidRDefault="00E80F18" w:rsidP="00C64006">
      <w:pPr>
        <w:ind w:left="7080" w:firstLine="708"/>
        <w:rPr>
          <w:rFonts w:ascii="Times New Roman" w:hAnsi="Times New Roman" w:cs="Times New Roman"/>
          <w:sz w:val="28"/>
          <w:szCs w:val="28"/>
        </w:rPr>
      </w:pPr>
    </w:p>
    <w:p w:rsidR="00E80F18" w:rsidRDefault="00E80F18" w:rsidP="00C64006">
      <w:pPr>
        <w:ind w:left="7080" w:firstLine="708"/>
        <w:rPr>
          <w:rFonts w:ascii="Times New Roman" w:hAnsi="Times New Roman" w:cs="Times New Roman"/>
          <w:sz w:val="28"/>
          <w:szCs w:val="28"/>
        </w:rPr>
      </w:pPr>
    </w:p>
    <w:p w:rsidR="005E6DF8" w:rsidRDefault="005E6DF8" w:rsidP="00C64006">
      <w:pPr>
        <w:ind w:left="7080" w:firstLine="708"/>
        <w:rPr>
          <w:rFonts w:ascii="Times New Roman" w:hAnsi="Times New Roman" w:cs="Times New Roman"/>
          <w:sz w:val="28"/>
          <w:szCs w:val="28"/>
        </w:rPr>
      </w:pPr>
    </w:p>
    <w:p w:rsidR="005E6DF8" w:rsidRDefault="005E6DF8" w:rsidP="00C64006">
      <w:pPr>
        <w:ind w:left="7080" w:firstLine="708"/>
        <w:rPr>
          <w:rFonts w:ascii="Times New Roman" w:hAnsi="Times New Roman" w:cs="Times New Roman"/>
          <w:sz w:val="28"/>
          <w:szCs w:val="28"/>
        </w:rPr>
      </w:pPr>
    </w:p>
    <w:p w:rsidR="005E6DF8" w:rsidRDefault="005E6DF8" w:rsidP="00C64006">
      <w:pPr>
        <w:ind w:left="7080" w:firstLine="708"/>
        <w:rPr>
          <w:rFonts w:ascii="Times New Roman" w:hAnsi="Times New Roman" w:cs="Times New Roman"/>
          <w:sz w:val="28"/>
          <w:szCs w:val="28"/>
        </w:rPr>
      </w:pPr>
    </w:p>
    <w:p w:rsidR="005E6DF8" w:rsidRDefault="005E6DF8" w:rsidP="00C64006">
      <w:pPr>
        <w:ind w:left="7080" w:firstLine="708"/>
        <w:rPr>
          <w:rFonts w:ascii="Times New Roman" w:hAnsi="Times New Roman" w:cs="Times New Roman"/>
          <w:sz w:val="28"/>
          <w:szCs w:val="28"/>
        </w:rPr>
      </w:pPr>
    </w:p>
    <w:p w:rsidR="0088135F" w:rsidRPr="0088135F" w:rsidRDefault="0088135F" w:rsidP="00C64006">
      <w:pPr>
        <w:ind w:left="7080" w:firstLine="708"/>
        <w:rPr>
          <w:rFonts w:ascii="Times New Roman" w:hAnsi="Times New Roman" w:cs="Times New Roman"/>
          <w:sz w:val="28"/>
          <w:szCs w:val="28"/>
        </w:rPr>
      </w:pPr>
    </w:p>
    <w:p w:rsidR="00C64006" w:rsidRDefault="00C64006" w:rsidP="00C64006">
      <w:pPr>
        <w:ind w:left="7080" w:firstLine="708"/>
        <w:rPr>
          <w:rFonts w:ascii="Times New Roman" w:hAnsi="Times New Roman" w:cs="Times New Roman"/>
          <w:sz w:val="28"/>
          <w:szCs w:val="28"/>
        </w:rPr>
      </w:pPr>
    </w:p>
    <w:p w:rsidR="00AD5135" w:rsidRPr="0088135F" w:rsidRDefault="00AD5135" w:rsidP="00C64006">
      <w:pPr>
        <w:ind w:left="7080" w:firstLine="708"/>
        <w:rPr>
          <w:rFonts w:ascii="Times New Roman" w:hAnsi="Times New Roman" w:cs="Times New Roman"/>
          <w:sz w:val="28"/>
          <w:szCs w:val="28"/>
        </w:rPr>
      </w:pPr>
    </w:p>
    <w:p w:rsidR="00C64006" w:rsidRPr="0088135F" w:rsidRDefault="005E6DF8" w:rsidP="0088135F">
      <w:pPr>
        <w:ind w:left="7080"/>
        <w:rPr>
          <w:rFonts w:ascii="Times New Roman" w:hAnsi="Times New Roman" w:cs="Times New Roman"/>
        </w:rPr>
      </w:pPr>
      <w:r>
        <w:rPr>
          <w:rFonts w:ascii="Times New Roman" w:hAnsi="Times New Roman" w:cs="Times New Roman"/>
        </w:rPr>
        <w:t xml:space="preserve">              </w:t>
      </w:r>
      <w:r w:rsidR="00C64006" w:rsidRPr="0088135F">
        <w:rPr>
          <w:rFonts w:ascii="Times New Roman" w:hAnsi="Times New Roman" w:cs="Times New Roman"/>
        </w:rPr>
        <w:t>Приложение №9</w:t>
      </w:r>
    </w:p>
    <w:p w:rsidR="0088135F" w:rsidRPr="00E8601C" w:rsidRDefault="00C64006" w:rsidP="0088135F">
      <w:pPr>
        <w:jc w:val="right"/>
        <w:rPr>
          <w:rFonts w:ascii="Times New Roman" w:hAnsi="Times New Roman" w:cs="Times New Roman"/>
        </w:rPr>
      </w:pPr>
      <w:r w:rsidRPr="0088135F">
        <w:rPr>
          <w:rFonts w:ascii="Times New Roman" w:hAnsi="Times New Roman" w:cs="Times New Roman"/>
          <w:sz w:val="28"/>
          <w:szCs w:val="28"/>
        </w:rPr>
        <w:t xml:space="preserve"> </w:t>
      </w:r>
      <w:r w:rsidR="0088135F" w:rsidRPr="00E8601C">
        <w:rPr>
          <w:rFonts w:ascii="Times New Roman" w:hAnsi="Times New Roman" w:cs="Times New Roman"/>
        </w:rPr>
        <w:t>к положению об учетной политике</w:t>
      </w:r>
    </w:p>
    <w:p w:rsidR="0088135F" w:rsidRPr="00E8601C" w:rsidRDefault="0088135F" w:rsidP="0088135F">
      <w:pPr>
        <w:jc w:val="right"/>
        <w:rPr>
          <w:rFonts w:ascii="Times New Roman" w:hAnsi="Times New Roman" w:cs="Times New Roman"/>
        </w:rPr>
      </w:pPr>
      <w:r w:rsidRPr="00E8601C">
        <w:rPr>
          <w:rFonts w:ascii="Times New Roman" w:hAnsi="Times New Roman" w:cs="Times New Roman"/>
        </w:rPr>
        <w:t xml:space="preserve">сельского поселения </w:t>
      </w:r>
      <w:r w:rsidR="00AA0751">
        <w:rPr>
          <w:rFonts w:ascii="Times New Roman" w:hAnsi="Times New Roman" w:cs="Times New Roman"/>
        </w:rPr>
        <w:t>Белоглинское</w:t>
      </w:r>
    </w:p>
    <w:p w:rsidR="00C64006" w:rsidRPr="0088135F" w:rsidRDefault="00C64006" w:rsidP="0088135F">
      <w:pPr>
        <w:jc w:val="right"/>
        <w:rPr>
          <w:rFonts w:ascii="Times New Roman" w:hAnsi="Times New Roman" w:cs="Times New Roman"/>
          <w:sz w:val="28"/>
          <w:szCs w:val="28"/>
        </w:rPr>
      </w:pPr>
      <w:r w:rsidRPr="0088135F">
        <w:rPr>
          <w:rFonts w:ascii="Times New Roman" w:hAnsi="Times New Roman" w:cs="Times New Roman"/>
          <w:sz w:val="28"/>
          <w:szCs w:val="28"/>
        </w:rPr>
        <w:t xml:space="preserve"> </w:t>
      </w:r>
    </w:p>
    <w:p w:rsidR="00C64006" w:rsidRPr="0088135F" w:rsidRDefault="00C64006" w:rsidP="00C64006">
      <w:pPr>
        <w:jc w:val="both"/>
        <w:rPr>
          <w:rFonts w:ascii="Times New Roman" w:hAnsi="Times New Roman" w:cs="Times New Roman"/>
          <w:sz w:val="28"/>
          <w:szCs w:val="28"/>
        </w:rPr>
      </w:pPr>
    </w:p>
    <w:p w:rsidR="00C64006" w:rsidRPr="0088135F"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color w:val="000000"/>
          <w:sz w:val="28"/>
          <w:szCs w:val="28"/>
        </w:rPr>
      </w:pPr>
      <w:r w:rsidRPr="0088135F">
        <w:rPr>
          <w:b/>
          <w:color w:val="000000"/>
          <w:sz w:val="28"/>
          <w:szCs w:val="28"/>
        </w:rPr>
        <w:t xml:space="preserve">Номера журналов операций по учету исполнения бюджетной сметы расходов на содержание </w:t>
      </w:r>
      <w:r w:rsidR="0088135F">
        <w:rPr>
          <w:b/>
          <w:color w:val="000000"/>
          <w:sz w:val="28"/>
          <w:szCs w:val="28"/>
        </w:rPr>
        <w:t xml:space="preserve"> а</w:t>
      </w:r>
      <w:r w:rsidRPr="0088135F">
        <w:rPr>
          <w:b/>
          <w:color w:val="000000"/>
          <w:sz w:val="28"/>
          <w:szCs w:val="28"/>
        </w:rPr>
        <w:t>дмин</w:t>
      </w:r>
      <w:r w:rsidR="0088135F">
        <w:rPr>
          <w:b/>
          <w:color w:val="000000"/>
          <w:sz w:val="28"/>
          <w:szCs w:val="28"/>
        </w:rPr>
        <w:t>истрации</w:t>
      </w:r>
      <w:r w:rsidRPr="0088135F">
        <w:rPr>
          <w:b/>
          <w:color w:val="000000"/>
          <w:sz w:val="28"/>
          <w:szCs w:val="28"/>
        </w:rPr>
        <w:t xml:space="preserve"> сельского поселения </w:t>
      </w:r>
      <w:r w:rsidR="00AA0751">
        <w:rPr>
          <w:b/>
          <w:color w:val="000000"/>
          <w:sz w:val="28"/>
          <w:szCs w:val="28"/>
        </w:rPr>
        <w:t>Белоглинское</w:t>
      </w:r>
      <w:r w:rsidR="0088135F">
        <w:rPr>
          <w:b/>
          <w:color w:val="000000"/>
          <w:sz w:val="28"/>
          <w:szCs w:val="28"/>
        </w:rPr>
        <w:t xml:space="preserve"> Терского муниципального района КБР</w:t>
      </w:r>
    </w:p>
    <w:p w:rsidR="00C64006" w:rsidRPr="0088135F" w:rsidRDefault="00C64006" w:rsidP="00C640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sz w:val="28"/>
          <w:szCs w:val="28"/>
        </w:rPr>
      </w:pPr>
      <w:r w:rsidRPr="0088135F">
        <w:rPr>
          <w:color w:val="000000"/>
          <w:sz w:val="28"/>
          <w:szCs w:val="28"/>
        </w:rPr>
        <w:t> </w:t>
      </w:r>
    </w:p>
    <w:tbl>
      <w:tblPr>
        <w:tblW w:w="8955" w:type="dxa"/>
        <w:tblCellMar>
          <w:top w:w="15" w:type="dxa"/>
          <w:left w:w="15" w:type="dxa"/>
          <w:bottom w:w="15" w:type="dxa"/>
          <w:right w:w="15" w:type="dxa"/>
        </w:tblCellMar>
        <w:tblLook w:val="04A0"/>
      </w:tblPr>
      <w:tblGrid>
        <w:gridCol w:w="1218"/>
        <w:gridCol w:w="7737"/>
      </w:tblGrid>
      <w:tr w:rsidR="00C64006" w:rsidRPr="0088135F" w:rsidTr="00E8601C">
        <w:tc>
          <w:tcPr>
            <w:tcW w:w="0" w:type="auto"/>
            <w:tcBorders>
              <w:top w:val="single" w:sz="8" w:space="0" w:color="000000"/>
              <w:left w:val="single" w:sz="8" w:space="0" w:color="000000"/>
              <w:bottom w:val="double" w:sz="6" w:space="0" w:color="000000"/>
              <w:right w:val="single" w:sz="8" w:space="0" w:color="000000"/>
            </w:tcBorders>
            <w:shd w:val="clear" w:color="auto" w:fill="auto"/>
            <w:tcMar>
              <w:top w:w="60" w:type="dxa"/>
              <w:left w:w="60" w:type="dxa"/>
              <w:bottom w:w="60" w:type="dxa"/>
              <w:right w:w="60" w:type="dxa"/>
            </w:tcMar>
            <w:vAlign w:val="center"/>
          </w:tcPr>
          <w:p w:rsidR="00C64006" w:rsidRPr="0088135F" w:rsidRDefault="00C64006" w:rsidP="00E8601C">
            <w:pPr>
              <w:jc w:val="center"/>
              <w:rPr>
                <w:rFonts w:ascii="Times New Roman" w:hAnsi="Times New Roman" w:cs="Times New Roman"/>
                <w:b/>
                <w:sz w:val="28"/>
                <w:szCs w:val="28"/>
              </w:rPr>
            </w:pPr>
            <w:r w:rsidRPr="0088135F">
              <w:rPr>
                <w:rFonts w:ascii="Times New Roman" w:hAnsi="Times New Roman" w:cs="Times New Roman"/>
                <w:b/>
                <w:sz w:val="28"/>
                <w:szCs w:val="28"/>
              </w:rPr>
              <w:t xml:space="preserve">Номер </w:t>
            </w:r>
            <w:r w:rsidRPr="0088135F">
              <w:rPr>
                <w:rFonts w:ascii="Times New Roman" w:hAnsi="Times New Roman" w:cs="Times New Roman"/>
                <w:b/>
                <w:sz w:val="28"/>
                <w:szCs w:val="28"/>
              </w:rPr>
              <w:br/>
              <w:t>журнала</w:t>
            </w:r>
          </w:p>
        </w:tc>
        <w:tc>
          <w:tcPr>
            <w:tcW w:w="0" w:type="auto"/>
            <w:tcBorders>
              <w:top w:val="single" w:sz="8" w:space="0" w:color="000000"/>
              <w:left w:val="single" w:sz="8" w:space="0" w:color="000000"/>
              <w:bottom w:val="double" w:sz="6" w:space="0" w:color="000000"/>
              <w:right w:val="single" w:sz="8" w:space="0" w:color="000000"/>
            </w:tcBorders>
            <w:shd w:val="clear" w:color="auto" w:fill="auto"/>
            <w:tcMar>
              <w:top w:w="60" w:type="dxa"/>
              <w:left w:w="60" w:type="dxa"/>
              <w:bottom w:w="60" w:type="dxa"/>
              <w:right w:w="60" w:type="dxa"/>
            </w:tcMar>
            <w:vAlign w:val="center"/>
          </w:tcPr>
          <w:p w:rsidR="00C64006" w:rsidRPr="0088135F" w:rsidRDefault="00C64006" w:rsidP="00E8601C">
            <w:pPr>
              <w:jc w:val="center"/>
              <w:rPr>
                <w:rFonts w:ascii="Times New Roman" w:hAnsi="Times New Roman" w:cs="Times New Roman"/>
                <w:b/>
                <w:sz w:val="28"/>
                <w:szCs w:val="28"/>
              </w:rPr>
            </w:pPr>
            <w:r w:rsidRPr="0088135F">
              <w:rPr>
                <w:rFonts w:ascii="Times New Roman" w:hAnsi="Times New Roman" w:cs="Times New Roman"/>
                <w:b/>
                <w:sz w:val="28"/>
                <w:szCs w:val="28"/>
              </w:rPr>
              <w:t>Наименование журнала</w:t>
            </w:r>
          </w:p>
        </w:tc>
      </w:tr>
      <w:tr w:rsidR="00C64006"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Журнал операций по счету «Касса»</w:t>
            </w:r>
          </w:p>
        </w:tc>
      </w:tr>
      <w:tr w:rsidR="00C64006"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Журнал операций с безналичными денежными средствами (лицевой счет 03)</w:t>
            </w:r>
          </w:p>
        </w:tc>
      </w:tr>
      <w:tr w:rsidR="00C64006"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Журнал операций расчетов с подотчетными лицами</w:t>
            </w:r>
          </w:p>
        </w:tc>
      </w:tr>
      <w:tr w:rsidR="00C64006"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Журнал операций расчетов с поставщиками и подрядчиками</w:t>
            </w:r>
          </w:p>
        </w:tc>
      </w:tr>
      <w:tr w:rsidR="00C64006"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Журнал операций расчетов с дебиторами по доходам</w:t>
            </w:r>
          </w:p>
        </w:tc>
      </w:tr>
      <w:tr w:rsidR="00C64006"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Журнал операций расчетов по оплате труда, денежному довольствию и стипендиям</w:t>
            </w:r>
          </w:p>
        </w:tc>
      </w:tr>
      <w:tr w:rsidR="00C64006"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4006" w:rsidRPr="0088135F" w:rsidRDefault="00C64006" w:rsidP="00E8601C">
            <w:pPr>
              <w:rPr>
                <w:rFonts w:ascii="Times New Roman" w:hAnsi="Times New Roman" w:cs="Times New Roman"/>
                <w:sz w:val="28"/>
                <w:szCs w:val="28"/>
              </w:rPr>
            </w:pPr>
            <w:r w:rsidRPr="0088135F">
              <w:rPr>
                <w:rFonts w:ascii="Times New Roman" w:hAnsi="Times New Roman" w:cs="Times New Roman"/>
                <w:sz w:val="28"/>
                <w:szCs w:val="28"/>
              </w:rPr>
              <w:t>Журнал операций по прочим операциям</w:t>
            </w:r>
          </w:p>
        </w:tc>
      </w:tr>
      <w:tr w:rsidR="00BE6734" w:rsidRPr="0088135F" w:rsidTr="00E8601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E6734" w:rsidRPr="00BE6734" w:rsidRDefault="00BE6734" w:rsidP="00BE6734">
            <w:pPr>
              <w:pStyle w:val="a7"/>
              <w:spacing w:line="240" w:lineRule="auto"/>
              <w:ind w:firstLine="0"/>
            </w:pPr>
            <w:r w:rsidRPr="00BE6734">
              <w:t>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E6734" w:rsidRPr="00BE6734" w:rsidRDefault="00BE6734" w:rsidP="0042551B">
            <w:pPr>
              <w:pStyle w:val="a7"/>
              <w:spacing w:line="240" w:lineRule="auto"/>
              <w:ind w:firstLine="0"/>
            </w:pPr>
            <w:r w:rsidRPr="00BE6734">
              <w:t>Журнал по санкционированию</w:t>
            </w:r>
          </w:p>
        </w:tc>
      </w:tr>
    </w:tbl>
    <w:p w:rsidR="00C64006" w:rsidRPr="0088135F" w:rsidRDefault="00C64006" w:rsidP="00C64006">
      <w:pPr>
        <w:jc w:val="both"/>
        <w:rPr>
          <w:rFonts w:ascii="Times New Roman" w:hAnsi="Times New Roman" w:cs="Times New Roman"/>
          <w:sz w:val="28"/>
          <w:szCs w:val="28"/>
        </w:rPr>
      </w:pPr>
    </w:p>
    <w:p w:rsidR="00C64006" w:rsidRPr="0088135F" w:rsidRDefault="00C64006" w:rsidP="00C64006">
      <w:pPr>
        <w:tabs>
          <w:tab w:val="left" w:pos="6765"/>
        </w:tabs>
        <w:rPr>
          <w:rFonts w:ascii="Times New Roman" w:hAnsi="Times New Roman" w:cs="Times New Roman"/>
          <w:sz w:val="28"/>
          <w:szCs w:val="28"/>
        </w:rPr>
      </w:pPr>
    </w:p>
    <w:sectPr w:rsidR="00C64006" w:rsidRPr="0088135F" w:rsidSect="002233E6">
      <w:pgSz w:w="11900" w:h="16840"/>
      <w:pgMar w:top="284" w:right="748" w:bottom="426" w:left="1469" w:header="414" w:footer="471"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EF8" w:rsidRDefault="00110EF8" w:rsidP="00624FF8">
      <w:r>
        <w:separator/>
      </w:r>
    </w:p>
  </w:endnote>
  <w:endnote w:type="continuationSeparator" w:id="0">
    <w:p w:rsidR="00110EF8" w:rsidRDefault="00110EF8" w:rsidP="00624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EF8" w:rsidRDefault="00110EF8"/>
  </w:footnote>
  <w:footnote w:type="continuationSeparator" w:id="0">
    <w:p w:rsidR="00110EF8" w:rsidRDefault="00110EF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0B129AF"/>
    <w:multiLevelType w:val="multilevel"/>
    <w:tmpl w:val="8754270A"/>
    <w:lvl w:ilvl="0">
      <w:start w:val="2"/>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123227"/>
    <w:multiLevelType w:val="multilevel"/>
    <w:tmpl w:val="22C06E5E"/>
    <w:lvl w:ilvl="0">
      <w:start w:val="3"/>
      <w:numFmt w:val="decimal"/>
      <w:lvlText w:val="%1."/>
      <w:lvlJc w:val="left"/>
    </w:lvl>
    <w:lvl w:ilvl="1">
      <w:start w:val="9"/>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54A4B"/>
    <w:multiLevelType w:val="multilevel"/>
    <w:tmpl w:val="A7306C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F54EC0"/>
    <w:multiLevelType w:val="multilevel"/>
    <w:tmpl w:val="CEEA8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157E74"/>
    <w:multiLevelType w:val="multilevel"/>
    <w:tmpl w:val="E438D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682B3A"/>
    <w:multiLevelType w:val="multilevel"/>
    <w:tmpl w:val="337A5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9459DC"/>
    <w:multiLevelType w:val="hybridMultilevel"/>
    <w:tmpl w:val="F49C9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F457E0"/>
    <w:multiLevelType w:val="hybridMultilevel"/>
    <w:tmpl w:val="01186D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6B5497"/>
    <w:multiLevelType w:val="multilevel"/>
    <w:tmpl w:val="B91A9B48"/>
    <w:lvl w:ilvl="0">
      <w:start w:val="12"/>
      <w:numFmt w:val="decimal"/>
      <w:lvlText w:val="%1."/>
      <w:lvlJc w:val="left"/>
      <w:pPr>
        <w:ind w:left="480" w:hanging="480"/>
      </w:pPr>
      <w:rPr>
        <w:rFonts w:hint="default"/>
      </w:rPr>
    </w:lvl>
    <w:lvl w:ilvl="1">
      <w:start w:val="2"/>
      <w:numFmt w:val="decimal"/>
      <w:lvlText w:val="%1.%2."/>
      <w:lvlJc w:val="left"/>
      <w:pPr>
        <w:ind w:left="880" w:hanging="48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0">
    <w:nsid w:val="1B8F6F62"/>
    <w:multiLevelType w:val="multilevel"/>
    <w:tmpl w:val="D17408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1F10E8"/>
    <w:multiLevelType w:val="hybridMultilevel"/>
    <w:tmpl w:val="1C6CA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96552"/>
    <w:multiLevelType w:val="multilevel"/>
    <w:tmpl w:val="E9561A8A"/>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3">
    <w:nsid w:val="20367836"/>
    <w:multiLevelType w:val="multilevel"/>
    <w:tmpl w:val="F050E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A940C8"/>
    <w:multiLevelType w:val="multilevel"/>
    <w:tmpl w:val="017678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A10785"/>
    <w:multiLevelType w:val="multilevel"/>
    <w:tmpl w:val="3C5874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70415B"/>
    <w:multiLevelType w:val="multilevel"/>
    <w:tmpl w:val="F828D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CA4F30"/>
    <w:multiLevelType w:val="multilevel"/>
    <w:tmpl w:val="51C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6760D"/>
    <w:multiLevelType w:val="multilevel"/>
    <w:tmpl w:val="5CDCD9C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F842D0"/>
    <w:multiLevelType w:val="multilevel"/>
    <w:tmpl w:val="DA020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000430"/>
    <w:multiLevelType w:val="multilevel"/>
    <w:tmpl w:val="9146B850"/>
    <w:lvl w:ilvl="0">
      <w:start w:val="3"/>
      <w:numFmt w:val="decimal"/>
      <w:lvlText w:val="%1."/>
      <w:lvlJc w:val="left"/>
    </w:lvl>
    <w:lvl w:ilvl="1">
      <w:start w:val="1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243A2F"/>
    <w:multiLevelType w:val="multilevel"/>
    <w:tmpl w:val="E4A05710"/>
    <w:lvl w:ilvl="0">
      <w:start w:val="1"/>
      <w:numFmt w:val="bullet"/>
      <w:lvlText w:val=""/>
      <w:lvlJc w:val="left"/>
      <w:pPr>
        <w:tabs>
          <w:tab w:val="num" w:pos="640"/>
        </w:tabs>
        <w:ind w:left="6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DC1BC7"/>
    <w:multiLevelType w:val="multilevel"/>
    <w:tmpl w:val="D1065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217024"/>
    <w:multiLevelType w:val="multilevel"/>
    <w:tmpl w:val="CFF45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A30F13"/>
    <w:multiLevelType w:val="multilevel"/>
    <w:tmpl w:val="DCE252D0"/>
    <w:lvl w:ilvl="0">
      <w:start w:val="3"/>
      <w:numFmt w:val="decimal"/>
      <w:lvlText w:val="%1."/>
      <w:lvlJc w:val="left"/>
    </w:lvl>
    <w:lvl w:ilvl="1">
      <w:start w:val="12"/>
      <w:numFmt w:val="decimal"/>
      <w:lvlText w:val="%1.%2."/>
      <w:lvlJc w:val="left"/>
    </w:lvl>
    <w:lvl w:ilvl="2">
      <w:start w:val="9"/>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C331BF"/>
    <w:multiLevelType w:val="multilevel"/>
    <w:tmpl w:val="5D48247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421D51"/>
    <w:multiLevelType w:val="multilevel"/>
    <w:tmpl w:val="C69249C8"/>
    <w:lvl w:ilvl="0">
      <w:start w:val="12"/>
      <w:numFmt w:val="decimal"/>
      <w:lvlText w:val="%1"/>
      <w:lvlJc w:val="left"/>
      <w:pPr>
        <w:ind w:left="420" w:hanging="420"/>
      </w:pPr>
      <w:rPr>
        <w:rFonts w:hint="default"/>
      </w:rPr>
    </w:lvl>
    <w:lvl w:ilvl="1">
      <w:start w:val="3"/>
      <w:numFmt w:val="decimal"/>
      <w:lvlText w:val="%1.%2"/>
      <w:lvlJc w:val="left"/>
      <w:pPr>
        <w:ind w:left="820" w:hanging="4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7">
    <w:nsid w:val="4C2E5681"/>
    <w:multiLevelType w:val="multilevel"/>
    <w:tmpl w:val="9462FC7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FA1844"/>
    <w:multiLevelType w:val="multilevel"/>
    <w:tmpl w:val="2A36E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3F63C9"/>
    <w:multiLevelType w:val="multilevel"/>
    <w:tmpl w:val="B5E8F75E"/>
    <w:lvl w:ilvl="0">
      <w:start w:val="1"/>
      <w:numFmt w:val="decimal"/>
      <w:lvlText w:val="%1."/>
      <w:lvlJc w:val="left"/>
    </w:lvl>
    <w:lvl w:ilvl="1">
      <w:start w:val="10"/>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595061"/>
    <w:multiLevelType w:val="multilevel"/>
    <w:tmpl w:val="A57CF72E"/>
    <w:lvl w:ilvl="0">
      <w:start w:val="2"/>
      <w:numFmt w:val="decimal"/>
      <w:lvlText w:val="%1."/>
      <w:lvlJc w:val="left"/>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A758F3"/>
    <w:multiLevelType w:val="hybridMultilevel"/>
    <w:tmpl w:val="0F742772"/>
    <w:lvl w:ilvl="0" w:tplc="89260D72">
      <w:start w:val="16"/>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93B041F"/>
    <w:multiLevelType w:val="multilevel"/>
    <w:tmpl w:val="A6E66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3C1BFB"/>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AF0E37"/>
    <w:multiLevelType w:val="hybridMultilevel"/>
    <w:tmpl w:val="1BA032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CB96623"/>
    <w:multiLevelType w:val="multilevel"/>
    <w:tmpl w:val="3DAEA4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81194B"/>
    <w:multiLevelType w:val="multilevel"/>
    <w:tmpl w:val="F4D402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4"/>
  </w:num>
  <w:num w:numId="3">
    <w:abstractNumId w:val="23"/>
  </w:num>
  <w:num w:numId="4">
    <w:abstractNumId w:val="3"/>
  </w:num>
  <w:num w:numId="5">
    <w:abstractNumId w:val="32"/>
  </w:num>
  <w:num w:numId="6">
    <w:abstractNumId w:val="25"/>
  </w:num>
  <w:num w:numId="7">
    <w:abstractNumId w:val="1"/>
  </w:num>
  <w:num w:numId="8">
    <w:abstractNumId w:val="30"/>
  </w:num>
  <w:num w:numId="9">
    <w:abstractNumId w:val="13"/>
  </w:num>
  <w:num w:numId="10">
    <w:abstractNumId w:val="18"/>
  </w:num>
  <w:num w:numId="11">
    <w:abstractNumId w:val="10"/>
  </w:num>
  <w:num w:numId="12">
    <w:abstractNumId w:val="4"/>
  </w:num>
  <w:num w:numId="13">
    <w:abstractNumId w:val="16"/>
  </w:num>
  <w:num w:numId="14">
    <w:abstractNumId w:val="6"/>
  </w:num>
  <w:num w:numId="15">
    <w:abstractNumId w:val="2"/>
  </w:num>
  <w:num w:numId="16">
    <w:abstractNumId w:val="19"/>
  </w:num>
  <w:num w:numId="17">
    <w:abstractNumId w:val="5"/>
  </w:num>
  <w:num w:numId="18">
    <w:abstractNumId w:val="29"/>
  </w:num>
  <w:num w:numId="19">
    <w:abstractNumId w:val="27"/>
  </w:num>
  <w:num w:numId="20">
    <w:abstractNumId w:val="20"/>
  </w:num>
  <w:num w:numId="21">
    <w:abstractNumId w:val="22"/>
  </w:num>
  <w:num w:numId="22">
    <w:abstractNumId w:val="35"/>
  </w:num>
  <w:num w:numId="23">
    <w:abstractNumId w:val="24"/>
  </w:num>
  <w:num w:numId="24">
    <w:abstractNumId w:val="15"/>
  </w:num>
  <w:num w:numId="25">
    <w:abstractNumId w:val="36"/>
  </w:num>
  <w:num w:numId="26">
    <w:abstractNumId w:val="31"/>
  </w:num>
  <w:num w:numId="27">
    <w:abstractNumId w:val="17"/>
  </w:num>
  <w:num w:numId="28">
    <w:abstractNumId w:val="34"/>
  </w:num>
  <w:num w:numId="29">
    <w:abstractNumId w:val="33"/>
  </w:num>
  <w:num w:numId="30">
    <w:abstractNumId w:val="21"/>
  </w:num>
  <w:num w:numId="31">
    <w:abstractNumId w:val="12"/>
  </w:num>
  <w:num w:numId="32">
    <w:abstractNumId w:val="7"/>
  </w:num>
  <w:num w:numId="33">
    <w:abstractNumId w:val="8"/>
  </w:num>
  <w:num w:numId="34">
    <w:abstractNumId w:val="0"/>
  </w:num>
  <w:num w:numId="35">
    <w:abstractNumId w:val="0"/>
  </w:num>
  <w:num w:numId="36">
    <w:abstractNumId w:val="0"/>
  </w:num>
  <w:num w:numId="37">
    <w:abstractNumId w:val="9"/>
  </w:num>
  <w:num w:numId="38">
    <w:abstractNumId w:val="26"/>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24FF8"/>
    <w:rsid w:val="00110EF8"/>
    <w:rsid w:val="001A0DF0"/>
    <w:rsid w:val="002233E6"/>
    <w:rsid w:val="002867F8"/>
    <w:rsid w:val="00302609"/>
    <w:rsid w:val="003636CA"/>
    <w:rsid w:val="0038041E"/>
    <w:rsid w:val="0042551B"/>
    <w:rsid w:val="00443AE3"/>
    <w:rsid w:val="004D78FD"/>
    <w:rsid w:val="005E3CC0"/>
    <w:rsid w:val="005E6DF8"/>
    <w:rsid w:val="00624FF8"/>
    <w:rsid w:val="006F32B7"/>
    <w:rsid w:val="00735356"/>
    <w:rsid w:val="007614EA"/>
    <w:rsid w:val="00786222"/>
    <w:rsid w:val="0080154A"/>
    <w:rsid w:val="0088135F"/>
    <w:rsid w:val="00935E43"/>
    <w:rsid w:val="009C76F5"/>
    <w:rsid w:val="009D3191"/>
    <w:rsid w:val="009E0BA4"/>
    <w:rsid w:val="009F5FE1"/>
    <w:rsid w:val="00AA0751"/>
    <w:rsid w:val="00AD5135"/>
    <w:rsid w:val="00AF62A0"/>
    <w:rsid w:val="00B72668"/>
    <w:rsid w:val="00BE6734"/>
    <w:rsid w:val="00C35B75"/>
    <w:rsid w:val="00C64006"/>
    <w:rsid w:val="00CC06B7"/>
    <w:rsid w:val="00D01EAE"/>
    <w:rsid w:val="00D15A20"/>
    <w:rsid w:val="00E80F18"/>
    <w:rsid w:val="00E8601C"/>
    <w:rsid w:val="00F31B9F"/>
    <w:rsid w:val="00FA6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rsid w:val="00624FF8"/>
    <w:rPr>
      <w:color w:val="000000"/>
    </w:rPr>
  </w:style>
  <w:style w:type="paragraph" w:styleId="1">
    <w:name w:val="heading 1"/>
    <w:basedOn w:val="a"/>
    <w:next w:val="a"/>
    <w:link w:val="10"/>
    <w:qFormat/>
    <w:rsid w:val="00C64006"/>
    <w:pPr>
      <w:autoSpaceDE w:val="0"/>
      <w:autoSpaceDN w:val="0"/>
      <w:adjustRightInd w:val="0"/>
      <w:spacing w:before="108" w:after="108"/>
      <w:jc w:val="center"/>
      <w:outlineLvl w:val="0"/>
    </w:pPr>
    <w:rPr>
      <w:rFonts w:ascii="Arial" w:eastAsia="Times New Roman" w:hAnsi="Arial" w:cs="Times New Roman"/>
      <w:b/>
      <w:bCs/>
      <w:color w:val="26282F"/>
      <w:lang w:bidi="ar-SA"/>
    </w:rPr>
  </w:style>
  <w:style w:type="paragraph" w:styleId="2">
    <w:name w:val="heading 2"/>
    <w:basedOn w:val="a"/>
    <w:next w:val="a"/>
    <w:link w:val="20"/>
    <w:qFormat/>
    <w:rsid w:val="00C64006"/>
    <w:pPr>
      <w:keepNext/>
      <w:keepLines/>
      <w:widowControl/>
      <w:ind w:left="1072"/>
      <w:jc w:val="center"/>
      <w:outlineLvl w:val="1"/>
    </w:pPr>
    <w:rPr>
      <w:rFonts w:ascii="Times New Roman" w:eastAsia="Times New Roman" w:hAnsi="Times New Roman" w:cs="Times New Roman"/>
      <w:bCs/>
      <w:color w:val="auto"/>
      <w:sz w:val="28"/>
      <w:szCs w:val="26"/>
      <w:lang w:eastAsia="en-US" w:bidi="ar-SA"/>
    </w:rPr>
  </w:style>
  <w:style w:type="paragraph" w:styleId="3">
    <w:name w:val="heading 3"/>
    <w:basedOn w:val="a"/>
    <w:next w:val="a"/>
    <w:link w:val="30"/>
    <w:qFormat/>
    <w:rsid w:val="00C64006"/>
    <w:pPr>
      <w:keepNext/>
      <w:widowControl/>
      <w:outlineLvl w:val="2"/>
    </w:pPr>
    <w:rPr>
      <w:rFonts w:ascii="Times New Roman" w:eastAsia="Times New Roman" w:hAnsi="Times New Roman" w:cs="Times New Roman"/>
      <w:b/>
      <w:color w:val="auto"/>
      <w:szCs w:val="20"/>
      <w:lang w:bidi="ar-SA"/>
    </w:rPr>
  </w:style>
  <w:style w:type="paragraph" w:styleId="4">
    <w:name w:val="heading 4"/>
    <w:basedOn w:val="a"/>
    <w:next w:val="a"/>
    <w:link w:val="40"/>
    <w:qFormat/>
    <w:rsid w:val="00C64006"/>
    <w:pPr>
      <w:keepNext/>
      <w:widowControl/>
      <w:spacing w:before="240" w:after="60" w:line="276" w:lineRule="auto"/>
      <w:outlineLvl w:val="3"/>
    </w:pPr>
    <w:rPr>
      <w:rFonts w:ascii="Calibri" w:eastAsia="Calibri" w:hAnsi="Calibri" w:cs="Times New Roman"/>
      <w:b/>
      <w:bCs/>
      <w:color w:val="auto"/>
      <w:sz w:val="28"/>
      <w:szCs w:val="28"/>
      <w:lang w:eastAsia="en-US" w:bidi="ar-SA"/>
    </w:rPr>
  </w:style>
  <w:style w:type="paragraph" w:styleId="5">
    <w:name w:val="heading 5"/>
    <w:basedOn w:val="a"/>
    <w:next w:val="a"/>
    <w:link w:val="50"/>
    <w:qFormat/>
    <w:rsid w:val="00C64006"/>
    <w:pPr>
      <w:keepNext/>
      <w:keepLines/>
      <w:widowControl/>
      <w:spacing w:before="200"/>
      <w:outlineLvl w:val="4"/>
    </w:pPr>
    <w:rPr>
      <w:rFonts w:ascii="Cambria" w:eastAsia="Times New Roman" w:hAnsi="Cambria" w:cs="Times New Roman"/>
      <w:color w:val="243F60"/>
      <w:sz w:val="20"/>
      <w:szCs w:val="20"/>
      <w:lang w:bidi="ar-SA"/>
    </w:rPr>
  </w:style>
  <w:style w:type="paragraph" w:styleId="6">
    <w:name w:val="heading 6"/>
    <w:basedOn w:val="a"/>
    <w:next w:val="a"/>
    <w:link w:val="60"/>
    <w:qFormat/>
    <w:rsid w:val="00C64006"/>
    <w:pPr>
      <w:keepNext/>
      <w:keepLines/>
      <w:widowControl/>
      <w:spacing w:before="200" w:line="276" w:lineRule="auto"/>
      <w:ind w:firstLine="482"/>
      <w:jc w:val="both"/>
      <w:outlineLvl w:val="5"/>
    </w:pPr>
    <w:rPr>
      <w:rFonts w:ascii="Times New Roman" w:eastAsia="Times New Roman" w:hAnsi="Times New Roman" w:cs="Times New Roman"/>
      <w:i/>
      <w:iCs/>
      <w:color w:val="243F60"/>
      <w:sz w:val="22"/>
      <w:szCs w:val="22"/>
      <w:lang w:bidi="ar-SA"/>
    </w:rPr>
  </w:style>
  <w:style w:type="paragraph" w:styleId="7">
    <w:name w:val="heading 7"/>
    <w:basedOn w:val="a"/>
    <w:next w:val="a"/>
    <w:link w:val="70"/>
    <w:qFormat/>
    <w:rsid w:val="00C64006"/>
    <w:pPr>
      <w:keepNext/>
      <w:keepLines/>
      <w:widowControl/>
      <w:spacing w:before="200" w:line="276" w:lineRule="auto"/>
      <w:ind w:firstLine="482"/>
      <w:jc w:val="both"/>
      <w:outlineLvl w:val="6"/>
    </w:pPr>
    <w:rPr>
      <w:rFonts w:ascii="Times New Roman" w:eastAsia="Times New Roman" w:hAnsi="Times New Roman" w:cs="Times New Roman"/>
      <w:i/>
      <w:iCs/>
      <w:color w:val="404040"/>
      <w:sz w:val="22"/>
      <w:szCs w:val="22"/>
      <w:lang w:bidi="ar-SA"/>
    </w:rPr>
  </w:style>
  <w:style w:type="paragraph" w:styleId="8">
    <w:name w:val="heading 8"/>
    <w:basedOn w:val="a"/>
    <w:next w:val="a"/>
    <w:link w:val="80"/>
    <w:qFormat/>
    <w:rsid w:val="00C64006"/>
    <w:pPr>
      <w:keepNext/>
      <w:keepLines/>
      <w:widowControl/>
      <w:spacing w:before="200" w:line="276" w:lineRule="auto"/>
      <w:ind w:firstLine="482"/>
      <w:jc w:val="both"/>
      <w:outlineLvl w:val="7"/>
    </w:pPr>
    <w:rPr>
      <w:rFonts w:ascii="Times New Roman" w:eastAsia="Times New Roman" w:hAnsi="Times New Roman" w:cs="Times New Roman"/>
      <w:color w:val="4F81BD"/>
      <w:sz w:val="22"/>
      <w:szCs w:val="20"/>
      <w:lang w:bidi="ar-SA"/>
    </w:rPr>
  </w:style>
  <w:style w:type="paragraph" w:styleId="9">
    <w:name w:val="heading 9"/>
    <w:basedOn w:val="a"/>
    <w:next w:val="a"/>
    <w:link w:val="90"/>
    <w:qFormat/>
    <w:rsid w:val="00C64006"/>
    <w:pPr>
      <w:keepNext/>
      <w:keepLines/>
      <w:widowControl/>
      <w:spacing w:before="200" w:line="276" w:lineRule="auto"/>
      <w:ind w:firstLine="482"/>
      <w:jc w:val="both"/>
      <w:outlineLvl w:val="8"/>
    </w:pPr>
    <w:rPr>
      <w:rFonts w:ascii="Times New Roman" w:eastAsia="Times New Roman" w:hAnsi="Times New Roman" w:cs="Times New Roman"/>
      <w:i/>
      <w:iCs/>
      <w:color w:val="40404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624FF8"/>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sid w:val="00624FF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624FF8"/>
    <w:rPr>
      <w:rFonts w:ascii="Times New Roman" w:eastAsia="Times New Roman" w:hAnsi="Times New Roman" w:cs="Times New Roman"/>
      <w:b w:val="0"/>
      <w:bCs w:val="0"/>
      <w:i w:val="0"/>
      <w:iCs w:val="0"/>
      <w:smallCaps w:val="0"/>
      <w:strike w:val="0"/>
      <w:sz w:val="22"/>
      <w:szCs w:val="22"/>
      <w:u w:val="none"/>
    </w:rPr>
  </w:style>
  <w:style w:type="character" w:customStyle="1" w:styleId="a4">
    <w:name w:val="Подпись к таблице_"/>
    <w:basedOn w:val="a0"/>
    <w:link w:val="a5"/>
    <w:rsid w:val="00624FF8"/>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sid w:val="00624FF8"/>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624FF8"/>
    <w:pPr>
      <w:spacing w:line="276" w:lineRule="auto"/>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624FF8"/>
    <w:pPr>
      <w:spacing w:line="276" w:lineRule="auto"/>
      <w:ind w:firstLine="460"/>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624FF8"/>
    <w:rPr>
      <w:rFonts w:ascii="Times New Roman" w:eastAsia="Times New Roman" w:hAnsi="Times New Roman" w:cs="Times New Roman"/>
      <w:sz w:val="22"/>
      <w:szCs w:val="22"/>
    </w:rPr>
  </w:style>
  <w:style w:type="paragraph" w:customStyle="1" w:styleId="a5">
    <w:name w:val="Подпись к таблице"/>
    <w:basedOn w:val="a"/>
    <w:link w:val="a4"/>
    <w:rsid w:val="00624FF8"/>
    <w:pPr>
      <w:spacing w:line="276" w:lineRule="auto"/>
      <w:ind w:firstLine="640"/>
    </w:pPr>
    <w:rPr>
      <w:rFonts w:ascii="Times New Roman" w:eastAsia="Times New Roman" w:hAnsi="Times New Roman" w:cs="Times New Roman"/>
      <w:sz w:val="28"/>
      <w:szCs w:val="28"/>
    </w:rPr>
  </w:style>
  <w:style w:type="paragraph" w:customStyle="1" w:styleId="a7">
    <w:name w:val="Другое"/>
    <w:basedOn w:val="a"/>
    <w:link w:val="a6"/>
    <w:rsid w:val="00624FF8"/>
    <w:pPr>
      <w:spacing w:line="276" w:lineRule="auto"/>
      <w:ind w:firstLine="400"/>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9D3191"/>
    <w:rPr>
      <w:rFonts w:ascii="Tahoma" w:hAnsi="Tahoma" w:cs="Tahoma"/>
      <w:sz w:val="16"/>
      <w:szCs w:val="16"/>
    </w:rPr>
  </w:style>
  <w:style w:type="character" w:customStyle="1" w:styleId="a9">
    <w:name w:val="Текст выноски Знак"/>
    <w:basedOn w:val="a0"/>
    <w:link w:val="a8"/>
    <w:uiPriority w:val="99"/>
    <w:semiHidden/>
    <w:rsid w:val="009D3191"/>
    <w:rPr>
      <w:rFonts w:ascii="Tahoma" w:hAnsi="Tahoma" w:cs="Tahoma"/>
      <w:color w:val="000000"/>
      <w:sz w:val="16"/>
      <w:szCs w:val="16"/>
    </w:rPr>
  </w:style>
  <w:style w:type="paragraph" w:styleId="aa">
    <w:name w:val="Normal (Web)"/>
    <w:basedOn w:val="a"/>
    <w:uiPriority w:val="99"/>
    <w:rsid w:val="0030260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0">
    <w:name w:val="Заголовок 3 Знак"/>
    <w:basedOn w:val="a0"/>
    <w:link w:val="3"/>
    <w:rsid w:val="00C64006"/>
    <w:rPr>
      <w:rFonts w:ascii="Times New Roman" w:eastAsia="Times New Roman" w:hAnsi="Times New Roman" w:cs="Times New Roman"/>
      <w:b/>
      <w:szCs w:val="20"/>
      <w:lang w:bidi="ar-SA"/>
    </w:rPr>
  </w:style>
  <w:style w:type="paragraph" w:styleId="ab">
    <w:name w:val="Body Text"/>
    <w:basedOn w:val="a"/>
    <w:link w:val="ac"/>
    <w:unhideWhenUsed/>
    <w:rsid w:val="00C64006"/>
    <w:pPr>
      <w:widowControl/>
      <w:jc w:val="both"/>
    </w:pPr>
    <w:rPr>
      <w:rFonts w:ascii="Times New Roman" w:eastAsia="Times New Roman" w:hAnsi="Times New Roman" w:cs="Times New Roman"/>
      <w:color w:val="auto"/>
      <w:sz w:val="28"/>
      <w:lang w:bidi="ar-SA"/>
    </w:rPr>
  </w:style>
  <w:style w:type="character" w:customStyle="1" w:styleId="ac">
    <w:name w:val="Основной текст Знак"/>
    <w:basedOn w:val="a0"/>
    <w:link w:val="ab"/>
    <w:rsid w:val="00C64006"/>
    <w:rPr>
      <w:rFonts w:ascii="Times New Roman" w:eastAsia="Times New Roman" w:hAnsi="Times New Roman" w:cs="Times New Roman"/>
      <w:sz w:val="28"/>
      <w:lang w:bidi="ar-SA"/>
    </w:rPr>
  </w:style>
  <w:style w:type="paragraph" w:styleId="ad">
    <w:name w:val="List Paragraph"/>
    <w:basedOn w:val="a"/>
    <w:link w:val="ae"/>
    <w:uiPriority w:val="34"/>
    <w:qFormat/>
    <w:rsid w:val="00C64006"/>
    <w:pPr>
      <w:ind w:left="720"/>
      <w:contextualSpacing/>
    </w:pPr>
  </w:style>
  <w:style w:type="paragraph" w:styleId="af">
    <w:name w:val="header"/>
    <w:basedOn w:val="a"/>
    <w:link w:val="af0"/>
    <w:uiPriority w:val="99"/>
    <w:unhideWhenUsed/>
    <w:rsid w:val="00C64006"/>
    <w:pPr>
      <w:tabs>
        <w:tab w:val="center" w:pos="4677"/>
        <w:tab w:val="right" w:pos="9355"/>
      </w:tabs>
    </w:pPr>
  </w:style>
  <w:style w:type="character" w:customStyle="1" w:styleId="af0">
    <w:name w:val="Верхний колонтитул Знак"/>
    <w:basedOn w:val="a0"/>
    <w:link w:val="af"/>
    <w:uiPriority w:val="99"/>
    <w:rsid w:val="00C64006"/>
    <w:rPr>
      <w:color w:val="000000"/>
    </w:rPr>
  </w:style>
  <w:style w:type="paragraph" w:styleId="af1">
    <w:name w:val="footer"/>
    <w:basedOn w:val="a"/>
    <w:link w:val="af2"/>
    <w:uiPriority w:val="99"/>
    <w:unhideWhenUsed/>
    <w:rsid w:val="00C64006"/>
    <w:pPr>
      <w:tabs>
        <w:tab w:val="center" w:pos="4677"/>
        <w:tab w:val="right" w:pos="9355"/>
      </w:tabs>
    </w:pPr>
  </w:style>
  <w:style w:type="character" w:customStyle="1" w:styleId="af2">
    <w:name w:val="Нижний колонтитул Знак"/>
    <w:basedOn w:val="a0"/>
    <w:link w:val="af1"/>
    <w:uiPriority w:val="99"/>
    <w:rsid w:val="00C64006"/>
    <w:rPr>
      <w:color w:val="000000"/>
    </w:rPr>
  </w:style>
  <w:style w:type="character" w:customStyle="1" w:styleId="10">
    <w:name w:val="Заголовок 1 Знак"/>
    <w:basedOn w:val="a0"/>
    <w:link w:val="1"/>
    <w:rsid w:val="00C64006"/>
    <w:rPr>
      <w:rFonts w:ascii="Arial" w:eastAsia="Times New Roman" w:hAnsi="Arial" w:cs="Times New Roman"/>
      <w:b/>
      <w:bCs/>
      <w:color w:val="26282F"/>
      <w:lang w:bidi="ar-SA"/>
    </w:rPr>
  </w:style>
  <w:style w:type="character" w:customStyle="1" w:styleId="20">
    <w:name w:val="Заголовок 2 Знак"/>
    <w:basedOn w:val="a0"/>
    <w:link w:val="2"/>
    <w:rsid w:val="00C64006"/>
    <w:rPr>
      <w:rFonts w:ascii="Times New Roman" w:eastAsia="Times New Roman" w:hAnsi="Times New Roman" w:cs="Times New Roman"/>
      <w:bCs/>
      <w:sz w:val="28"/>
      <w:szCs w:val="26"/>
      <w:lang w:eastAsia="en-US" w:bidi="ar-SA"/>
    </w:rPr>
  </w:style>
  <w:style w:type="character" w:customStyle="1" w:styleId="40">
    <w:name w:val="Заголовок 4 Знак"/>
    <w:basedOn w:val="a0"/>
    <w:link w:val="4"/>
    <w:rsid w:val="00C64006"/>
    <w:rPr>
      <w:rFonts w:ascii="Calibri" w:eastAsia="Calibri" w:hAnsi="Calibri" w:cs="Times New Roman"/>
      <w:b/>
      <w:bCs/>
      <w:sz w:val="28"/>
      <w:szCs w:val="28"/>
      <w:lang w:eastAsia="en-US" w:bidi="ar-SA"/>
    </w:rPr>
  </w:style>
  <w:style w:type="character" w:customStyle="1" w:styleId="50">
    <w:name w:val="Заголовок 5 Знак"/>
    <w:basedOn w:val="a0"/>
    <w:link w:val="5"/>
    <w:rsid w:val="00C64006"/>
    <w:rPr>
      <w:rFonts w:ascii="Cambria" w:eastAsia="Times New Roman" w:hAnsi="Cambria" w:cs="Times New Roman"/>
      <w:color w:val="243F60"/>
      <w:sz w:val="20"/>
      <w:szCs w:val="20"/>
      <w:lang w:bidi="ar-SA"/>
    </w:rPr>
  </w:style>
  <w:style w:type="character" w:customStyle="1" w:styleId="60">
    <w:name w:val="Заголовок 6 Знак"/>
    <w:basedOn w:val="a0"/>
    <w:link w:val="6"/>
    <w:rsid w:val="00C64006"/>
    <w:rPr>
      <w:rFonts w:ascii="Times New Roman" w:eastAsia="Times New Roman" w:hAnsi="Times New Roman" w:cs="Times New Roman"/>
      <w:i/>
      <w:iCs/>
      <w:color w:val="243F60"/>
      <w:sz w:val="22"/>
      <w:szCs w:val="22"/>
      <w:lang w:bidi="ar-SA"/>
    </w:rPr>
  </w:style>
  <w:style w:type="character" w:customStyle="1" w:styleId="70">
    <w:name w:val="Заголовок 7 Знак"/>
    <w:basedOn w:val="a0"/>
    <w:link w:val="7"/>
    <w:rsid w:val="00C64006"/>
    <w:rPr>
      <w:rFonts w:ascii="Times New Roman" w:eastAsia="Times New Roman" w:hAnsi="Times New Roman" w:cs="Times New Roman"/>
      <w:i/>
      <w:iCs/>
      <w:color w:val="404040"/>
      <w:sz w:val="22"/>
      <w:szCs w:val="22"/>
      <w:lang w:bidi="ar-SA"/>
    </w:rPr>
  </w:style>
  <w:style w:type="character" w:customStyle="1" w:styleId="80">
    <w:name w:val="Заголовок 8 Знак"/>
    <w:basedOn w:val="a0"/>
    <w:link w:val="8"/>
    <w:rsid w:val="00C64006"/>
    <w:rPr>
      <w:rFonts w:ascii="Times New Roman" w:eastAsia="Times New Roman" w:hAnsi="Times New Roman" w:cs="Times New Roman"/>
      <w:color w:val="4F81BD"/>
      <w:sz w:val="22"/>
      <w:szCs w:val="20"/>
      <w:lang w:bidi="ar-SA"/>
    </w:rPr>
  </w:style>
  <w:style w:type="character" w:customStyle="1" w:styleId="90">
    <w:name w:val="Заголовок 9 Знак"/>
    <w:basedOn w:val="a0"/>
    <w:link w:val="9"/>
    <w:rsid w:val="00C64006"/>
    <w:rPr>
      <w:rFonts w:ascii="Times New Roman" w:eastAsia="Times New Roman" w:hAnsi="Times New Roman" w:cs="Times New Roman"/>
      <w:i/>
      <w:iCs/>
      <w:color w:val="404040"/>
      <w:sz w:val="22"/>
      <w:szCs w:val="20"/>
      <w:lang w:bidi="ar-SA"/>
    </w:rPr>
  </w:style>
  <w:style w:type="paragraph" w:styleId="23">
    <w:name w:val="Body Text 2"/>
    <w:basedOn w:val="a"/>
    <w:link w:val="24"/>
    <w:unhideWhenUsed/>
    <w:rsid w:val="00C64006"/>
    <w:pPr>
      <w:widowControl/>
      <w:spacing w:after="120" w:line="480" w:lineRule="auto"/>
    </w:pPr>
    <w:rPr>
      <w:rFonts w:ascii="Times New Roman" w:eastAsia="Times New Roman" w:hAnsi="Times New Roman" w:cs="Times New Roman"/>
      <w:color w:val="auto"/>
      <w:sz w:val="28"/>
      <w:szCs w:val="28"/>
      <w:lang w:bidi="ar-SA"/>
    </w:rPr>
  </w:style>
  <w:style w:type="character" w:customStyle="1" w:styleId="24">
    <w:name w:val="Основной текст 2 Знак"/>
    <w:basedOn w:val="a0"/>
    <w:link w:val="23"/>
    <w:rsid w:val="00C64006"/>
    <w:rPr>
      <w:rFonts w:ascii="Times New Roman" w:eastAsia="Times New Roman" w:hAnsi="Times New Roman" w:cs="Times New Roman"/>
      <w:sz w:val="28"/>
      <w:szCs w:val="28"/>
      <w:lang w:bidi="ar-SA"/>
    </w:rPr>
  </w:style>
  <w:style w:type="paragraph" w:customStyle="1" w:styleId="ConsPlusNormal">
    <w:name w:val="ConsPlusNormal"/>
    <w:rsid w:val="00C64006"/>
    <w:pPr>
      <w:autoSpaceDE w:val="0"/>
      <w:autoSpaceDN w:val="0"/>
      <w:adjustRightInd w:val="0"/>
    </w:pPr>
    <w:rPr>
      <w:rFonts w:ascii="Calibri" w:eastAsia="Times New Roman" w:hAnsi="Calibri" w:cs="Calibri"/>
      <w:sz w:val="22"/>
      <w:szCs w:val="22"/>
      <w:lang w:bidi="ar-SA"/>
    </w:rPr>
  </w:style>
  <w:style w:type="paragraph" w:customStyle="1" w:styleId="ConsPlusNonformat">
    <w:name w:val="ConsPlusNonformat"/>
    <w:link w:val="ConsPlusNonformat0"/>
    <w:rsid w:val="00C64006"/>
    <w:pPr>
      <w:autoSpaceDE w:val="0"/>
      <w:autoSpaceDN w:val="0"/>
      <w:adjustRightInd w:val="0"/>
    </w:pPr>
    <w:rPr>
      <w:rFonts w:eastAsia="Times New Roman"/>
      <w:sz w:val="20"/>
      <w:szCs w:val="20"/>
      <w:lang w:bidi="ar-SA"/>
    </w:rPr>
  </w:style>
  <w:style w:type="character" w:customStyle="1" w:styleId="ConsPlusNonformat0">
    <w:name w:val="ConsPlusNonformat Знак"/>
    <w:basedOn w:val="a0"/>
    <w:link w:val="ConsPlusNonformat"/>
    <w:rsid w:val="00C64006"/>
    <w:rPr>
      <w:rFonts w:eastAsia="Times New Roman"/>
      <w:sz w:val="20"/>
      <w:szCs w:val="20"/>
      <w:lang w:bidi="ar-SA"/>
    </w:rPr>
  </w:style>
  <w:style w:type="paragraph" w:customStyle="1" w:styleId="ConsPlusCell">
    <w:name w:val="ConsPlusCell"/>
    <w:rsid w:val="00C64006"/>
    <w:pPr>
      <w:autoSpaceDE w:val="0"/>
      <w:autoSpaceDN w:val="0"/>
      <w:adjustRightInd w:val="0"/>
    </w:pPr>
    <w:rPr>
      <w:rFonts w:ascii="Calibri" w:eastAsia="Times New Roman" w:hAnsi="Calibri" w:cs="Calibri"/>
      <w:sz w:val="22"/>
      <w:szCs w:val="22"/>
      <w:lang w:bidi="ar-SA"/>
    </w:rPr>
  </w:style>
  <w:style w:type="paragraph" w:customStyle="1" w:styleId="14">
    <w:name w:val="Знак1"/>
    <w:basedOn w:val="a"/>
    <w:rsid w:val="00C64006"/>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af3">
    <w:name w:val="Гипертекстовая ссылка"/>
    <w:rsid w:val="00C64006"/>
    <w:rPr>
      <w:b w:val="0"/>
      <w:bCs w:val="0"/>
      <w:color w:val="106BBE"/>
      <w:sz w:val="26"/>
      <w:szCs w:val="26"/>
    </w:rPr>
  </w:style>
  <w:style w:type="character" w:customStyle="1" w:styleId="ae">
    <w:name w:val="Абзац списка Знак"/>
    <w:link w:val="ad"/>
    <w:uiPriority w:val="34"/>
    <w:rsid w:val="00C64006"/>
    <w:rPr>
      <w:color w:val="000000"/>
    </w:rPr>
  </w:style>
  <w:style w:type="paragraph" w:customStyle="1" w:styleId="af4">
    <w:name w:val="Нормальный (таблица)"/>
    <w:basedOn w:val="a"/>
    <w:next w:val="a"/>
    <w:uiPriority w:val="99"/>
    <w:rsid w:val="00C64006"/>
    <w:pPr>
      <w:autoSpaceDE w:val="0"/>
      <w:autoSpaceDN w:val="0"/>
      <w:adjustRightInd w:val="0"/>
      <w:jc w:val="both"/>
    </w:pPr>
    <w:rPr>
      <w:rFonts w:ascii="Arial" w:eastAsia="Times New Roman" w:hAnsi="Arial" w:cs="Arial"/>
      <w:color w:val="auto"/>
      <w:lang w:bidi="ar-SA"/>
    </w:rPr>
  </w:style>
  <w:style w:type="paragraph" w:customStyle="1" w:styleId="af5">
    <w:name w:val="Отчетный"/>
    <w:basedOn w:val="a"/>
    <w:uiPriority w:val="99"/>
    <w:rsid w:val="00C64006"/>
    <w:pPr>
      <w:widowControl/>
      <w:spacing w:after="120" w:line="360" w:lineRule="auto"/>
      <w:ind w:firstLine="720"/>
      <w:jc w:val="both"/>
    </w:pPr>
    <w:rPr>
      <w:rFonts w:ascii="Times New Roman" w:eastAsia="Calibri" w:hAnsi="Times New Roman" w:cs="Times New Roman"/>
      <w:color w:val="auto"/>
      <w:sz w:val="26"/>
      <w:szCs w:val="20"/>
      <w:lang w:bidi="ar-SA"/>
    </w:rPr>
  </w:style>
  <w:style w:type="character" w:customStyle="1" w:styleId="textdefault">
    <w:name w:val="text_default"/>
    <w:rsid w:val="00C64006"/>
    <w:rPr>
      <w:rFonts w:ascii="Verdana" w:hAnsi="Verdana" w:hint="default"/>
      <w:color w:val="5E6466"/>
      <w:sz w:val="18"/>
      <w:szCs w:val="18"/>
    </w:rPr>
  </w:style>
  <w:style w:type="paragraph" w:styleId="af6">
    <w:name w:val="Body Text Indent"/>
    <w:basedOn w:val="a"/>
    <w:link w:val="af7"/>
    <w:rsid w:val="00C64006"/>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7">
    <w:name w:val="Основной текст с отступом Знак"/>
    <w:basedOn w:val="a0"/>
    <w:link w:val="af6"/>
    <w:rsid w:val="00C64006"/>
    <w:rPr>
      <w:rFonts w:ascii="Calibri" w:eastAsia="Calibri" w:hAnsi="Calibri" w:cs="Times New Roman"/>
      <w:sz w:val="22"/>
      <w:szCs w:val="22"/>
      <w:lang w:eastAsia="en-US" w:bidi="ar-SA"/>
    </w:rPr>
  </w:style>
  <w:style w:type="character" w:customStyle="1" w:styleId="100">
    <w:name w:val="Знак Знак10"/>
    <w:locked/>
    <w:rsid w:val="00C64006"/>
    <w:rPr>
      <w:b/>
      <w:bCs/>
      <w:sz w:val="28"/>
      <w:szCs w:val="28"/>
      <w:lang w:val="ru-RU" w:eastAsia="en-US" w:bidi="ar-SA"/>
    </w:rPr>
  </w:style>
  <w:style w:type="character" w:customStyle="1" w:styleId="91">
    <w:name w:val="Знак Знак9"/>
    <w:locked/>
    <w:rsid w:val="00C64006"/>
    <w:rPr>
      <w:bCs/>
      <w:sz w:val="28"/>
      <w:szCs w:val="26"/>
      <w:lang w:val="ru-RU" w:eastAsia="en-US" w:bidi="ar-SA"/>
    </w:rPr>
  </w:style>
  <w:style w:type="character" w:customStyle="1" w:styleId="81">
    <w:name w:val="Знак Знак8"/>
    <w:locked/>
    <w:rsid w:val="00C64006"/>
    <w:rPr>
      <w:b/>
      <w:bCs/>
      <w:sz w:val="28"/>
      <w:szCs w:val="28"/>
      <w:lang w:val="ru-RU" w:eastAsia="en-US" w:bidi="ar-SA"/>
    </w:rPr>
  </w:style>
  <w:style w:type="paragraph" w:customStyle="1" w:styleId="15">
    <w:name w:val="Абзац списка1"/>
    <w:basedOn w:val="a"/>
    <w:qFormat/>
    <w:rsid w:val="00C64006"/>
    <w:pPr>
      <w:widowControl/>
      <w:ind w:left="720" w:firstLine="709"/>
      <w:contextualSpacing/>
      <w:jc w:val="both"/>
    </w:pPr>
    <w:rPr>
      <w:rFonts w:ascii="Times New Roman" w:eastAsia="Times New Roman" w:hAnsi="Times New Roman" w:cs="Times New Roman"/>
      <w:color w:val="auto"/>
      <w:sz w:val="28"/>
      <w:szCs w:val="28"/>
      <w:lang w:eastAsia="en-US" w:bidi="ar-SA"/>
    </w:rPr>
  </w:style>
  <w:style w:type="paragraph" w:customStyle="1" w:styleId="Postan">
    <w:name w:val="Postan"/>
    <w:basedOn w:val="a"/>
    <w:rsid w:val="00C64006"/>
    <w:pPr>
      <w:widowControl/>
      <w:jc w:val="center"/>
    </w:pPr>
    <w:rPr>
      <w:rFonts w:ascii="Times New Roman" w:eastAsia="Times New Roman" w:hAnsi="Times New Roman" w:cs="Times New Roman"/>
      <w:color w:val="auto"/>
      <w:sz w:val="28"/>
      <w:szCs w:val="20"/>
      <w:lang w:bidi="ar-SA"/>
    </w:rPr>
  </w:style>
  <w:style w:type="paragraph" w:customStyle="1" w:styleId="af8">
    <w:name w:val="Знак"/>
    <w:basedOn w:val="a"/>
    <w:rsid w:val="00C64006"/>
    <w:pPr>
      <w:widowControl/>
      <w:spacing w:before="100" w:beforeAutospacing="1" w:after="100" w:afterAutospacing="1"/>
    </w:pPr>
    <w:rPr>
      <w:rFonts w:ascii="Tahoma" w:eastAsia="Times New Roman" w:hAnsi="Tahoma" w:cs="Tahoma"/>
      <w:color w:val="auto"/>
      <w:sz w:val="20"/>
      <w:szCs w:val="20"/>
      <w:lang w:val="en-US" w:eastAsia="en-US" w:bidi="ar-SA"/>
    </w:rPr>
  </w:style>
  <w:style w:type="paragraph" w:customStyle="1" w:styleId="16">
    <w:name w:val="Стиль1"/>
    <w:basedOn w:val="2"/>
    <w:qFormat/>
    <w:rsid w:val="00C64006"/>
    <w:pPr>
      <w:ind w:left="0"/>
    </w:pPr>
  </w:style>
  <w:style w:type="character" w:customStyle="1" w:styleId="af9">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0"/>
    <w:link w:val="afa"/>
    <w:semiHidden/>
    <w:rsid w:val="00C64006"/>
    <w:rPr>
      <w:rFonts w:ascii="Calibri" w:hAnsi="Calibri"/>
    </w:rPr>
  </w:style>
  <w:style w:type="paragraph" w:styleId="afa">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9"/>
    <w:semiHidden/>
    <w:unhideWhenUsed/>
    <w:rsid w:val="00C64006"/>
    <w:pPr>
      <w:widowControl/>
    </w:pPr>
    <w:rPr>
      <w:rFonts w:ascii="Calibri" w:hAnsi="Calibri"/>
      <w:color w:val="auto"/>
    </w:rPr>
  </w:style>
  <w:style w:type="character" w:customStyle="1" w:styleId="17">
    <w:name w:val="Текст сноски Знак1"/>
    <w:basedOn w:val="a0"/>
    <w:link w:val="afa"/>
    <w:uiPriority w:val="99"/>
    <w:semiHidden/>
    <w:rsid w:val="00C64006"/>
    <w:rPr>
      <w:color w:val="000000"/>
      <w:sz w:val="20"/>
      <w:szCs w:val="20"/>
    </w:rPr>
  </w:style>
  <w:style w:type="paragraph" w:customStyle="1" w:styleId="ConsPlusTitle">
    <w:name w:val="ConsPlusTitle"/>
    <w:rsid w:val="00C64006"/>
    <w:pPr>
      <w:autoSpaceDE w:val="0"/>
      <w:autoSpaceDN w:val="0"/>
      <w:adjustRightInd w:val="0"/>
    </w:pPr>
    <w:rPr>
      <w:rFonts w:ascii="Times New Roman" w:eastAsia="Times New Roman" w:hAnsi="Times New Roman" w:cs="Times New Roman"/>
      <w:b/>
      <w:bCs/>
      <w:sz w:val="28"/>
      <w:szCs w:val="28"/>
      <w:lang w:bidi="ar-SA"/>
    </w:rPr>
  </w:style>
  <w:style w:type="character" w:customStyle="1" w:styleId="apple-converted-space">
    <w:name w:val="apple-converted-space"/>
    <w:rsid w:val="00C64006"/>
    <w:rPr>
      <w:rFonts w:cs="Times New Roman"/>
    </w:rPr>
  </w:style>
  <w:style w:type="paragraph" w:styleId="31">
    <w:name w:val="Body Text Indent 3"/>
    <w:basedOn w:val="a"/>
    <w:link w:val="32"/>
    <w:rsid w:val="00C64006"/>
    <w:pPr>
      <w:widowControl/>
      <w:spacing w:after="120"/>
      <w:ind w:left="283"/>
    </w:pPr>
    <w:rPr>
      <w:rFonts w:ascii="Calibri" w:eastAsia="Times New Roman" w:hAnsi="Calibri" w:cs="Times New Roman"/>
      <w:color w:val="auto"/>
      <w:sz w:val="16"/>
      <w:szCs w:val="16"/>
      <w:lang w:bidi="ar-SA"/>
    </w:rPr>
  </w:style>
  <w:style w:type="character" w:customStyle="1" w:styleId="32">
    <w:name w:val="Основной текст с отступом 3 Знак"/>
    <w:basedOn w:val="a0"/>
    <w:link w:val="31"/>
    <w:rsid w:val="00C64006"/>
    <w:rPr>
      <w:rFonts w:ascii="Calibri" w:eastAsia="Times New Roman" w:hAnsi="Calibri" w:cs="Times New Roman"/>
      <w:sz w:val="16"/>
      <w:szCs w:val="16"/>
      <w:lang w:bidi="ar-SA"/>
    </w:rPr>
  </w:style>
  <w:style w:type="character" w:customStyle="1" w:styleId="BodyTextIndent3Char">
    <w:name w:val="Body Text Indent 3 Char"/>
    <w:locked/>
    <w:rsid w:val="00C64006"/>
    <w:rPr>
      <w:rFonts w:ascii="Calibri" w:hAnsi="Calibri"/>
      <w:sz w:val="16"/>
      <w:lang w:eastAsia="ru-RU"/>
    </w:rPr>
  </w:style>
  <w:style w:type="paragraph" w:styleId="HTML">
    <w:name w:val="HTML Preformatted"/>
    <w:basedOn w:val="a"/>
    <w:link w:val="HTML0"/>
    <w:uiPriority w:val="99"/>
    <w:rsid w:val="00C640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eastAsia="Times New Roman"/>
      <w:color w:val="auto"/>
      <w:sz w:val="20"/>
      <w:szCs w:val="20"/>
      <w:lang w:bidi="ar-SA"/>
    </w:rPr>
  </w:style>
  <w:style w:type="character" w:customStyle="1" w:styleId="HTML0">
    <w:name w:val="Стандартный HTML Знак"/>
    <w:basedOn w:val="a0"/>
    <w:link w:val="HTML"/>
    <w:uiPriority w:val="99"/>
    <w:rsid w:val="00C64006"/>
    <w:rPr>
      <w:rFonts w:eastAsia="Times New Roman"/>
      <w:sz w:val="20"/>
      <w:szCs w:val="20"/>
      <w:lang w:bidi="ar-SA"/>
    </w:rPr>
  </w:style>
  <w:style w:type="paragraph" w:customStyle="1" w:styleId="140">
    <w:name w:val="Обычный + 14 пт"/>
    <w:aliases w:val="Первая строка:  1,25 см,Справа:  -0 см,Междустр.интервал: ..."/>
    <w:basedOn w:val="af6"/>
    <w:rsid w:val="00C64006"/>
    <w:pPr>
      <w:spacing w:after="0" w:line="240" w:lineRule="auto"/>
      <w:ind w:left="0" w:firstLine="601"/>
      <w:jc w:val="both"/>
    </w:pPr>
    <w:rPr>
      <w:rFonts w:ascii="Times New Roman" w:eastAsia="Times New Roman" w:hAnsi="Times New Roman"/>
      <w:sz w:val="28"/>
      <w:szCs w:val="28"/>
      <w:lang w:eastAsia="ru-RU"/>
    </w:rPr>
  </w:style>
  <w:style w:type="character" w:customStyle="1" w:styleId="afb">
    <w:name w:val="Знак Знак"/>
    <w:locked/>
    <w:rsid w:val="00C64006"/>
    <w:rPr>
      <w:rFonts w:cs="Times New Roman"/>
      <w:lang w:val="ru-RU" w:eastAsia="ru-RU" w:bidi="ar-SA"/>
    </w:rPr>
  </w:style>
  <w:style w:type="paragraph" w:customStyle="1" w:styleId="25">
    <w:name w:val="Знак2"/>
    <w:basedOn w:val="a"/>
    <w:rsid w:val="00C64006"/>
    <w:pPr>
      <w:widowControl/>
      <w:spacing w:before="100" w:beforeAutospacing="1" w:after="100" w:afterAutospacing="1"/>
    </w:pPr>
    <w:rPr>
      <w:rFonts w:ascii="Tahoma" w:eastAsia="Times New Roman" w:hAnsi="Tahoma" w:cs="Tahoma"/>
      <w:color w:val="auto"/>
      <w:sz w:val="20"/>
      <w:szCs w:val="20"/>
      <w:lang w:val="en-US" w:eastAsia="en-US" w:bidi="ar-SA"/>
    </w:rPr>
  </w:style>
  <w:style w:type="paragraph" w:customStyle="1" w:styleId="33">
    <w:name w:val="Знак3"/>
    <w:basedOn w:val="a"/>
    <w:rsid w:val="00C64006"/>
    <w:pPr>
      <w:widowControl/>
      <w:spacing w:before="100" w:beforeAutospacing="1" w:after="100" w:afterAutospacing="1"/>
    </w:pPr>
    <w:rPr>
      <w:rFonts w:ascii="Tahoma" w:eastAsia="Times New Roman" w:hAnsi="Tahoma" w:cs="Tahoma"/>
      <w:color w:val="auto"/>
      <w:sz w:val="20"/>
      <w:szCs w:val="20"/>
      <w:lang w:val="en-US" w:eastAsia="en-US" w:bidi="ar-SA"/>
    </w:rPr>
  </w:style>
  <w:style w:type="character" w:styleId="afc">
    <w:name w:val="page number"/>
    <w:basedOn w:val="a0"/>
    <w:rsid w:val="00C64006"/>
  </w:style>
  <w:style w:type="character" w:customStyle="1" w:styleId="110">
    <w:name w:val="Знак Знак11"/>
    <w:locked/>
    <w:rsid w:val="00C64006"/>
    <w:rPr>
      <w:b/>
      <w:bCs/>
      <w:sz w:val="28"/>
      <w:szCs w:val="28"/>
      <w:lang w:val="ru-RU" w:eastAsia="en-US" w:bidi="ar-SA"/>
    </w:rPr>
  </w:style>
  <w:style w:type="character" w:customStyle="1" w:styleId="BodyTextIndent3Char1">
    <w:name w:val="Body Text Indent 3 Char1"/>
    <w:rsid w:val="00C64006"/>
    <w:rPr>
      <w:sz w:val="16"/>
      <w:szCs w:val="16"/>
    </w:rPr>
  </w:style>
  <w:style w:type="paragraph" w:customStyle="1" w:styleId="Standard">
    <w:name w:val="Standard"/>
    <w:rsid w:val="00C64006"/>
    <w:pPr>
      <w:suppressAutoHyphens/>
      <w:autoSpaceDN w:val="0"/>
    </w:pPr>
    <w:rPr>
      <w:rFonts w:ascii="Times New Roman" w:eastAsia="Times New Roman" w:hAnsi="Times New Roman" w:cs="Tahoma"/>
      <w:kern w:val="3"/>
      <w:lang w:val="de-DE" w:eastAsia="ja-JP" w:bidi="fa-IR"/>
    </w:rPr>
  </w:style>
  <w:style w:type="character" w:customStyle="1" w:styleId="Heading1Char">
    <w:name w:val="Heading 1 Char"/>
    <w:locked/>
    <w:rsid w:val="00C64006"/>
    <w:rPr>
      <w:rFonts w:eastAsia="Calibri"/>
      <w:b/>
      <w:bCs/>
      <w:sz w:val="28"/>
      <w:szCs w:val="28"/>
      <w:lang w:val="ru-RU" w:eastAsia="en-US" w:bidi="ar-SA"/>
    </w:rPr>
  </w:style>
  <w:style w:type="character" w:customStyle="1" w:styleId="Heading2Char">
    <w:name w:val="Heading 2 Char"/>
    <w:locked/>
    <w:rsid w:val="00C64006"/>
    <w:rPr>
      <w:rFonts w:eastAsia="Calibri"/>
      <w:bCs/>
      <w:sz w:val="28"/>
      <w:szCs w:val="26"/>
      <w:lang w:val="ru-RU" w:eastAsia="en-US" w:bidi="ar-SA"/>
    </w:rPr>
  </w:style>
  <w:style w:type="character" w:customStyle="1" w:styleId="Heading3Char">
    <w:name w:val="Heading 3 Char"/>
    <w:locked/>
    <w:rsid w:val="00C64006"/>
    <w:rPr>
      <w:rFonts w:eastAsia="Calibri"/>
      <w:b/>
      <w:bCs/>
      <w:sz w:val="28"/>
      <w:szCs w:val="28"/>
      <w:lang w:val="ru-RU" w:eastAsia="en-US" w:bidi="ar-SA"/>
    </w:rPr>
  </w:style>
  <w:style w:type="character" w:customStyle="1" w:styleId="Heading4Char">
    <w:name w:val="Heading 4 Char"/>
    <w:locked/>
    <w:rsid w:val="00C64006"/>
    <w:rPr>
      <w:rFonts w:eastAsia="Calibri"/>
      <w:bCs/>
      <w:iCs/>
      <w:sz w:val="28"/>
      <w:lang w:val="ru-RU" w:eastAsia="ru-RU" w:bidi="ar-SA"/>
    </w:rPr>
  </w:style>
  <w:style w:type="character" w:customStyle="1" w:styleId="Heading5Char">
    <w:name w:val="Heading 5 Char"/>
    <w:locked/>
    <w:rsid w:val="00C64006"/>
    <w:rPr>
      <w:rFonts w:ascii="Cambria" w:eastAsia="Calibri" w:hAnsi="Cambria"/>
      <w:color w:val="243F60"/>
      <w:lang w:val="ru-RU" w:eastAsia="ru-RU" w:bidi="ar-SA"/>
    </w:rPr>
  </w:style>
  <w:style w:type="character" w:customStyle="1" w:styleId="BodyTextIndentChar">
    <w:name w:val="Body Text Indent Char"/>
    <w:locked/>
    <w:rsid w:val="00C64006"/>
    <w:rPr>
      <w:rFonts w:eastAsia="Calibri"/>
      <w:sz w:val="28"/>
      <w:lang w:val="ru-RU" w:eastAsia="ru-RU" w:bidi="ar-SA"/>
    </w:rPr>
  </w:style>
  <w:style w:type="character" w:customStyle="1" w:styleId="HeaderChar">
    <w:name w:val="Header Char"/>
    <w:locked/>
    <w:rsid w:val="00C64006"/>
    <w:rPr>
      <w:rFonts w:eastAsia="Calibri"/>
      <w:lang w:val="ru-RU" w:eastAsia="ru-RU" w:bidi="ar-SA"/>
    </w:rPr>
  </w:style>
  <w:style w:type="character" w:customStyle="1" w:styleId="FooterChar">
    <w:name w:val="Footer Char"/>
    <w:locked/>
    <w:rsid w:val="00C64006"/>
    <w:rPr>
      <w:rFonts w:eastAsia="Calibri"/>
      <w:lang w:val="ru-RU" w:eastAsia="ru-RU" w:bidi="ar-SA"/>
    </w:rPr>
  </w:style>
  <w:style w:type="character" w:customStyle="1" w:styleId="HTMLPreformattedChar">
    <w:name w:val="HTML Preformatted Char"/>
    <w:locked/>
    <w:rsid w:val="00C64006"/>
    <w:rPr>
      <w:rFonts w:ascii="Courier New" w:eastAsia="Calibri" w:hAnsi="Courier New" w:cs="Courier New"/>
      <w:lang w:val="ru-RU" w:eastAsia="ru-RU" w:bidi="ar-SA"/>
    </w:rPr>
  </w:style>
  <w:style w:type="character" w:customStyle="1" w:styleId="BodyTextChar">
    <w:name w:val="Body Text Char"/>
    <w:locked/>
    <w:rsid w:val="00C64006"/>
    <w:rPr>
      <w:rFonts w:eastAsia="Calibri"/>
      <w:sz w:val="24"/>
      <w:szCs w:val="24"/>
      <w:lang w:val="ru-RU" w:eastAsia="ru-RU" w:bidi="ar-SA"/>
    </w:rPr>
  </w:style>
  <w:style w:type="paragraph" w:customStyle="1" w:styleId="paragraphleftindent">
    <w:name w:val="paragraph_left_indent"/>
    <w:basedOn w:val="a"/>
    <w:rsid w:val="00C64006"/>
    <w:pPr>
      <w:widowControl/>
      <w:jc w:val="right"/>
    </w:pPr>
    <w:rPr>
      <w:rFonts w:ascii="Times New Roman" w:eastAsia="Times New Roman" w:hAnsi="Times New Roman" w:cs="Times New Roman"/>
      <w:color w:val="auto"/>
      <w:lang w:bidi="ar-SA"/>
    </w:rPr>
  </w:style>
  <w:style w:type="paragraph" w:customStyle="1" w:styleId="Default">
    <w:name w:val="Default"/>
    <w:rsid w:val="00C64006"/>
    <w:pPr>
      <w:widowControl/>
      <w:autoSpaceDE w:val="0"/>
      <w:autoSpaceDN w:val="0"/>
      <w:adjustRightInd w:val="0"/>
    </w:pPr>
    <w:rPr>
      <w:rFonts w:ascii="Times New Roman" w:eastAsia="Calibri" w:hAnsi="Times New Roman" w:cs="Times New Roman"/>
      <w:color w:val="000000"/>
      <w:lang w:bidi="ar-SA"/>
    </w:rPr>
  </w:style>
  <w:style w:type="paragraph" w:customStyle="1" w:styleId="ListParagraph1">
    <w:name w:val="List Paragraph1"/>
    <w:basedOn w:val="a"/>
    <w:rsid w:val="00C64006"/>
    <w:pPr>
      <w:widowControl/>
      <w:ind w:left="720" w:firstLine="709"/>
      <w:jc w:val="both"/>
    </w:pPr>
    <w:rPr>
      <w:rFonts w:ascii="Times New Roman" w:eastAsia="Calibri" w:hAnsi="Times New Roman" w:cs="Times New Roman"/>
      <w:color w:val="auto"/>
      <w:sz w:val="28"/>
      <w:szCs w:val="28"/>
      <w:lang w:eastAsia="en-US" w:bidi="ar-SA"/>
    </w:rPr>
  </w:style>
  <w:style w:type="paragraph" w:customStyle="1" w:styleId="Style5">
    <w:name w:val="Style5"/>
    <w:basedOn w:val="a"/>
    <w:rsid w:val="00C64006"/>
    <w:pPr>
      <w:autoSpaceDE w:val="0"/>
      <w:autoSpaceDN w:val="0"/>
      <w:adjustRightInd w:val="0"/>
      <w:spacing w:line="322" w:lineRule="exact"/>
      <w:jc w:val="center"/>
    </w:pPr>
    <w:rPr>
      <w:rFonts w:ascii="Times New Roman" w:eastAsia="Times New Roman" w:hAnsi="Times New Roman" w:cs="Times New Roman"/>
      <w:color w:val="auto"/>
      <w:lang w:bidi="ar-SA"/>
    </w:rPr>
  </w:style>
  <w:style w:type="character" w:customStyle="1" w:styleId="FontStyle12">
    <w:name w:val="Font Style12"/>
    <w:rsid w:val="00C64006"/>
    <w:rPr>
      <w:rFonts w:ascii="Times New Roman" w:hAnsi="Times New Roman" w:cs="Times New Roman"/>
      <w:b/>
      <w:bCs/>
      <w:sz w:val="26"/>
      <w:szCs w:val="26"/>
    </w:rPr>
  </w:style>
  <w:style w:type="character" w:customStyle="1" w:styleId="FontStyle13">
    <w:name w:val="Font Style13"/>
    <w:uiPriority w:val="99"/>
    <w:rsid w:val="00C64006"/>
    <w:rPr>
      <w:rFonts w:ascii="Times New Roman" w:hAnsi="Times New Roman" w:cs="Times New Roman"/>
      <w:sz w:val="26"/>
      <w:szCs w:val="26"/>
    </w:rPr>
  </w:style>
  <w:style w:type="paragraph" w:customStyle="1" w:styleId="Style6">
    <w:name w:val="Style6"/>
    <w:basedOn w:val="a"/>
    <w:uiPriority w:val="99"/>
    <w:rsid w:val="00C64006"/>
    <w:pPr>
      <w:autoSpaceDE w:val="0"/>
      <w:autoSpaceDN w:val="0"/>
      <w:adjustRightInd w:val="0"/>
      <w:spacing w:line="324" w:lineRule="exact"/>
      <w:ind w:firstLine="701"/>
      <w:jc w:val="both"/>
    </w:pPr>
    <w:rPr>
      <w:rFonts w:ascii="Times New Roman" w:eastAsia="Times New Roman" w:hAnsi="Times New Roman" w:cs="Times New Roman"/>
      <w:color w:val="auto"/>
      <w:lang w:bidi="ar-SA"/>
    </w:rPr>
  </w:style>
  <w:style w:type="paragraph" w:customStyle="1" w:styleId="Style8">
    <w:name w:val="Style8"/>
    <w:basedOn w:val="a"/>
    <w:rsid w:val="00C64006"/>
    <w:pPr>
      <w:autoSpaceDE w:val="0"/>
      <w:autoSpaceDN w:val="0"/>
      <w:adjustRightInd w:val="0"/>
      <w:spacing w:line="322" w:lineRule="exact"/>
      <w:ind w:firstLine="706"/>
    </w:pPr>
    <w:rPr>
      <w:rFonts w:ascii="Times New Roman" w:eastAsia="Times New Roman" w:hAnsi="Times New Roman" w:cs="Times New Roman"/>
      <w:color w:val="auto"/>
      <w:lang w:bidi="ar-SA"/>
    </w:rPr>
  </w:style>
  <w:style w:type="paragraph" w:customStyle="1" w:styleId="Style3">
    <w:name w:val="Style3"/>
    <w:basedOn w:val="a"/>
    <w:rsid w:val="00C64006"/>
    <w:pPr>
      <w:autoSpaceDE w:val="0"/>
      <w:autoSpaceDN w:val="0"/>
      <w:adjustRightInd w:val="0"/>
    </w:pPr>
    <w:rPr>
      <w:rFonts w:ascii="Times New Roman" w:eastAsia="Times New Roman" w:hAnsi="Times New Roman" w:cs="Times New Roman"/>
      <w:color w:val="auto"/>
      <w:lang w:bidi="ar-SA"/>
    </w:rPr>
  </w:style>
  <w:style w:type="paragraph" w:customStyle="1" w:styleId="Style4">
    <w:name w:val="Style4"/>
    <w:basedOn w:val="a"/>
    <w:rsid w:val="00C64006"/>
    <w:pPr>
      <w:autoSpaceDE w:val="0"/>
      <w:autoSpaceDN w:val="0"/>
      <w:adjustRightInd w:val="0"/>
      <w:spacing w:line="619" w:lineRule="exact"/>
      <w:jc w:val="center"/>
    </w:pPr>
    <w:rPr>
      <w:rFonts w:ascii="Times New Roman" w:eastAsia="Times New Roman" w:hAnsi="Times New Roman" w:cs="Times New Roman"/>
      <w:color w:val="auto"/>
      <w:lang w:bidi="ar-SA"/>
    </w:rPr>
  </w:style>
  <w:style w:type="character" w:customStyle="1" w:styleId="FontStyle11">
    <w:name w:val="Font Style11"/>
    <w:rsid w:val="00C64006"/>
    <w:rPr>
      <w:rFonts w:ascii="Times New Roman" w:hAnsi="Times New Roman" w:cs="Times New Roman"/>
      <w:b/>
      <w:bCs/>
      <w:sz w:val="34"/>
      <w:szCs w:val="34"/>
    </w:rPr>
  </w:style>
  <w:style w:type="character" w:customStyle="1" w:styleId="FontStyle14">
    <w:name w:val="Font Style14"/>
    <w:rsid w:val="00C64006"/>
    <w:rPr>
      <w:rFonts w:ascii="Times New Roman" w:hAnsi="Times New Roman" w:cs="Times New Roman"/>
      <w:sz w:val="20"/>
      <w:szCs w:val="20"/>
    </w:rPr>
  </w:style>
  <w:style w:type="paragraph" w:customStyle="1" w:styleId="Style1">
    <w:name w:val="Style1"/>
    <w:basedOn w:val="a"/>
    <w:rsid w:val="00C64006"/>
    <w:pPr>
      <w:autoSpaceDE w:val="0"/>
      <w:autoSpaceDN w:val="0"/>
      <w:adjustRightInd w:val="0"/>
      <w:jc w:val="center"/>
    </w:pPr>
    <w:rPr>
      <w:rFonts w:ascii="Times New Roman" w:eastAsia="Times New Roman" w:hAnsi="Times New Roman" w:cs="Times New Roman"/>
      <w:color w:val="auto"/>
      <w:lang w:bidi="ar-SA"/>
    </w:rPr>
  </w:style>
  <w:style w:type="paragraph" w:customStyle="1" w:styleId="Style2">
    <w:name w:val="Style2"/>
    <w:basedOn w:val="a"/>
    <w:rsid w:val="00C64006"/>
    <w:pPr>
      <w:autoSpaceDE w:val="0"/>
      <w:autoSpaceDN w:val="0"/>
      <w:adjustRightInd w:val="0"/>
    </w:pPr>
    <w:rPr>
      <w:rFonts w:ascii="Times New Roman" w:eastAsia="Times New Roman" w:hAnsi="Times New Roman" w:cs="Times New Roman"/>
      <w:color w:val="auto"/>
      <w:lang w:bidi="ar-SA"/>
    </w:rPr>
  </w:style>
  <w:style w:type="character" w:styleId="afd">
    <w:name w:val="Hyperlink"/>
    <w:basedOn w:val="a0"/>
    <w:unhideWhenUsed/>
    <w:rsid w:val="00C64006"/>
    <w:rPr>
      <w:color w:val="0000FF"/>
      <w:u w:val="single"/>
    </w:rPr>
  </w:style>
  <w:style w:type="table" w:styleId="afe">
    <w:name w:val="Table Grid"/>
    <w:basedOn w:val="a1"/>
    <w:rsid w:val="00C64006"/>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Знак"/>
    <w:basedOn w:val="a"/>
    <w:rsid w:val="00C64006"/>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customStyle="1" w:styleId="aff0">
    <w:name w:val="Таблицы (моноширинный)"/>
    <w:basedOn w:val="a"/>
    <w:next w:val="a"/>
    <w:rsid w:val="00C64006"/>
    <w:pPr>
      <w:autoSpaceDE w:val="0"/>
      <w:autoSpaceDN w:val="0"/>
      <w:adjustRightInd w:val="0"/>
      <w:jc w:val="both"/>
    </w:pPr>
    <w:rPr>
      <w:rFonts w:eastAsia="Times New Roman"/>
      <w:color w:val="auto"/>
      <w:sz w:val="20"/>
      <w:szCs w:val="20"/>
      <w:lang w:bidi="ar-SA"/>
    </w:rPr>
  </w:style>
  <w:style w:type="paragraph" w:customStyle="1" w:styleId="18">
    <w:name w:val="Обычный1"/>
    <w:rsid w:val="00C64006"/>
    <w:pPr>
      <w:spacing w:line="300" w:lineRule="auto"/>
    </w:pPr>
    <w:rPr>
      <w:rFonts w:ascii="Times New Roman" w:eastAsia="Times New Roman" w:hAnsi="Times New Roman" w:cs="Times New Roman"/>
      <w:snapToGrid w:val="0"/>
      <w:szCs w:val="20"/>
      <w:lang w:bidi="ar-SA"/>
    </w:rPr>
  </w:style>
  <w:style w:type="paragraph" w:styleId="34">
    <w:name w:val="Body Text 3"/>
    <w:basedOn w:val="a"/>
    <w:link w:val="35"/>
    <w:rsid w:val="00C64006"/>
    <w:pPr>
      <w:widowControl/>
      <w:spacing w:after="120"/>
    </w:pPr>
    <w:rPr>
      <w:rFonts w:ascii="Times New Roman" w:eastAsia="Times New Roman" w:hAnsi="Times New Roman" w:cs="Times New Roman"/>
      <w:color w:val="auto"/>
      <w:sz w:val="16"/>
      <w:szCs w:val="16"/>
      <w:lang w:bidi="ar-SA"/>
    </w:rPr>
  </w:style>
  <w:style w:type="character" w:customStyle="1" w:styleId="35">
    <w:name w:val="Основной текст 3 Знак"/>
    <w:basedOn w:val="a0"/>
    <w:link w:val="34"/>
    <w:rsid w:val="00C64006"/>
    <w:rPr>
      <w:rFonts w:ascii="Times New Roman" w:eastAsia="Times New Roman" w:hAnsi="Times New Roman" w:cs="Times New Roman"/>
      <w:sz w:val="16"/>
      <w:szCs w:val="16"/>
      <w:lang w:bidi="ar-SA"/>
    </w:rPr>
  </w:style>
  <w:style w:type="paragraph" w:styleId="aff1">
    <w:name w:val="Title"/>
    <w:basedOn w:val="a"/>
    <w:link w:val="19"/>
    <w:qFormat/>
    <w:rsid w:val="00C64006"/>
    <w:pPr>
      <w:widowControl/>
      <w:jc w:val="center"/>
    </w:pPr>
    <w:rPr>
      <w:rFonts w:ascii="Times New Roman" w:eastAsia="Times New Roman" w:hAnsi="Times New Roman" w:cs="Times New Roman"/>
      <w:color w:val="auto"/>
      <w:sz w:val="28"/>
      <w:szCs w:val="20"/>
      <w:lang w:bidi="ar-SA"/>
    </w:rPr>
  </w:style>
  <w:style w:type="character" w:customStyle="1" w:styleId="aff2">
    <w:name w:val="Название Знак"/>
    <w:aliases w:val="Текст сноски Знак Знак"/>
    <w:basedOn w:val="a0"/>
    <w:link w:val="aff1"/>
    <w:rsid w:val="00C64006"/>
    <w:rPr>
      <w:rFonts w:asciiTheme="majorHAnsi" w:eastAsiaTheme="majorEastAsia" w:hAnsiTheme="majorHAnsi" w:cstheme="majorBidi"/>
      <w:color w:val="17365D" w:themeColor="text2" w:themeShade="BF"/>
      <w:spacing w:val="5"/>
      <w:kern w:val="28"/>
      <w:sz w:val="52"/>
      <w:szCs w:val="52"/>
    </w:rPr>
  </w:style>
  <w:style w:type="character" w:customStyle="1" w:styleId="19">
    <w:name w:val="Название Знак1"/>
    <w:basedOn w:val="a0"/>
    <w:link w:val="aff1"/>
    <w:rsid w:val="00C64006"/>
    <w:rPr>
      <w:rFonts w:ascii="Times New Roman" w:eastAsia="Times New Roman" w:hAnsi="Times New Roman" w:cs="Times New Roman"/>
      <w:sz w:val="28"/>
      <w:szCs w:val="20"/>
      <w:lang w:bidi="ar-SA"/>
    </w:rPr>
  </w:style>
  <w:style w:type="character" w:customStyle="1" w:styleId="Absatz-Standardschriftart">
    <w:name w:val="Absatz-Standardschriftart"/>
    <w:rsid w:val="00C64006"/>
  </w:style>
  <w:style w:type="character" w:customStyle="1" w:styleId="aff3">
    <w:name w:val="Цветовое выделение"/>
    <w:rsid w:val="00C64006"/>
    <w:rPr>
      <w:b/>
      <w:bCs/>
      <w:color w:val="000080"/>
      <w:sz w:val="20"/>
      <w:szCs w:val="20"/>
    </w:rPr>
  </w:style>
  <w:style w:type="paragraph" w:customStyle="1" w:styleId="aff4">
    <w:name w:val="Содержимое таблицы"/>
    <w:basedOn w:val="a"/>
    <w:rsid w:val="00C64006"/>
    <w:pPr>
      <w:widowControl/>
      <w:suppressLineNumbers/>
      <w:suppressAutoHyphens/>
    </w:pPr>
    <w:rPr>
      <w:rFonts w:ascii="Times New Roman" w:eastAsia="Times New Roman" w:hAnsi="Times New Roman" w:cs="Times New Roman"/>
      <w:color w:val="auto"/>
      <w:lang w:eastAsia="ar-SA" w:bidi="ar-SA"/>
    </w:rPr>
  </w:style>
  <w:style w:type="paragraph" w:customStyle="1" w:styleId="210">
    <w:name w:val="Основной текст с отступом 21"/>
    <w:basedOn w:val="a"/>
    <w:rsid w:val="00C64006"/>
    <w:pPr>
      <w:widowControl/>
      <w:suppressAutoHyphens/>
      <w:ind w:left="708"/>
      <w:jc w:val="both"/>
    </w:pPr>
    <w:rPr>
      <w:rFonts w:ascii="Times New Roman" w:eastAsia="Times New Roman" w:hAnsi="Times New Roman" w:cs="Times New Roman"/>
      <w:color w:val="auto"/>
      <w:lang w:eastAsia="ar-SA" w:bidi="ar-SA"/>
    </w:rPr>
  </w:style>
  <w:style w:type="paragraph" w:customStyle="1" w:styleId="1a">
    <w:name w:val="Без интервала1"/>
    <w:rsid w:val="00C64006"/>
    <w:pPr>
      <w:widowControl/>
    </w:pPr>
    <w:rPr>
      <w:rFonts w:ascii="Calibri" w:eastAsia="Times New Roman" w:hAnsi="Calibri" w:cs="Times New Roman"/>
      <w:sz w:val="22"/>
      <w:szCs w:val="22"/>
      <w:lang w:eastAsia="en-US" w:bidi="ar-SA"/>
    </w:rPr>
  </w:style>
  <w:style w:type="paragraph" w:styleId="aff5">
    <w:name w:val="No Spacing"/>
    <w:basedOn w:val="a"/>
    <w:uiPriority w:val="1"/>
    <w:qFormat/>
    <w:rsid w:val="00C64006"/>
    <w:pPr>
      <w:widowControl/>
    </w:pPr>
    <w:rPr>
      <w:rFonts w:ascii="Calibri" w:eastAsia="Times New Roman" w:hAnsi="Calibri" w:cs="Times New Roman"/>
      <w:color w:val="auto"/>
      <w:szCs w:val="32"/>
      <w:lang w:val="en-US" w:eastAsia="en-US" w:bidi="en-US"/>
    </w:rPr>
  </w:style>
  <w:style w:type="paragraph" w:customStyle="1" w:styleId="aff6">
    <w:name w:val="Бланк"/>
    <w:rsid w:val="00C64006"/>
    <w:pPr>
      <w:widowControl/>
    </w:pPr>
    <w:rPr>
      <w:rFonts w:ascii="Times New Roman" w:eastAsia="Times New Roman" w:hAnsi="Times New Roman" w:cs="Times New Roman"/>
      <w:b/>
      <w:bCs/>
      <w:szCs w:val="20"/>
      <w:lang w:bidi="ar-SA"/>
    </w:rPr>
  </w:style>
  <w:style w:type="paragraph" w:customStyle="1" w:styleId="dktexjustify">
    <w:name w:val="dktexjustify"/>
    <w:basedOn w:val="a"/>
    <w:rsid w:val="00C6400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b">
    <w:name w:val="Обычный1"/>
    <w:rsid w:val="00C64006"/>
    <w:pPr>
      <w:widowControl/>
    </w:pPr>
    <w:rPr>
      <w:rFonts w:ascii="Times New Roman" w:eastAsia="Times New Roman" w:hAnsi="Times New Roman" w:cs="Times New Roman"/>
      <w:color w:val="000000"/>
      <w:lang w:bidi="ar-SA"/>
    </w:rPr>
  </w:style>
  <w:style w:type="paragraph" w:customStyle="1" w:styleId="Style20">
    <w:name w:val="Style20"/>
    <w:basedOn w:val="a"/>
    <w:uiPriority w:val="99"/>
    <w:rsid w:val="00C64006"/>
    <w:pPr>
      <w:autoSpaceDE w:val="0"/>
      <w:autoSpaceDN w:val="0"/>
      <w:adjustRightInd w:val="0"/>
      <w:spacing w:line="271" w:lineRule="exact"/>
      <w:jc w:val="center"/>
    </w:pPr>
    <w:rPr>
      <w:rFonts w:ascii="Times New Roman" w:eastAsia="Times New Roman" w:hAnsi="Times New Roman" w:cs="Times New Roman"/>
      <w:color w:val="auto"/>
      <w:lang w:bidi="ar-SA"/>
    </w:rPr>
  </w:style>
  <w:style w:type="paragraph" w:customStyle="1" w:styleId="Style22">
    <w:name w:val="Style22"/>
    <w:basedOn w:val="a"/>
    <w:uiPriority w:val="99"/>
    <w:rsid w:val="00C64006"/>
    <w:pPr>
      <w:autoSpaceDE w:val="0"/>
      <w:autoSpaceDN w:val="0"/>
      <w:adjustRightInd w:val="0"/>
      <w:spacing w:line="269" w:lineRule="exact"/>
      <w:ind w:firstLine="346"/>
    </w:pPr>
    <w:rPr>
      <w:rFonts w:ascii="Times New Roman" w:eastAsia="Times New Roman" w:hAnsi="Times New Roman" w:cs="Times New Roman"/>
      <w:color w:val="auto"/>
      <w:lang w:bidi="ar-SA"/>
    </w:rPr>
  </w:style>
  <w:style w:type="character" w:customStyle="1" w:styleId="FontStyle40">
    <w:name w:val="Font Style40"/>
    <w:basedOn w:val="a0"/>
    <w:uiPriority w:val="99"/>
    <w:rsid w:val="00C64006"/>
    <w:rPr>
      <w:rFonts w:ascii="Times New Roman" w:hAnsi="Times New Roman" w:cs="Times New Roman"/>
      <w:sz w:val="22"/>
      <w:szCs w:val="22"/>
    </w:rPr>
  </w:style>
  <w:style w:type="paragraph" w:customStyle="1" w:styleId="Style19">
    <w:name w:val="Style19"/>
    <w:basedOn w:val="a"/>
    <w:uiPriority w:val="99"/>
    <w:rsid w:val="00C64006"/>
    <w:pPr>
      <w:autoSpaceDE w:val="0"/>
      <w:autoSpaceDN w:val="0"/>
      <w:adjustRightInd w:val="0"/>
      <w:spacing w:line="272" w:lineRule="exact"/>
      <w:ind w:firstLine="456"/>
    </w:pPr>
    <w:rPr>
      <w:rFonts w:ascii="Times New Roman" w:eastAsia="Times New Roman" w:hAnsi="Times New Roman" w:cs="Times New Roman"/>
      <w:color w:val="auto"/>
      <w:lang w:bidi="ar-SA"/>
    </w:rPr>
  </w:style>
  <w:style w:type="character" w:customStyle="1" w:styleId="FontStyle39">
    <w:name w:val="Font Style39"/>
    <w:basedOn w:val="a0"/>
    <w:uiPriority w:val="99"/>
    <w:rsid w:val="00C64006"/>
    <w:rPr>
      <w:rFonts w:ascii="Georgia" w:hAnsi="Georgia" w:cs="Georgia"/>
      <w:b/>
      <w:bCs/>
      <w:sz w:val="18"/>
      <w:szCs w:val="18"/>
    </w:rPr>
  </w:style>
  <w:style w:type="paragraph" w:customStyle="1" w:styleId="Style7">
    <w:name w:val="Style7"/>
    <w:basedOn w:val="a"/>
    <w:uiPriority w:val="99"/>
    <w:rsid w:val="00C64006"/>
    <w:pPr>
      <w:autoSpaceDE w:val="0"/>
      <w:autoSpaceDN w:val="0"/>
      <w:adjustRightInd w:val="0"/>
      <w:spacing w:line="222" w:lineRule="exact"/>
    </w:pPr>
    <w:rPr>
      <w:rFonts w:ascii="Times New Roman" w:eastAsia="Times New Roman" w:hAnsi="Times New Roman" w:cs="Times New Roman"/>
      <w:color w:val="auto"/>
      <w:lang w:bidi="ar-SA"/>
    </w:rPr>
  </w:style>
  <w:style w:type="paragraph" w:customStyle="1" w:styleId="41">
    <w:name w:val="Основной текст4"/>
    <w:basedOn w:val="a"/>
    <w:rsid w:val="00C64006"/>
    <w:pPr>
      <w:shd w:val="clear" w:color="auto" w:fill="FFFFFF"/>
      <w:spacing w:before="480" w:after="240" w:line="274" w:lineRule="exact"/>
      <w:jc w:val="both"/>
    </w:pPr>
    <w:rPr>
      <w:rFonts w:ascii="Times New Roman" w:eastAsia="Times New Roman" w:hAnsi="Times New Roman" w:cs="Times New Roman"/>
      <w:color w:val="auto"/>
      <w:spacing w:val="-1"/>
      <w:sz w:val="20"/>
      <w:szCs w:val="20"/>
      <w:lang w:bidi="ar-SA"/>
    </w:rPr>
  </w:style>
  <w:style w:type="character" w:styleId="aff7">
    <w:name w:val="FollowedHyperlink"/>
    <w:uiPriority w:val="99"/>
    <w:semiHidden/>
    <w:unhideWhenUsed/>
    <w:rsid w:val="00C64006"/>
    <w:rPr>
      <w:color w:val="800080"/>
      <w:u w:val="single"/>
    </w:rPr>
  </w:style>
  <w:style w:type="paragraph" w:customStyle="1" w:styleId="yrsh">
    <w:name w:val="yrsh"/>
    <w:basedOn w:val="a"/>
    <w:rsid w:val="00C64006"/>
    <w:pPr>
      <w:widowControl/>
      <w:shd w:val="clear" w:color="auto" w:fill="92D050"/>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tabtitle">
    <w:name w:val="tabtitle"/>
    <w:basedOn w:val="a"/>
    <w:rsid w:val="00C64006"/>
    <w:pPr>
      <w:widowControl/>
      <w:shd w:val="clear" w:color="auto" w:fill="28A0C8"/>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header-listtarget">
    <w:name w:val="header-listtarget"/>
    <w:basedOn w:val="a"/>
    <w:rsid w:val="00C64006"/>
    <w:pPr>
      <w:widowControl/>
      <w:shd w:val="clear" w:color="auto" w:fill="E66E5A"/>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bdall">
    <w:name w:val="bdall"/>
    <w:basedOn w:val="a"/>
    <w:rsid w:val="00C64006"/>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bdtop">
    <w:name w:val="bdtop"/>
    <w:basedOn w:val="a"/>
    <w:rsid w:val="00C64006"/>
    <w:pPr>
      <w:widowControl/>
      <w:pBdr>
        <w:top w:val="single" w:sz="8" w:space="0" w:color="000000"/>
      </w:pBdr>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bdleft">
    <w:name w:val="bdleft"/>
    <w:basedOn w:val="a"/>
    <w:rsid w:val="00C64006"/>
    <w:pPr>
      <w:widowControl/>
      <w:pBdr>
        <w:left w:val="single" w:sz="8" w:space="0" w:color="000000"/>
      </w:pBdr>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bdright">
    <w:name w:val="bdright"/>
    <w:basedOn w:val="a"/>
    <w:rsid w:val="00C64006"/>
    <w:pPr>
      <w:widowControl/>
      <w:pBdr>
        <w:right w:val="single" w:sz="8" w:space="0" w:color="000000"/>
      </w:pBdr>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bdbottom">
    <w:name w:val="bdbottom"/>
    <w:basedOn w:val="a"/>
    <w:rsid w:val="00C64006"/>
    <w:pPr>
      <w:widowControl/>
      <w:pBdr>
        <w:bottom w:val="single" w:sz="8" w:space="0" w:color="000000"/>
      </w:pBdr>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headercell">
    <w:name w:val="headercell"/>
    <w:basedOn w:val="a"/>
    <w:rsid w:val="00C64006"/>
    <w:pPr>
      <w:widowControl/>
      <w:pBdr>
        <w:bottom w:val="double" w:sz="6" w:space="0" w:color="000000"/>
      </w:pBdr>
      <w:spacing w:before="100" w:beforeAutospacing="1" w:after="100" w:afterAutospacing="1"/>
    </w:pPr>
    <w:rPr>
      <w:rFonts w:ascii="Times New Roman" w:eastAsia="Times New Roman" w:hAnsi="Times New Roman" w:cs="Times New Roman"/>
      <w:color w:val="auto"/>
      <w:sz w:val="22"/>
      <w:szCs w:val="22"/>
      <w:lang w:bidi="ar-SA"/>
    </w:rPr>
  </w:style>
  <w:style w:type="character" w:customStyle="1" w:styleId="lspace">
    <w:name w:val="lspace"/>
    <w:rsid w:val="00C64006"/>
    <w:rPr>
      <w:color w:val="FF9900"/>
    </w:rPr>
  </w:style>
  <w:style w:type="character" w:customStyle="1" w:styleId="small">
    <w:name w:val="small"/>
    <w:rsid w:val="00C64006"/>
    <w:rPr>
      <w:sz w:val="16"/>
      <w:szCs w:val="16"/>
    </w:rPr>
  </w:style>
  <w:style w:type="character" w:customStyle="1" w:styleId="fill">
    <w:name w:val="fill"/>
    <w:rsid w:val="00C64006"/>
    <w:rPr>
      <w:b/>
      <w:bCs/>
      <w:i/>
      <w:iCs/>
      <w:color w:val="FF0000"/>
    </w:rPr>
  </w:style>
  <w:style w:type="character" w:customStyle="1" w:styleId="maggd">
    <w:name w:val="maggd"/>
    <w:rsid w:val="00C64006"/>
    <w:rPr>
      <w:color w:val="006400"/>
    </w:rPr>
  </w:style>
  <w:style w:type="character" w:customStyle="1" w:styleId="magusn">
    <w:name w:val="magusn"/>
    <w:rsid w:val="00C64006"/>
    <w:rPr>
      <w:color w:val="006666"/>
    </w:rPr>
  </w:style>
  <w:style w:type="character" w:customStyle="1" w:styleId="enp">
    <w:name w:val="enp"/>
    <w:rsid w:val="00C64006"/>
    <w:rPr>
      <w:color w:val="3C7828"/>
    </w:rPr>
  </w:style>
  <w:style w:type="character" w:customStyle="1" w:styleId="kdkss">
    <w:name w:val="kdkss"/>
    <w:rsid w:val="00C64006"/>
    <w:rPr>
      <w:color w:val="BE780A"/>
    </w:rPr>
  </w:style>
  <w:style w:type="character" w:customStyle="1" w:styleId="actel">
    <w:name w:val="actel"/>
    <w:rsid w:val="00C64006"/>
    <w:rPr>
      <w:color w:val="E36C0A"/>
    </w:rPr>
  </w:style>
  <w:style w:type="character" w:styleId="aff8">
    <w:name w:val="annotation reference"/>
    <w:uiPriority w:val="99"/>
    <w:semiHidden/>
    <w:unhideWhenUsed/>
    <w:rsid w:val="00C64006"/>
    <w:rPr>
      <w:sz w:val="16"/>
      <w:szCs w:val="16"/>
    </w:rPr>
  </w:style>
  <w:style w:type="paragraph" w:styleId="aff9">
    <w:name w:val="annotation text"/>
    <w:basedOn w:val="a"/>
    <w:link w:val="affa"/>
    <w:uiPriority w:val="99"/>
    <w:semiHidden/>
    <w:unhideWhenUsed/>
    <w:rsid w:val="00C64006"/>
    <w:pPr>
      <w:widowControl/>
    </w:pPr>
    <w:rPr>
      <w:rFonts w:ascii="Times New Roman" w:eastAsia="Times New Roman" w:hAnsi="Times New Roman" w:cs="Times New Roman"/>
      <w:color w:val="auto"/>
      <w:sz w:val="20"/>
      <w:szCs w:val="20"/>
      <w:lang w:bidi="ar-SA"/>
    </w:rPr>
  </w:style>
  <w:style w:type="character" w:customStyle="1" w:styleId="affa">
    <w:name w:val="Текст примечания Знак"/>
    <w:basedOn w:val="a0"/>
    <w:link w:val="aff9"/>
    <w:uiPriority w:val="99"/>
    <w:semiHidden/>
    <w:rsid w:val="00C64006"/>
    <w:rPr>
      <w:rFonts w:ascii="Times New Roman" w:eastAsia="Times New Roman" w:hAnsi="Times New Roman" w:cs="Times New Roman"/>
      <w:sz w:val="20"/>
      <w:szCs w:val="20"/>
      <w:lang w:bidi="ar-SA"/>
    </w:rPr>
  </w:style>
  <w:style w:type="paragraph" w:styleId="affb">
    <w:name w:val="annotation subject"/>
    <w:basedOn w:val="aff9"/>
    <w:next w:val="aff9"/>
    <w:link w:val="affc"/>
    <w:uiPriority w:val="99"/>
    <w:semiHidden/>
    <w:unhideWhenUsed/>
    <w:rsid w:val="00C64006"/>
    <w:rPr>
      <w:b/>
      <w:bCs/>
    </w:rPr>
  </w:style>
  <w:style w:type="character" w:customStyle="1" w:styleId="affc">
    <w:name w:val="Тема примечания Знак"/>
    <w:basedOn w:val="affa"/>
    <w:link w:val="affb"/>
    <w:uiPriority w:val="99"/>
    <w:semiHidden/>
    <w:rsid w:val="00C64006"/>
    <w:rPr>
      <w:b/>
      <w:bCs/>
    </w:rPr>
  </w:style>
  <w:style w:type="paragraph" w:customStyle="1" w:styleId="consplusnormal0">
    <w:name w:val="consplusnormal"/>
    <w:basedOn w:val="a"/>
    <w:semiHidden/>
    <w:rsid w:val="00C64006"/>
    <w:pPr>
      <w:widowControl/>
      <w:spacing w:before="100" w:beforeAutospacing="1" w:after="100" w:afterAutospacing="1"/>
    </w:pPr>
    <w:rPr>
      <w:rFonts w:ascii="Arial" w:eastAsia="Times New Roman" w:hAnsi="Arial" w:cs="Arial"/>
      <w:color w:val="666666"/>
      <w:sz w:val="18"/>
      <w:szCs w:val="18"/>
      <w:lang w:bidi="ar-SA"/>
    </w:rPr>
  </w:style>
  <w:style w:type="character" w:customStyle="1" w:styleId="FontStyle22">
    <w:name w:val="Font Style22"/>
    <w:rsid w:val="00C64006"/>
    <w:rPr>
      <w:rFonts w:ascii="Times New Roman" w:hAnsi="Times New Roman" w:cs="Times New Roman"/>
      <w:sz w:val="26"/>
      <w:szCs w:val="26"/>
    </w:rPr>
  </w:style>
  <w:style w:type="character" w:styleId="affd">
    <w:name w:val="Strong"/>
    <w:uiPriority w:val="22"/>
    <w:qFormat/>
    <w:rsid w:val="00C64006"/>
    <w:rPr>
      <w:b/>
      <w:bCs/>
    </w:rPr>
  </w:style>
  <w:style w:type="paragraph" w:customStyle="1" w:styleId="affe">
    <w:name w:val="Знак Знак Знак Знак Знак Знак"/>
    <w:basedOn w:val="a"/>
    <w:rsid w:val="00C64006"/>
    <w:pPr>
      <w:widowControl/>
      <w:spacing w:before="100" w:beforeAutospacing="1" w:after="100" w:afterAutospacing="1"/>
      <w:jc w:val="both"/>
    </w:pPr>
    <w:rPr>
      <w:rFonts w:ascii="Tahoma" w:eastAsia="Times New Roman" w:hAnsi="Tahoma" w:cs="Tahoma"/>
      <w:color w:val="auto"/>
      <w:sz w:val="20"/>
      <w:szCs w:val="20"/>
      <w:lang w:val="en-US" w:eastAsia="en-US" w:bidi="ar-SA"/>
    </w:rPr>
  </w:style>
  <w:style w:type="paragraph" w:customStyle="1" w:styleId="92">
    <w:name w:val="Основной текст9"/>
    <w:basedOn w:val="a"/>
    <w:rsid w:val="00C64006"/>
    <w:pPr>
      <w:shd w:val="clear" w:color="auto" w:fill="FFFFFF"/>
      <w:spacing w:before="300" w:line="301" w:lineRule="exact"/>
      <w:jc w:val="both"/>
    </w:pPr>
    <w:rPr>
      <w:rFonts w:ascii="Times New Roman" w:eastAsia="Times New Roman" w:hAnsi="Times New Roman" w:cs="Times New Roman"/>
      <w:color w:val="auto"/>
      <w:sz w:val="26"/>
      <w:szCs w:val="26"/>
      <w:lang w:bidi="ar-SA"/>
    </w:rPr>
  </w:style>
  <w:style w:type="character" w:customStyle="1" w:styleId="216pt">
    <w:name w:val="Основной текст (2) + 16 pt"/>
    <w:basedOn w:val="21"/>
    <w:rsid w:val="00C64006"/>
    <w:rPr>
      <w:color w:val="000000"/>
      <w:spacing w:val="0"/>
      <w:w w:val="100"/>
      <w:position w:val="0"/>
      <w:sz w:val="32"/>
      <w:szCs w:val="32"/>
      <w:shd w:val="clear" w:color="auto" w:fill="FFFFFF"/>
      <w:lang w:val="ru-RU"/>
    </w:rPr>
  </w:style>
  <w:style w:type="character" w:customStyle="1" w:styleId="26">
    <w:name w:val="Заголовок №2_"/>
    <w:basedOn w:val="a0"/>
    <w:link w:val="27"/>
    <w:rsid w:val="00C64006"/>
    <w:rPr>
      <w:rFonts w:ascii="Microsoft Sans Serif" w:eastAsia="Microsoft Sans Serif" w:hAnsi="Microsoft Sans Serif" w:cs="Microsoft Sans Serif"/>
      <w:sz w:val="33"/>
      <w:szCs w:val="33"/>
      <w:shd w:val="clear" w:color="auto" w:fill="FFFFFF"/>
    </w:rPr>
  </w:style>
  <w:style w:type="paragraph" w:customStyle="1" w:styleId="27">
    <w:name w:val="Заголовок №2"/>
    <w:basedOn w:val="a"/>
    <w:link w:val="26"/>
    <w:rsid w:val="00C64006"/>
    <w:pPr>
      <w:shd w:val="clear" w:color="auto" w:fill="FFFFFF"/>
      <w:spacing w:before="360" w:after="360" w:line="0" w:lineRule="atLeast"/>
      <w:jc w:val="center"/>
      <w:outlineLvl w:val="1"/>
    </w:pPr>
    <w:rPr>
      <w:rFonts w:ascii="Microsoft Sans Serif" w:eastAsia="Microsoft Sans Serif" w:hAnsi="Microsoft Sans Serif" w:cs="Microsoft Sans Serif"/>
      <w:color w:val="auto"/>
      <w:sz w:val="33"/>
      <w:szCs w:val="33"/>
    </w:rPr>
  </w:style>
  <w:style w:type="character" w:customStyle="1" w:styleId="36">
    <w:name w:val="Основной текст (3)_"/>
    <w:basedOn w:val="a0"/>
    <w:link w:val="37"/>
    <w:rsid w:val="00C64006"/>
    <w:rPr>
      <w:sz w:val="21"/>
      <w:szCs w:val="21"/>
      <w:shd w:val="clear" w:color="auto" w:fill="FFFFFF"/>
    </w:rPr>
  </w:style>
  <w:style w:type="paragraph" w:customStyle="1" w:styleId="37">
    <w:name w:val="Основной текст (3)"/>
    <w:basedOn w:val="a"/>
    <w:link w:val="36"/>
    <w:rsid w:val="00C64006"/>
    <w:pPr>
      <w:shd w:val="clear" w:color="auto" w:fill="FFFFFF"/>
      <w:spacing w:before="360" w:line="514" w:lineRule="exact"/>
      <w:jc w:val="center"/>
    </w:pPr>
    <w:rPr>
      <w:color w:val="auto"/>
      <w:sz w:val="21"/>
      <w:szCs w:val="21"/>
    </w:rPr>
  </w:style>
  <w:style w:type="character" w:customStyle="1" w:styleId="42">
    <w:name w:val="Основной текст (4)_"/>
    <w:basedOn w:val="a0"/>
    <w:link w:val="43"/>
    <w:rsid w:val="00C64006"/>
    <w:rPr>
      <w:b/>
      <w:bCs/>
      <w:sz w:val="21"/>
      <w:szCs w:val="21"/>
      <w:shd w:val="clear" w:color="auto" w:fill="FFFFFF"/>
    </w:rPr>
  </w:style>
  <w:style w:type="paragraph" w:customStyle="1" w:styleId="43">
    <w:name w:val="Основной текст (4)"/>
    <w:basedOn w:val="a"/>
    <w:link w:val="42"/>
    <w:rsid w:val="00C64006"/>
    <w:pPr>
      <w:shd w:val="clear" w:color="auto" w:fill="FFFFFF"/>
      <w:spacing w:after="300" w:line="257" w:lineRule="exact"/>
      <w:jc w:val="center"/>
    </w:pPr>
    <w:rPr>
      <w:b/>
      <w:bCs/>
      <w:color w:val="auto"/>
      <w:sz w:val="21"/>
      <w:szCs w:val="21"/>
    </w:rPr>
  </w:style>
  <w:style w:type="character" w:customStyle="1" w:styleId="51">
    <w:name w:val="Основной текст (5)_"/>
    <w:basedOn w:val="a0"/>
    <w:link w:val="52"/>
    <w:rsid w:val="00C64006"/>
    <w:rPr>
      <w:sz w:val="16"/>
      <w:szCs w:val="16"/>
      <w:shd w:val="clear" w:color="auto" w:fill="FFFFFF"/>
    </w:rPr>
  </w:style>
  <w:style w:type="paragraph" w:customStyle="1" w:styleId="52">
    <w:name w:val="Основной текст (5)"/>
    <w:basedOn w:val="a"/>
    <w:link w:val="51"/>
    <w:rsid w:val="00C64006"/>
    <w:pPr>
      <w:shd w:val="clear" w:color="auto" w:fill="FFFFFF"/>
      <w:spacing w:before="60" w:line="216" w:lineRule="exact"/>
    </w:pPr>
    <w:rPr>
      <w:color w:val="auto"/>
      <w:sz w:val="16"/>
      <w:szCs w:val="16"/>
    </w:rPr>
  </w:style>
  <w:style w:type="character" w:customStyle="1" w:styleId="61">
    <w:name w:val="Основной текст (6)_"/>
    <w:basedOn w:val="a0"/>
    <w:link w:val="62"/>
    <w:rsid w:val="00C64006"/>
    <w:rPr>
      <w:sz w:val="19"/>
      <w:szCs w:val="19"/>
      <w:shd w:val="clear" w:color="auto" w:fill="FFFFFF"/>
    </w:rPr>
  </w:style>
  <w:style w:type="paragraph" w:customStyle="1" w:styleId="62">
    <w:name w:val="Основной текст (6)"/>
    <w:basedOn w:val="a"/>
    <w:link w:val="61"/>
    <w:rsid w:val="00C64006"/>
    <w:pPr>
      <w:shd w:val="clear" w:color="auto" w:fill="FFFFFF"/>
      <w:spacing w:after="540" w:line="257" w:lineRule="exact"/>
      <w:jc w:val="right"/>
    </w:pPr>
    <w:rPr>
      <w:color w:val="auto"/>
      <w:sz w:val="19"/>
      <w:szCs w:val="19"/>
    </w:rPr>
  </w:style>
  <w:style w:type="character" w:customStyle="1" w:styleId="afff">
    <w:name w:val="Колонтитул_"/>
    <w:basedOn w:val="a0"/>
    <w:rsid w:val="00C64006"/>
    <w:rPr>
      <w:rFonts w:ascii="Times New Roman" w:eastAsia="Times New Roman" w:hAnsi="Times New Roman" w:cs="Times New Roman"/>
      <w:b w:val="0"/>
      <w:bCs w:val="0"/>
      <w:i w:val="0"/>
      <w:iCs w:val="0"/>
      <w:smallCaps w:val="0"/>
      <w:strike w:val="0"/>
      <w:sz w:val="23"/>
      <w:szCs w:val="23"/>
      <w:u w:val="none"/>
    </w:rPr>
  </w:style>
  <w:style w:type="character" w:customStyle="1" w:styleId="105pt">
    <w:name w:val="Колонтитул + 10;5 pt"/>
    <w:basedOn w:val="afff"/>
    <w:rsid w:val="00C64006"/>
    <w:rPr>
      <w:color w:val="000000"/>
      <w:spacing w:val="0"/>
      <w:w w:val="100"/>
      <w:position w:val="0"/>
      <w:sz w:val="21"/>
      <w:szCs w:val="21"/>
    </w:rPr>
  </w:style>
  <w:style w:type="character" w:customStyle="1" w:styleId="afff0">
    <w:name w:val="Колонтитул"/>
    <w:basedOn w:val="afff"/>
    <w:rsid w:val="00C64006"/>
    <w:rPr>
      <w:color w:val="000000"/>
      <w:spacing w:val="0"/>
      <w:w w:val="100"/>
      <w:position w:val="0"/>
    </w:rPr>
  </w:style>
  <w:style w:type="character" w:customStyle="1" w:styleId="38">
    <w:name w:val="Заголовок №3_"/>
    <w:basedOn w:val="a0"/>
    <w:link w:val="39"/>
    <w:rsid w:val="00C64006"/>
    <w:rPr>
      <w:b/>
      <w:bCs/>
      <w:sz w:val="26"/>
      <w:szCs w:val="26"/>
      <w:shd w:val="clear" w:color="auto" w:fill="FFFFFF"/>
    </w:rPr>
  </w:style>
  <w:style w:type="paragraph" w:customStyle="1" w:styleId="39">
    <w:name w:val="Заголовок №3"/>
    <w:basedOn w:val="a"/>
    <w:link w:val="38"/>
    <w:rsid w:val="00C64006"/>
    <w:pPr>
      <w:shd w:val="clear" w:color="auto" w:fill="FFFFFF"/>
      <w:spacing w:before="300" w:after="420" w:line="0" w:lineRule="atLeast"/>
      <w:ind w:hanging="1640"/>
      <w:outlineLvl w:val="2"/>
    </w:pPr>
    <w:rPr>
      <w:b/>
      <w:bCs/>
      <w:color w:val="auto"/>
      <w:sz w:val="26"/>
      <w:szCs w:val="26"/>
    </w:rPr>
  </w:style>
  <w:style w:type="character" w:customStyle="1" w:styleId="28">
    <w:name w:val="Основной текст2"/>
    <w:basedOn w:val="a3"/>
    <w:rsid w:val="00C64006"/>
    <w:rPr>
      <w:color w:val="000000"/>
      <w:spacing w:val="0"/>
      <w:w w:val="100"/>
      <w:position w:val="0"/>
      <w:sz w:val="26"/>
      <w:szCs w:val="26"/>
      <w:u w:val="single"/>
      <w:shd w:val="clear" w:color="auto" w:fill="FFFFFF"/>
      <w:lang w:val="ru-RU"/>
    </w:rPr>
  </w:style>
  <w:style w:type="character" w:customStyle="1" w:styleId="3a">
    <w:name w:val="Заголовок №3 + Не полужирный"/>
    <w:basedOn w:val="38"/>
    <w:rsid w:val="00C64006"/>
    <w:rPr>
      <w:color w:val="000000"/>
      <w:spacing w:val="0"/>
      <w:w w:val="100"/>
      <w:position w:val="0"/>
      <w:lang w:val="ru-RU"/>
    </w:rPr>
  </w:style>
  <w:style w:type="character" w:customStyle="1" w:styleId="3b">
    <w:name w:val="Основной текст3"/>
    <w:basedOn w:val="a3"/>
    <w:rsid w:val="00C64006"/>
    <w:rPr>
      <w:color w:val="000000"/>
      <w:spacing w:val="0"/>
      <w:w w:val="100"/>
      <w:position w:val="0"/>
      <w:sz w:val="26"/>
      <w:szCs w:val="26"/>
      <w:shd w:val="clear" w:color="auto" w:fill="FFFFFF"/>
      <w:lang w:val="ru-RU"/>
    </w:rPr>
  </w:style>
  <w:style w:type="character" w:customStyle="1" w:styleId="71">
    <w:name w:val="Основной текст (7)_"/>
    <w:basedOn w:val="a0"/>
    <w:link w:val="72"/>
    <w:rsid w:val="00C64006"/>
    <w:rPr>
      <w:b/>
      <w:bCs/>
      <w:sz w:val="26"/>
      <w:szCs w:val="26"/>
      <w:shd w:val="clear" w:color="auto" w:fill="FFFFFF"/>
    </w:rPr>
  </w:style>
  <w:style w:type="paragraph" w:customStyle="1" w:styleId="72">
    <w:name w:val="Основной текст (7)"/>
    <w:basedOn w:val="a"/>
    <w:link w:val="71"/>
    <w:rsid w:val="00C64006"/>
    <w:pPr>
      <w:shd w:val="clear" w:color="auto" w:fill="FFFFFF"/>
      <w:spacing w:line="322" w:lineRule="exact"/>
    </w:pPr>
    <w:rPr>
      <w:b/>
      <w:bCs/>
      <w:color w:val="auto"/>
      <w:sz w:val="26"/>
      <w:szCs w:val="26"/>
    </w:rPr>
  </w:style>
  <w:style w:type="character" w:customStyle="1" w:styleId="115pt">
    <w:name w:val="Основной текст + 11;5 pt;Полужирный;Курсив"/>
    <w:basedOn w:val="a3"/>
    <w:rsid w:val="00C64006"/>
    <w:rPr>
      <w:b/>
      <w:bCs/>
      <w:i/>
      <w:iCs/>
      <w:color w:val="000000"/>
      <w:spacing w:val="0"/>
      <w:w w:val="100"/>
      <w:position w:val="0"/>
      <w:sz w:val="23"/>
      <w:szCs w:val="23"/>
      <w:shd w:val="clear" w:color="auto" w:fill="FFFFFF"/>
      <w:lang w:val="ru-RU"/>
    </w:rPr>
  </w:style>
  <w:style w:type="character" w:customStyle="1" w:styleId="53">
    <w:name w:val="Основной текст5"/>
    <w:basedOn w:val="a3"/>
    <w:rsid w:val="00C64006"/>
    <w:rPr>
      <w:color w:val="000000"/>
      <w:spacing w:val="0"/>
      <w:w w:val="100"/>
      <w:position w:val="0"/>
      <w:sz w:val="26"/>
      <w:szCs w:val="26"/>
      <w:shd w:val="clear" w:color="auto" w:fill="FFFFFF"/>
      <w:lang w:val="ru-RU"/>
    </w:rPr>
  </w:style>
  <w:style w:type="character" w:customStyle="1" w:styleId="63">
    <w:name w:val="Основной текст6"/>
    <w:basedOn w:val="a3"/>
    <w:rsid w:val="00C64006"/>
    <w:rPr>
      <w:color w:val="000000"/>
      <w:spacing w:val="0"/>
      <w:w w:val="100"/>
      <w:position w:val="0"/>
      <w:sz w:val="26"/>
      <w:szCs w:val="26"/>
      <w:shd w:val="clear" w:color="auto" w:fill="FFFFFF"/>
      <w:lang w:val="ru-RU"/>
    </w:rPr>
  </w:style>
  <w:style w:type="character" w:customStyle="1" w:styleId="320">
    <w:name w:val="Заголовок №3 (2)_"/>
    <w:basedOn w:val="a0"/>
    <w:link w:val="321"/>
    <w:rsid w:val="00C64006"/>
    <w:rPr>
      <w:sz w:val="32"/>
      <w:szCs w:val="32"/>
      <w:shd w:val="clear" w:color="auto" w:fill="FFFFFF"/>
    </w:rPr>
  </w:style>
  <w:style w:type="paragraph" w:customStyle="1" w:styleId="321">
    <w:name w:val="Заголовок №3 (2)"/>
    <w:basedOn w:val="a"/>
    <w:link w:val="320"/>
    <w:rsid w:val="00C64006"/>
    <w:pPr>
      <w:shd w:val="clear" w:color="auto" w:fill="FFFFFF"/>
      <w:spacing w:after="480" w:line="0" w:lineRule="atLeast"/>
      <w:outlineLvl w:val="2"/>
    </w:pPr>
    <w:rPr>
      <w:color w:val="auto"/>
      <w:sz w:val="32"/>
      <w:szCs w:val="32"/>
    </w:rPr>
  </w:style>
  <w:style w:type="character" w:customStyle="1" w:styleId="ArialUnicodeMS95pt">
    <w:name w:val="Основной текст + Arial Unicode MS;9;5 pt;Полужирный"/>
    <w:basedOn w:val="a3"/>
    <w:rsid w:val="00C64006"/>
    <w:rPr>
      <w:rFonts w:ascii="Arial Unicode MS" w:eastAsia="Arial Unicode MS" w:hAnsi="Arial Unicode MS" w:cs="Arial Unicode MS"/>
      <w:b/>
      <w:bCs/>
      <w:color w:val="000000"/>
      <w:spacing w:val="0"/>
      <w:w w:val="100"/>
      <w:position w:val="0"/>
      <w:sz w:val="19"/>
      <w:szCs w:val="19"/>
      <w:shd w:val="clear" w:color="auto" w:fill="FFFFFF"/>
      <w:lang w:val="ru-RU"/>
    </w:rPr>
  </w:style>
  <w:style w:type="character" w:customStyle="1" w:styleId="29">
    <w:name w:val="Подпись к таблице (2)_"/>
    <w:basedOn w:val="a0"/>
    <w:link w:val="2a"/>
    <w:rsid w:val="00C64006"/>
    <w:rPr>
      <w:sz w:val="26"/>
      <w:szCs w:val="26"/>
      <w:shd w:val="clear" w:color="auto" w:fill="FFFFFF"/>
    </w:rPr>
  </w:style>
  <w:style w:type="paragraph" w:customStyle="1" w:styleId="2a">
    <w:name w:val="Подпись к таблице (2)"/>
    <w:basedOn w:val="a"/>
    <w:link w:val="29"/>
    <w:rsid w:val="00C64006"/>
    <w:pPr>
      <w:shd w:val="clear" w:color="auto" w:fill="FFFFFF"/>
      <w:spacing w:line="0" w:lineRule="atLeast"/>
    </w:pPr>
    <w:rPr>
      <w:color w:val="auto"/>
      <w:sz w:val="26"/>
      <w:szCs w:val="26"/>
    </w:rPr>
  </w:style>
  <w:style w:type="character" w:customStyle="1" w:styleId="105pt0pt">
    <w:name w:val="Колонтитул + 10;5 pt;Курсив;Интервал 0 pt"/>
    <w:basedOn w:val="afff"/>
    <w:rsid w:val="00C64006"/>
    <w:rPr>
      <w:i/>
      <w:iCs/>
      <w:color w:val="000000"/>
      <w:spacing w:val="10"/>
      <w:w w:val="100"/>
      <w:position w:val="0"/>
      <w:sz w:val="21"/>
      <w:szCs w:val="21"/>
    </w:rPr>
  </w:style>
  <w:style w:type="character" w:customStyle="1" w:styleId="Exact">
    <w:name w:val="Основной текст Exact"/>
    <w:basedOn w:val="a0"/>
    <w:rsid w:val="00C64006"/>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0ptExact">
    <w:name w:val="Основной текст + Полужирный;Курсив;Интервал 0 pt Exact"/>
    <w:basedOn w:val="a3"/>
    <w:rsid w:val="00C64006"/>
    <w:rPr>
      <w:b/>
      <w:bCs/>
      <w:i/>
      <w:iCs/>
      <w:color w:val="000000"/>
      <w:spacing w:val="1"/>
      <w:w w:val="100"/>
      <w:position w:val="0"/>
      <w:sz w:val="22"/>
      <w:szCs w:val="22"/>
      <w:shd w:val="clear" w:color="auto" w:fill="FFFFFF"/>
    </w:rPr>
  </w:style>
  <w:style w:type="character" w:customStyle="1" w:styleId="8Exact">
    <w:name w:val="Основной текст (8) Exact"/>
    <w:basedOn w:val="a0"/>
    <w:link w:val="82"/>
    <w:rsid w:val="00C64006"/>
    <w:rPr>
      <w:rFonts w:ascii="Arial" w:eastAsia="Arial" w:hAnsi="Arial" w:cs="Arial"/>
      <w:i/>
      <w:iCs/>
      <w:sz w:val="11"/>
      <w:szCs w:val="11"/>
      <w:shd w:val="clear" w:color="auto" w:fill="FFFFFF"/>
    </w:rPr>
  </w:style>
  <w:style w:type="paragraph" w:customStyle="1" w:styleId="82">
    <w:name w:val="Основной текст (8)"/>
    <w:basedOn w:val="a"/>
    <w:link w:val="8Exact"/>
    <w:rsid w:val="00C64006"/>
    <w:pPr>
      <w:shd w:val="clear" w:color="auto" w:fill="FFFFFF"/>
      <w:spacing w:line="134" w:lineRule="exact"/>
      <w:jc w:val="right"/>
    </w:pPr>
    <w:rPr>
      <w:rFonts w:ascii="Arial" w:eastAsia="Arial" w:hAnsi="Arial" w:cs="Arial"/>
      <w:i/>
      <w:iCs/>
      <w:color w:val="auto"/>
      <w:sz w:val="11"/>
      <w:szCs w:val="11"/>
    </w:rPr>
  </w:style>
  <w:style w:type="character" w:customStyle="1" w:styleId="9Exact">
    <w:name w:val="Основной текст (9) Exact"/>
    <w:basedOn w:val="a0"/>
    <w:link w:val="93"/>
    <w:rsid w:val="00C64006"/>
    <w:rPr>
      <w:rFonts w:ascii="Arial Unicode MS" w:eastAsia="Arial Unicode MS" w:hAnsi="Arial Unicode MS" w:cs="Arial Unicode MS"/>
      <w:spacing w:val="3"/>
      <w:sz w:val="10"/>
      <w:szCs w:val="10"/>
      <w:shd w:val="clear" w:color="auto" w:fill="FFFFFF"/>
    </w:rPr>
  </w:style>
  <w:style w:type="paragraph" w:customStyle="1" w:styleId="93">
    <w:name w:val="Основной текст (9)"/>
    <w:basedOn w:val="a"/>
    <w:link w:val="9Exact"/>
    <w:rsid w:val="00C64006"/>
    <w:pPr>
      <w:shd w:val="clear" w:color="auto" w:fill="FFFFFF"/>
      <w:spacing w:line="139" w:lineRule="exact"/>
      <w:jc w:val="both"/>
    </w:pPr>
    <w:rPr>
      <w:rFonts w:ascii="Arial Unicode MS" w:eastAsia="Arial Unicode MS" w:hAnsi="Arial Unicode MS" w:cs="Arial Unicode MS"/>
      <w:color w:val="auto"/>
      <w:spacing w:val="3"/>
      <w:sz w:val="10"/>
      <w:szCs w:val="10"/>
    </w:rPr>
  </w:style>
  <w:style w:type="character" w:customStyle="1" w:styleId="10Exact">
    <w:name w:val="Основной текст (10) Exact"/>
    <w:basedOn w:val="a0"/>
    <w:link w:val="101"/>
    <w:rsid w:val="00C64006"/>
    <w:rPr>
      <w:rFonts w:ascii="Arial Unicode MS" w:eastAsia="Arial Unicode MS" w:hAnsi="Arial Unicode MS" w:cs="Arial Unicode MS"/>
      <w:spacing w:val="2"/>
      <w:sz w:val="19"/>
      <w:szCs w:val="19"/>
      <w:shd w:val="clear" w:color="auto" w:fill="FFFFFF"/>
    </w:rPr>
  </w:style>
  <w:style w:type="paragraph" w:customStyle="1" w:styleId="101">
    <w:name w:val="Основной текст (10)"/>
    <w:basedOn w:val="a"/>
    <w:link w:val="10Exact"/>
    <w:rsid w:val="00C64006"/>
    <w:pPr>
      <w:shd w:val="clear" w:color="auto" w:fill="FFFFFF"/>
      <w:spacing w:line="0" w:lineRule="atLeast"/>
    </w:pPr>
    <w:rPr>
      <w:rFonts w:ascii="Arial Unicode MS" w:eastAsia="Arial Unicode MS" w:hAnsi="Arial Unicode MS" w:cs="Arial Unicode MS"/>
      <w:color w:val="auto"/>
      <w:spacing w:val="2"/>
      <w:sz w:val="19"/>
      <w:szCs w:val="19"/>
    </w:rPr>
  </w:style>
  <w:style w:type="character" w:customStyle="1" w:styleId="100ptExact">
    <w:name w:val="Основной текст (10) + Интервал 0 pt Exact"/>
    <w:basedOn w:val="10Exact"/>
    <w:rsid w:val="00C64006"/>
    <w:rPr>
      <w:color w:val="000000"/>
      <w:spacing w:val="0"/>
      <w:w w:val="100"/>
      <w:position w:val="0"/>
    </w:rPr>
  </w:style>
  <w:style w:type="character" w:customStyle="1" w:styleId="11Exact">
    <w:name w:val="Основной текст (11) Exact"/>
    <w:basedOn w:val="a0"/>
    <w:link w:val="111"/>
    <w:rsid w:val="00C64006"/>
    <w:rPr>
      <w:b/>
      <w:bCs/>
      <w:sz w:val="19"/>
      <w:szCs w:val="19"/>
      <w:shd w:val="clear" w:color="auto" w:fill="FFFFFF"/>
    </w:rPr>
  </w:style>
  <w:style w:type="paragraph" w:customStyle="1" w:styleId="111">
    <w:name w:val="Основной текст (11)"/>
    <w:basedOn w:val="a"/>
    <w:link w:val="11Exact"/>
    <w:rsid w:val="00C64006"/>
    <w:pPr>
      <w:shd w:val="clear" w:color="auto" w:fill="FFFFFF"/>
      <w:spacing w:line="0" w:lineRule="atLeast"/>
    </w:pPr>
    <w:rPr>
      <w:b/>
      <w:bCs/>
      <w:color w:val="auto"/>
      <w:sz w:val="19"/>
      <w:szCs w:val="19"/>
    </w:rPr>
  </w:style>
  <w:style w:type="character" w:customStyle="1" w:styleId="12Exact">
    <w:name w:val="Основной текст (12) Exact"/>
    <w:basedOn w:val="a0"/>
    <w:link w:val="120"/>
    <w:rsid w:val="00C64006"/>
    <w:rPr>
      <w:rFonts w:ascii="Arial Unicode MS" w:eastAsia="Arial Unicode MS" w:hAnsi="Arial Unicode MS" w:cs="Arial Unicode MS"/>
      <w:sz w:val="14"/>
      <w:szCs w:val="14"/>
      <w:shd w:val="clear" w:color="auto" w:fill="FFFFFF"/>
    </w:rPr>
  </w:style>
  <w:style w:type="paragraph" w:customStyle="1" w:styleId="120">
    <w:name w:val="Основной текст (12)"/>
    <w:basedOn w:val="a"/>
    <w:link w:val="12Exact"/>
    <w:rsid w:val="00C64006"/>
    <w:pPr>
      <w:shd w:val="clear" w:color="auto" w:fill="FFFFFF"/>
      <w:spacing w:after="60" w:line="0" w:lineRule="atLeast"/>
    </w:pPr>
    <w:rPr>
      <w:rFonts w:ascii="Arial Unicode MS" w:eastAsia="Arial Unicode MS" w:hAnsi="Arial Unicode MS" w:cs="Arial Unicode MS"/>
      <w:color w:val="auto"/>
      <w:sz w:val="14"/>
      <w:szCs w:val="14"/>
    </w:rPr>
  </w:style>
  <w:style w:type="character" w:customStyle="1" w:styleId="13Exact">
    <w:name w:val="Основной текст (13) Exact"/>
    <w:basedOn w:val="a0"/>
    <w:link w:val="130"/>
    <w:rsid w:val="00C64006"/>
    <w:rPr>
      <w:rFonts w:ascii="Arial Unicode MS" w:eastAsia="Arial Unicode MS" w:hAnsi="Arial Unicode MS" w:cs="Arial Unicode MS"/>
      <w:spacing w:val="-5"/>
      <w:sz w:val="15"/>
      <w:szCs w:val="15"/>
      <w:shd w:val="clear" w:color="auto" w:fill="FFFFFF"/>
    </w:rPr>
  </w:style>
  <w:style w:type="paragraph" w:customStyle="1" w:styleId="130">
    <w:name w:val="Основной текст (13)"/>
    <w:basedOn w:val="a"/>
    <w:link w:val="13Exact"/>
    <w:rsid w:val="00C64006"/>
    <w:pPr>
      <w:shd w:val="clear" w:color="auto" w:fill="FFFFFF"/>
      <w:spacing w:line="0" w:lineRule="atLeast"/>
    </w:pPr>
    <w:rPr>
      <w:rFonts w:ascii="Arial Unicode MS" w:eastAsia="Arial Unicode MS" w:hAnsi="Arial Unicode MS" w:cs="Arial Unicode MS"/>
      <w:color w:val="auto"/>
      <w:spacing w:val="-5"/>
      <w:sz w:val="15"/>
      <w:szCs w:val="15"/>
    </w:rPr>
  </w:style>
  <w:style w:type="character" w:customStyle="1" w:styleId="14Exact">
    <w:name w:val="Основной текст (14) Exact"/>
    <w:basedOn w:val="a0"/>
    <w:link w:val="141"/>
    <w:rsid w:val="00C64006"/>
    <w:rPr>
      <w:rFonts w:ascii="Arial Unicode MS" w:eastAsia="Arial Unicode MS" w:hAnsi="Arial Unicode MS" w:cs="Arial Unicode MS"/>
      <w:spacing w:val="2"/>
      <w:sz w:val="12"/>
      <w:szCs w:val="12"/>
      <w:shd w:val="clear" w:color="auto" w:fill="FFFFFF"/>
    </w:rPr>
  </w:style>
  <w:style w:type="paragraph" w:customStyle="1" w:styleId="141">
    <w:name w:val="Основной текст (14)"/>
    <w:basedOn w:val="a"/>
    <w:link w:val="14Exact"/>
    <w:rsid w:val="00C64006"/>
    <w:pPr>
      <w:shd w:val="clear" w:color="auto" w:fill="FFFFFF"/>
      <w:spacing w:after="60" w:line="0" w:lineRule="atLeast"/>
    </w:pPr>
    <w:rPr>
      <w:rFonts w:ascii="Arial Unicode MS" w:eastAsia="Arial Unicode MS" w:hAnsi="Arial Unicode MS" w:cs="Arial Unicode MS"/>
      <w:color w:val="auto"/>
      <w:spacing w:val="2"/>
      <w:sz w:val="12"/>
      <w:szCs w:val="12"/>
    </w:rPr>
  </w:style>
  <w:style w:type="character" w:customStyle="1" w:styleId="15Exact">
    <w:name w:val="Основной текст (15) Exact"/>
    <w:basedOn w:val="a0"/>
    <w:link w:val="150"/>
    <w:rsid w:val="00C64006"/>
    <w:rPr>
      <w:spacing w:val="2"/>
      <w:sz w:val="12"/>
      <w:szCs w:val="12"/>
      <w:shd w:val="clear" w:color="auto" w:fill="FFFFFF"/>
    </w:rPr>
  </w:style>
  <w:style w:type="paragraph" w:customStyle="1" w:styleId="150">
    <w:name w:val="Основной текст (15)"/>
    <w:basedOn w:val="a"/>
    <w:link w:val="15Exact"/>
    <w:rsid w:val="00C64006"/>
    <w:pPr>
      <w:shd w:val="clear" w:color="auto" w:fill="FFFFFF"/>
      <w:spacing w:after="180" w:line="0" w:lineRule="atLeast"/>
    </w:pPr>
    <w:rPr>
      <w:color w:val="auto"/>
      <w:spacing w:val="2"/>
      <w:sz w:val="12"/>
      <w:szCs w:val="12"/>
    </w:rPr>
  </w:style>
  <w:style w:type="character" w:customStyle="1" w:styleId="16Exact">
    <w:name w:val="Основной текст (16) Exact"/>
    <w:basedOn w:val="a0"/>
    <w:link w:val="160"/>
    <w:rsid w:val="00C64006"/>
    <w:rPr>
      <w:b/>
      <w:bCs/>
      <w:spacing w:val="2"/>
      <w:sz w:val="29"/>
      <w:szCs w:val="29"/>
      <w:shd w:val="clear" w:color="auto" w:fill="FFFFFF"/>
    </w:rPr>
  </w:style>
  <w:style w:type="paragraph" w:customStyle="1" w:styleId="160">
    <w:name w:val="Основной текст (16)"/>
    <w:basedOn w:val="a"/>
    <w:link w:val="16Exact"/>
    <w:rsid w:val="00C64006"/>
    <w:pPr>
      <w:shd w:val="clear" w:color="auto" w:fill="FFFFFF"/>
      <w:spacing w:after="900" w:line="0" w:lineRule="atLeast"/>
      <w:jc w:val="center"/>
    </w:pPr>
    <w:rPr>
      <w:b/>
      <w:bCs/>
      <w:color w:val="auto"/>
      <w:spacing w:val="2"/>
      <w:sz w:val="29"/>
      <w:szCs w:val="29"/>
    </w:rPr>
  </w:style>
  <w:style w:type="character" w:customStyle="1" w:styleId="17Exact">
    <w:name w:val="Основной текст (17) Exact"/>
    <w:basedOn w:val="a0"/>
    <w:link w:val="170"/>
    <w:rsid w:val="00C64006"/>
    <w:rPr>
      <w:sz w:val="42"/>
      <w:szCs w:val="42"/>
      <w:shd w:val="clear" w:color="auto" w:fill="FFFFFF"/>
    </w:rPr>
  </w:style>
  <w:style w:type="paragraph" w:customStyle="1" w:styleId="170">
    <w:name w:val="Основной текст (17)"/>
    <w:basedOn w:val="a"/>
    <w:link w:val="17Exact"/>
    <w:rsid w:val="00C64006"/>
    <w:pPr>
      <w:shd w:val="clear" w:color="auto" w:fill="FFFFFF"/>
      <w:spacing w:line="0" w:lineRule="atLeast"/>
      <w:jc w:val="right"/>
    </w:pPr>
    <w:rPr>
      <w:color w:val="auto"/>
      <w:sz w:val="42"/>
      <w:szCs w:val="42"/>
    </w:rPr>
  </w:style>
  <w:style w:type="character" w:customStyle="1" w:styleId="18Exact">
    <w:name w:val="Основной текст (18) Exact"/>
    <w:basedOn w:val="a0"/>
    <w:link w:val="180"/>
    <w:rsid w:val="00C64006"/>
    <w:rPr>
      <w:spacing w:val="1"/>
      <w:sz w:val="8"/>
      <w:szCs w:val="8"/>
      <w:shd w:val="clear" w:color="auto" w:fill="FFFFFF"/>
    </w:rPr>
  </w:style>
  <w:style w:type="paragraph" w:customStyle="1" w:styleId="180">
    <w:name w:val="Основной текст (18)"/>
    <w:basedOn w:val="a"/>
    <w:link w:val="18Exact"/>
    <w:rsid w:val="00C64006"/>
    <w:pPr>
      <w:shd w:val="clear" w:color="auto" w:fill="FFFFFF"/>
      <w:spacing w:line="0" w:lineRule="atLeast"/>
      <w:jc w:val="right"/>
    </w:pPr>
    <w:rPr>
      <w:color w:val="auto"/>
      <w:spacing w:val="1"/>
      <w:sz w:val="8"/>
      <w:szCs w:val="8"/>
    </w:rPr>
  </w:style>
  <w:style w:type="character" w:customStyle="1" w:styleId="19Exact">
    <w:name w:val="Основной текст (19) Exact"/>
    <w:basedOn w:val="a0"/>
    <w:link w:val="190"/>
    <w:rsid w:val="00C64006"/>
    <w:rPr>
      <w:rFonts w:ascii="Arial Unicode MS" w:eastAsia="Arial Unicode MS" w:hAnsi="Arial Unicode MS" w:cs="Arial Unicode MS"/>
      <w:sz w:val="13"/>
      <w:szCs w:val="13"/>
      <w:shd w:val="clear" w:color="auto" w:fill="FFFFFF"/>
    </w:rPr>
  </w:style>
  <w:style w:type="paragraph" w:customStyle="1" w:styleId="190">
    <w:name w:val="Основной текст (19)"/>
    <w:basedOn w:val="a"/>
    <w:link w:val="19Exact"/>
    <w:rsid w:val="00C64006"/>
    <w:pPr>
      <w:shd w:val="clear" w:color="auto" w:fill="FFFFFF"/>
      <w:spacing w:line="278" w:lineRule="exact"/>
    </w:pPr>
    <w:rPr>
      <w:rFonts w:ascii="Arial Unicode MS" w:eastAsia="Arial Unicode MS" w:hAnsi="Arial Unicode MS" w:cs="Arial Unicode MS"/>
      <w:color w:val="auto"/>
      <w:sz w:val="13"/>
      <w:szCs w:val="13"/>
    </w:rPr>
  </w:style>
  <w:style w:type="character" w:customStyle="1" w:styleId="20Exact">
    <w:name w:val="Основной текст (20) Exact"/>
    <w:basedOn w:val="a0"/>
    <w:link w:val="200"/>
    <w:rsid w:val="00C64006"/>
    <w:rPr>
      <w:rFonts w:ascii="Arial Unicode MS" w:eastAsia="Arial Unicode MS" w:hAnsi="Arial Unicode MS" w:cs="Arial Unicode MS"/>
      <w:spacing w:val="3"/>
      <w:sz w:val="8"/>
      <w:szCs w:val="8"/>
      <w:shd w:val="clear" w:color="auto" w:fill="FFFFFF"/>
    </w:rPr>
  </w:style>
  <w:style w:type="paragraph" w:customStyle="1" w:styleId="200">
    <w:name w:val="Основной текст (20)"/>
    <w:basedOn w:val="a"/>
    <w:link w:val="20Exact"/>
    <w:rsid w:val="00C64006"/>
    <w:pPr>
      <w:shd w:val="clear" w:color="auto" w:fill="FFFFFF"/>
      <w:spacing w:line="0" w:lineRule="atLeast"/>
    </w:pPr>
    <w:rPr>
      <w:rFonts w:ascii="Arial Unicode MS" w:eastAsia="Arial Unicode MS" w:hAnsi="Arial Unicode MS" w:cs="Arial Unicode MS"/>
      <w:color w:val="auto"/>
      <w:spacing w:val="3"/>
      <w:sz w:val="8"/>
      <w:szCs w:val="8"/>
    </w:rPr>
  </w:style>
  <w:style w:type="character" w:customStyle="1" w:styleId="21Exact">
    <w:name w:val="Основной текст (21) Exact"/>
    <w:basedOn w:val="a0"/>
    <w:link w:val="211"/>
    <w:rsid w:val="00C64006"/>
    <w:rPr>
      <w:rFonts w:ascii="Arial Unicode MS" w:eastAsia="Arial Unicode MS" w:hAnsi="Arial Unicode MS" w:cs="Arial Unicode MS"/>
      <w:b/>
      <w:bCs/>
      <w:spacing w:val="-6"/>
      <w:sz w:val="16"/>
      <w:szCs w:val="16"/>
      <w:shd w:val="clear" w:color="auto" w:fill="FFFFFF"/>
    </w:rPr>
  </w:style>
  <w:style w:type="paragraph" w:customStyle="1" w:styleId="211">
    <w:name w:val="Основной текст (21)"/>
    <w:basedOn w:val="a"/>
    <w:link w:val="21Exact"/>
    <w:rsid w:val="00C64006"/>
    <w:pPr>
      <w:shd w:val="clear" w:color="auto" w:fill="FFFFFF"/>
      <w:spacing w:line="0" w:lineRule="atLeast"/>
    </w:pPr>
    <w:rPr>
      <w:rFonts w:ascii="Arial Unicode MS" w:eastAsia="Arial Unicode MS" w:hAnsi="Arial Unicode MS" w:cs="Arial Unicode MS"/>
      <w:b/>
      <w:bCs/>
      <w:color w:val="auto"/>
      <w:spacing w:val="-6"/>
      <w:sz w:val="16"/>
      <w:szCs w:val="16"/>
    </w:rPr>
  </w:style>
  <w:style w:type="character" w:customStyle="1" w:styleId="ArialUnicodeMS4pt0pt">
    <w:name w:val="Основной текст + Arial Unicode MS;4 pt;Интервал 0 pt"/>
    <w:basedOn w:val="a3"/>
    <w:rsid w:val="00C64006"/>
    <w:rPr>
      <w:rFonts w:ascii="Arial Unicode MS" w:eastAsia="Arial Unicode MS" w:hAnsi="Arial Unicode MS" w:cs="Arial Unicode MS"/>
      <w:color w:val="000000"/>
      <w:spacing w:val="3"/>
      <w:w w:val="100"/>
      <w:position w:val="0"/>
      <w:sz w:val="8"/>
      <w:szCs w:val="8"/>
      <w:shd w:val="clear" w:color="auto" w:fill="FFFFFF"/>
      <w:lang w:val="ru-RU"/>
    </w:rPr>
  </w:style>
  <w:style w:type="character" w:customStyle="1" w:styleId="ArialUnicodeMS7pt0pt">
    <w:name w:val="Основной текст + Arial Unicode MS;7 pt;Интервал 0 pt"/>
    <w:basedOn w:val="a3"/>
    <w:rsid w:val="00C64006"/>
    <w:rPr>
      <w:rFonts w:ascii="Arial Unicode MS" w:eastAsia="Arial Unicode MS" w:hAnsi="Arial Unicode MS" w:cs="Arial Unicode MS"/>
      <w:color w:val="000000"/>
      <w:spacing w:val="0"/>
      <w:w w:val="100"/>
      <w:position w:val="0"/>
      <w:sz w:val="14"/>
      <w:szCs w:val="14"/>
      <w:shd w:val="clear" w:color="auto" w:fill="FFFFFF"/>
      <w:lang w:val="ru-RU"/>
    </w:rPr>
  </w:style>
  <w:style w:type="character" w:customStyle="1" w:styleId="Gulim17pt0pt">
    <w:name w:val="Основной текст + Gulim;17 pt;Интервал 0 pt"/>
    <w:basedOn w:val="a3"/>
    <w:rsid w:val="00C64006"/>
    <w:rPr>
      <w:rFonts w:ascii="Gulim" w:eastAsia="Gulim" w:hAnsi="Gulim" w:cs="Gulim"/>
      <w:color w:val="000000"/>
      <w:spacing w:val="0"/>
      <w:w w:val="100"/>
      <w:position w:val="0"/>
      <w:sz w:val="34"/>
      <w:szCs w:val="34"/>
      <w:shd w:val="clear" w:color="auto" w:fill="FFFFFF"/>
    </w:rPr>
  </w:style>
  <w:style w:type="character" w:customStyle="1" w:styleId="ArialUnicodeMS185pt0pt">
    <w:name w:val="Основной текст + Arial Unicode MS;18;5 pt;Интервал 0 pt"/>
    <w:basedOn w:val="a3"/>
    <w:rsid w:val="00C64006"/>
    <w:rPr>
      <w:rFonts w:ascii="Arial Unicode MS" w:eastAsia="Arial Unicode MS" w:hAnsi="Arial Unicode MS" w:cs="Arial Unicode MS"/>
      <w:color w:val="000000"/>
      <w:spacing w:val="0"/>
      <w:w w:val="100"/>
      <w:position w:val="0"/>
      <w:sz w:val="37"/>
      <w:szCs w:val="37"/>
      <w:shd w:val="clear" w:color="auto" w:fill="FFFFFF"/>
    </w:rPr>
  </w:style>
  <w:style w:type="character" w:customStyle="1" w:styleId="3Exact">
    <w:name w:val="Подпись к таблице (3) Exact"/>
    <w:basedOn w:val="a0"/>
    <w:link w:val="3c"/>
    <w:rsid w:val="00C64006"/>
    <w:rPr>
      <w:rFonts w:ascii="Arial Unicode MS" w:eastAsia="Arial Unicode MS" w:hAnsi="Arial Unicode MS" w:cs="Arial Unicode MS"/>
      <w:spacing w:val="2"/>
      <w:sz w:val="12"/>
      <w:szCs w:val="12"/>
      <w:shd w:val="clear" w:color="auto" w:fill="FFFFFF"/>
    </w:rPr>
  </w:style>
  <w:style w:type="paragraph" w:customStyle="1" w:styleId="3c">
    <w:name w:val="Подпись к таблице (3)"/>
    <w:basedOn w:val="a"/>
    <w:link w:val="3Exact"/>
    <w:rsid w:val="00C64006"/>
    <w:pPr>
      <w:shd w:val="clear" w:color="auto" w:fill="FFFFFF"/>
      <w:spacing w:line="139" w:lineRule="exact"/>
    </w:pPr>
    <w:rPr>
      <w:rFonts w:ascii="Arial Unicode MS" w:eastAsia="Arial Unicode MS" w:hAnsi="Arial Unicode MS" w:cs="Arial Unicode MS"/>
      <w:color w:val="auto"/>
      <w:spacing w:val="2"/>
      <w:sz w:val="12"/>
      <w:szCs w:val="12"/>
    </w:rPr>
  </w:style>
  <w:style w:type="character" w:customStyle="1" w:styleId="ArialUnicodeMS6pt">
    <w:name w:val="Основной текст + Arial Unicode MS;6 pt"/>
    <w:basedOn w:val="a3"/>
    <w:rsid w:val="00C64006"/>
    <w:rPr>
      <w:rFonts w:ascii="Arial Unicode MS" w:eastAsia="Arial Unicode MS" w:hAnsi="Arial Unicode MS" w:cs="Arial Unicode MS"/>
      <w:color w:val="000000"/>
      <w:spacing w:val="0"/>
      <w:w w:val="100"/>
      <w:position w:val="0"/>
      <w:sz w:val="12"/>
      <w:szCs w:val="12"/>
      <w:shd w:val="clear" w:color="auto" w:fill="FFFFFF"/>
      <w:lang w:val="ru-RU"/>
    </w:rPr>
  </w:style>
  <w:style w:type="character" w:customStyle="1" w:styleId="Arial75pt">
    <w:name w:val="Колонтитул + Arial;7;5 pt;Курсив"/>
    <w:basedOn w:val="afff"/>
    <w:rsid w:val="00C64006"/>
    <w:rPr>
      <w:rFonts w:ascii="Arial" w:eastAsia="Arial" w:hAnsi="Arial" w:cs="Arial"/>
      <w:i/>
      <w:iCs/>
      <w:color w:val="000000"/>
      <w:spacing w:val="0"/>
      <w:w w:val="100"/>
      <w:position w:val="0"/>
      <w:sz w:val="15"/>
      <w:szCs w:val="15"/>
      <w:lang w:val="ru-RU"/>
    </w:rPr>
  </w:style>
  <w:style w:type="character" w:customStyle="1" w:styleId="22Exact">
    <w:name w:val="Основной текст (22) Exact"/>
    <w:basedOn w:val="a0"/>
    <w:link w:val="220"/>
    <w:rsid w:val="00C64006"/>
    <w:rPr>
      <w:rFonts w:ascii="David" w:eastAsia="David" w:hAnsi="David" w:cs="David"/>
      <w:sz w:val="103"/>
      <w:szCs w:val="103"/>
      <w:shd w:val="clear" w:color="auto" w:fill="FFFFFF"/>
    </w:rPr>
  </w:style>
  <w:style w:type="paragraph" w:customStyle="1" w:styleId="220">
    <w:name w:val="Основной текст (22)"/>
    <w:basedOn w:val="a"/>
    <w:link w:val="22Exact"/>
    <w:rsid w:val="00C64006"/>
    <w:pPr>
      <w:shd w:val="clear" w:color="auto" w:fill="FFFFFF"/>
      <w:spacing w:before="180" w:line="0" w:lineRule="atLeast"/>
      <w:jc w:val="right"/>
    </w:pPr>
    <w:rPr>
      <w:rFonts w:ascii="David" w:eastAsia="David" w:hAnsi="David" w:cs="David"/>
      <w:color w:val="auto"/>
      <w:sz w:val="103"/>
      <w:szCs w:val="103"/>
    </w:rPr>
  </w:style>
  <w:style w:type="character" w:customStyle="1" w:styleId="22Gulim225ptExact">
    <w:name w:val="Основной текст (22) + Gulim;22;5 pt Exact"/>
    <w:basedOn w:val="22Exact"/>
    <w:rsid w:val="00C64006"/>
    <w:rPr>
      <w:rFonts w:ascii="Gulim" w:eastAsia="Gulim" w:hAnsi="Gulim" w:cs="Gulim"/>
      <w:color w:val="000000"/>
      <w:spacing w:val="0"/>
      <w:w w:val="100"/>
      <w:position w:val="0"/>
      <w:sz w:val="45"/>
      <w:szCs w:val="45"/>
    </w:rPr>
  </w:style>
  <w:style w:type="character" w:customStyle="1" w:styleId="23Exact">
    <w:name w:val="Основной текст (23) Exact"/>
    <w:basedOn w:val="a0"/>
    <w:link w:val="230"/>
    <w:rsid w:val="00C64006"/>
    <w:rPr>
      <w:rFonts w:ascii="David" w:eastAsia="David" w:hAnsi="David" w:cs="David"/>
      <w:sz w:val="55"/>
      <w:szCs w:val="55"/>
      <w:shd w:val="clear" w:color="auto" w:fill="FFFFFF"/>
    </w:rPr>
  </w:style>
  <w:style w:type="paragraph" w:customStyle="1" w:styleId="230">
    <w:name w:val="Основной текст (23)"/>
    <w:basedOn w:val="a"/>
    <w:link w:val="23Exact"/>
    <w:rsid w:val="00C64006"/>
    <w:pPr>
      <w:shd w:val="clear" w:color="auto" w:fill="FFFFFF"/>
      <w:spacing w:line="0" w:lineRule="atLeast"/>
    </w:pPr>
    <w:rPr>
      <w:rFonts w:ascii="David" w:eastAsia="David" w:hAnsi="David" w:cs="David"/>
      <w:color w:val="auto"/>
      <w:sz w:val="55"/>
      <w:szCs w:val="55"/>
    </w:rPr>
  </w:style>
  <w:style w:type="character" w:customStyle="1" w:styleId="24Exact">
    <w:name w:val="Основной текст (24) Exact"/>
    <w:basedOn w:val="a0"/>
    <w:link w:val="240"/>
    <w:rsid w:val="00C64006"/>
    <w:rPr>
      <w:b/>
      <w:bCs/>
      <w:spacing w:val="-47"/>
      <w:sz w:val="49"/>
      <w:szCs w:val="49"/>
      <w:shd w:val="clear" w:color="auto" w:fill="FFFFFF"/>
    </w:rPr>
  </w:style>
  <w:style w:type="paragraph" w:customStyle="1" w:styleId="240">
    <w:name w:val="Основной текст (24)"/>
    <w:basedOn w:val="a"/>
    <w:link w:val="24Exact"/>
    <w:rsid w:val="00C64006"/>
    <w:pPr>
      <w:shd w:val="clear" w:color="auto" w:fill="FFFFFF"/>
      <w:spacing w:line="0" w:lineRule="atLeast"/>
    </w:pPr>
    <w:rPr>
      <w:b/>
      <w:bCs/>
      <w:color w:val="auto"/>
      <w:spacing w:val="-47"/>
      <w:sz w:val="49"/>
      <w:szCs w:val="49"/>
    </w:rPr>
  </w:style>
  <w:style w:type="character" w:customStyle="1" w:styleId="250">
    <w:name w:val="Основной текст (25)_"/>
    <w:basedOn w:val="a0"/>
    <w:link w:val="251"/>
    <w:rsid w:val="00C64006"/>
    <w:rPr>
      <w:sz w:val="15"/>
      <w:szCs w:val="15"/>
      <w:shd w:val="clear" w:color="auto" w:fill="FFFFFF"/>
    </w:rPr>
  </w:style>
  <w:style w:type="paragraph" w:customStyle="1" w:styleId="251">
    <w:name w:val="Основной текст (25)"/>
    <w:basedOn w:val="a"/>
    <w:link w:val="250"/>
    <w:rsid w:val="00C64006"/>
    <w:pPr>
      <w:shd w:val="clear" w:color="auto" w:fill="FFFFFF"/>
      <w:spacing w:before="480" w:after="360" w:line="0" w:lineRule="atLeast"/>
    </w:pPr>
    <w:rPr>
      <w:color w:val="auto"/>
      <w:sz w:val="15"/>
      <w:szCs w:val="15"/>
    </w:rPr>
  </w:style>
  <w:style w:type="character" w:customStyle="1" w:styleId="73">
    <w:name w:val="Основной текст7"/>
    <w:basedOn w:val="a3"/>
    <w:rsid w:val="00C64006"/>
    <w:rPr>
      <w:color w:val="000000"/>
      <w:spacing w:val="0"/>
      <w:w w:val="100"/>
      <w:position w:val="0"/>
      <w:sz w:val="26"/>
      <w:szCs w:val="26"/>
      <w:shd w:val="clear" w:color="auto" w:fill="FFFFFF"/>
    </w:rPr>
  </w:style>
  <w:style w:type="character" w:customStyle="1" w:styleId="85pt">
    <w:name w:val="Основной текст + 8;5 pt;Полужирный"/>
    <w:basedOn w:val="a3"/>
    <w:rsid w:val="00C64006"/>
    <w:rPr>
      <w:b/>
      <w:bCs/>
      <w:color w:val="000000"/>
      <w:spacing w:val="0"/>
      <w:w w:val="100"/>
      <w:position w:val="0"/>
      <w:sz w:val="17"/>
      <w:szCs w:val="17"/>
      <w:shd w:val="clear" w:color="auto" w:fill="FFFFFF"/>
      <w:lang w:val="ru-RU"/>
    </w:rPr>
  </w:style>
  <w:style w:type="character" w:customStyle="1" w:styleId="83">
    <w:name w:val="Основной текст8"/>
    <w:basedOn w:val="a3"/>
    <w:rsid w:val="00C64006"/>
    <w:rPr>
      <w:color w:val="000000"/>
      <w:spacing w:val="0"/>
      <w:w w:val="100"/>
      <w:position w:val="0"/>
      <w:sz w:val="26"/>
      <w:szCs w:val="26"/>
      <w:shd w:val="clear" w:color="auto" w:fill="FFFFFF"/>
    </w:rPr>
  </w:style>
  <w:style w:type="character" w:customStyle="1" w:styleId="afff1">
    <w:name w:val="Оглавление_"/>
    <w:basedOn w:val="a0"/>
    <w:link w:val="afff2"/>
    <w:rsid w:val="00C64006"/>
    <w:rPr>
      <w:sz w:val="26"/>
      <w:szCs w:val="26"/>
      <w:shd w:val="clear" w:color="auto" w:fill="FFFFFF"/>
    </w:rPr>
  </w:style>
  <w:style w:type="paragraph" w:customStyle="1" w:styleId="afff2">
    <w:name w:val="Оглавление"/>
    <w:basedOn w:val="a"/>
    <w:link w:val="afff1"/>
    <w:rsid w:val="00C64006"/>
    <w:pPr>
      <w:shd w:val="clear" w:color="auto" w:fill="FFFFFF"/>
      <w:spacing w:line="274" w:lineRule="exact"/>
    </w:pPr>
    <w:rPr>
      <w:color w:val="auto"/>
      <w:sz w:val="26"/>
      <w:szCs w:val="26"/>
    </w:rPr>
  </w:style>
  <w:style w:type="character" w:customStyle="1" w:styleId="171">
    <w:name w:val="Знак Знак17"/>
    <w:basedOn w:val="a0"/>
    <w:rsid w:val="00C64006"/>
    <w:rPr>
      <w:rFonts w:ascii="Times New Roman" w:eastAsia="Times New Roman" w:hAnsi="Times New Roman" w:cs="Times New Roman"/>
      <w:b/>
      <w:bCs/>
      <w:sz w:val="24"/>
      <w:szCs w:val="28"/>
    </w:rPr>
  </w:style>
  <w:style w:type="paragraph" w:styleId="afff3">
    <w:name w:val="Subtitle"/>
    <w:basedOn w:val="a"/>
    <w:next w:val="a"/>
    <w:link w:val="afff4"/>
    <w:qFormat/>
    <w:rsid w:val="00C64006"/>
    <w:pPr>
      <w:widowControl/>
      <w:spacing w:before="120" w:after="120" w:line="276" w:lineRule="auto"/>
      <w:ind w:firstLine="482"/>
      <w:jc w:val="both"/>
    </w:pPr>
    <w:rPr>
      <w:rFonts w:ascii="Times New Roman" w:eastAsia="Times New Roman" w:hAnsi="Times New Roman" w:cs="Times New Roman"/>
      <w:i/>
      <w:iCs/>
      <w:color w:val="4F81BD"/>
      <w:spacing w:val="15"/>
      <w:lang w:bidi="ar-SA"/>
    </w:rPr>
  </w:style>
  <w:style w:type="character" w:customStyle="1" w:styleId="afff4">
    <w:name w:val="Подзаголовок Знак"/>
    <w:basedOn w:val="a0"/>
    <w:link w:val="afff3"/>
    <w:rsid w:val="00C64006"/>
    <w:rPr>
      <w:rFonts w:ascii="Times New Roman" w:eastAsia="Times New Roman" w:hAnsi="Times New Roman" w:cs="Times New Roman"/>
      <w:i/>
      <w:iCs/>
      <w:color w:val="4F81BD"/>
      <w:spacing w:val="15"/>
      <w:lang w:bidi="ar-SA"/>
    </w:rPr>
  </w:style>
  <w:style w:type="paragraph" w:styleId="2b">
    <w:name w:val="Quote"/>
    <w:basedOn w:val="a"/>
    <w:next w:val="a"/>
    <w:link w:val="2c"/>
    <w:qFormat/>
    <w:rsid w:val="00C64006"/>
    <w:pPr>
      <w:widowControl/>
      <w:pBdr>
        <w:left w:val="single" w:sz="24" w:space="10" w:color="999999"/>
      </w:pBdr>
      <w:spacing w:before="120" w:line="276" w:lineRule="auto"/>
      <w:ind w:left="964"/>
      <w:jc w:val="both"/>
    </w:pPr>
    <w:rPr>
      <w:rFonts w:ascii="Times New Roman" w:eastAsia="Times New Roman" w:hAnsi="Times New Roman" w:cs="Times New Roman"/>
      <w:i/>
      <w:iCs/>
      <w:color w:val="8064A2"/>
      <w:sz w:val="22"/>
      <w:szCs w:val="22"/>
      <w:lang w:bidi="ar-SA"/>
    </w:rPr>
  </w:style>
  <w:style w:type="character" w:customStyle="1" w:styleId="2c">
    <w:name w:val="Цитата 2 Знак"/>
    <w:basedOn w:val="a0"/>
    <w:link w:val="2b"/>
    <w:rsid w:val="00C64006"/>
    <w:rPr>
      <w:rFonts w:ascii="Times New Roman" w:eastAsia="Times New Roman" w:hAnsi="Times New Roman" w:cs="Times New Roman"/>
      <w:i/>
      <w:iCs/>
      <w:color w:val="8064A2"/>
      <w:sz w:val="22"/>
      <w:szCs w:val="22"/>
      <w:lang w:bidi="ar-SA"/>
    </w:rPr>
  </w:style>
  <w:style w:type="paragraph" w:styleId="afff5">
    <w:name w:val="Intense Quote"/>
    <w:basedOn w:val="a"/>
    <w:next w:val="a"/>
    <w:link w:val="afff6"/>
    <w:qFormat/>
    <w:rsid w:val="00C64006"/>
    <w:pPr>
      <w:widowControl/>
      <w:pBdr>
        <w:bottom w:val="single" w:sz="4" w:space="4" w:color="4F81BD"/>
      </w:pBdr>
      <w:spacing w:before="200" w:line="276" w:lineRule="auto"/>
      <w:ind w:left="936" w:right="936" w:firstLine="482"/>
      <w:jc w:val="both"/>
    </w:pPr>
    <w:rPr>
      <w:rFonts w:ascii="Times New Roman" w:eastAsia="Times New Roman" w:hAnsi="Times New Roman" w:cs="Times New Roman"/>
      <w:b/>
      <w:bCs/>
      <w:i/>
      <w:iCs/>
      <w:color w:val="4F81BD"/>
      <w:sz w:val="22"/>
      <w:szCs w:val="22"/>
      <w:lang w:bidi="ar-SA"/>
    </w:rPr>
  </w:style>
  <w:style w:type="character" w:customStyle="1" w:styleId="afff6">
    <w:name w:val="Выделенная цитата Знак"/>
    <w:basedOn w:val="a0"/>
    <w:link w:val="afff5"/>
    <w:rsid w:val="00C64006"/>
    <w:rPr>
      <w:rFonts w:ascii="Times New Roman" w:eastAsia="Times New Roman" w:hAnsi="Times New Roman" w:cs="Times New Roman"/>
      <w:b/>
      <w:bCs/>
      <w:i/>
      <w:iCs/>
      <w:color w:val="4F81BD"/>
      <w:sz w:val="22"/>
      <w:szCs w:val="22"/>
      <w:lang w:bidi="ar-SA"/>
    </w:rPr>
  </w:style>
  <w:style w:type="paragraph" w:customStyle="1" w:styleId="Normalunindented">
    <w:name w:val="Normal unindented"/>
    <w:aliases w:val="Обычный Без отступа"/>
    <w:qFormat/>
    <w:rsid w:val="00C64006"/>
    <w:pPr>
      <w:widowControl/>
      <w:spacing w:before="120" w:after="120" w:line="276" w:lineRule="auto"/>
      <w:jc w:val="both"/>
    </w:pPr>
    <w:rPr>
      <w:rFonts w:ascii="Times New Roman" w:eastAsia="Times New Roman" w:hAnsi="Times New Roman" w:cs="Times New Roman"/>
      <w:sz w:val="22"/>
      <w:szCs w:val="22"/>
      <w:lang w:bidi="ar-SA"/>
    </w:rPr>
  </w:style>
  <w:style w:type="paragraph" w:customStyle="1" w:styleId="heading1unnumbered">
    <w:name w:val="heading 1 unnumbered"/>
    <w:aliases w:val="Заголовок 1 Ненумерованный"/>
    <w:basedOn w:val="a"/>
    <w:next w:val="a"/>
    <w:qFormat/>
    <w:rsid w:val="00C64006"/>
    <w:pPr>
      <w:keepNext/>
      <w:keepLines/>
      <w:widowControl/>
      <w:spacing w:before="240" w:after="120" w:line="276" w:lineRule="auto"/>
      <w:jc w:val="center"/>
      <w:outlineLvl w:val="0"/>
    </w:pPr>
    <w:rPr>
      <w:rFonts w:ascii="Times New Roman" w:eastAsia="Times New Roman" w:hAnsi="Times New Roman" w:cs="Times New Roman"/>
      <w:b/>
      <w:bCs/>
      <w:color w:val="auto"/>
      <w:szCs w:val="28"/>
      <w:lang w:bidi="ar-SA"/>
    </w:rPr>
  </w:style>
  <w:style w:type="paragraph" w:customStyle="1" w:styleId="heading1normal">
    <w:name w:val="heading 1 normal"/>
    <w:aliases w:val="Заголовок 1 Обычный"/>
    <w:basedOn w:val="a"/>
    <w:next w:val="a"/>
    <w:qFormat/>
    <w:rsid w:val="00C64006"/>
    <w:pPr>
      <w:widowControl/>
      <w:spacing w:before="120" w:after="120" w:line="276" w:lineRule="auto"/>
      <w:ind w:firstLine="482"/>
      <w:jc w:val="both"/>
      <w:outlineLvl w:val="0"/>
    </w:pPr>
    <w:rPr>
      <w:rFonts w:ascii="Times New Roman" w:eastAsia="Times New Roman" w:hAnsi="Times New Roman" w:cs="Times New Roman"/>
      <w:color w:val="auto"/>
      <w:sz w:val="22"/>
      <w:szCs w:val="22"/>
      <w:lang w:bidi="ar-SA"/>
    </w:rPr>
  </w:style>
  <w:style w:type="paragraph" w:customStyle="1" w:styleId="heading1normalunnumbered">
    <w:name w:val="heading 1 normal unnumbered"/>
    <w:aliases w:val="Заголовок 1 Обычный Ненумерованный"/>
    <w:basedOn w:val="a"/>
    <w:next w:val="a"/>
    <w:qFormat/>
    <w:rsid w:val="00C64006"/>
    <w:pPr>
      <w:widowControl/>
      <w:spacing w:before="120" w:after="120" w:line="276" w:lineRule="auto"/>
      <w:ind w:firstLine="482"/>
      <w:jc w:val="both"/>
      <w:outlineLvl w:val="0"/>
    </w:pPr>
    <w:rPr>
      <w:rFonts w:ascii="Times New Roman" w:eastAsia="Times New Roman" w:hAnsi="Times New Roman" w:cs="Times New Roman"/>
      <w:color w:val="auto"/>
      <w:sz w:val="22"/>
      <w:szCs w:val="22"/>
      <w:lang w:bidi="ar-SA"/>
    </w:rPr>
  </w:style>
  <w:style w:type="character" w:customStyle="1" w:styleId="DeletedPlaceholder">
    <w:name w:val="DeletedPlaceholder Знак"/>
    <w:basedOn w:val="a0"/>
    <w:link w:val="DeletedPlaceholder0"/>
    <w:locked/>
    <w:rsid w:val="00C64006"/>
    <w:rPr>
      <w:i/>
      <w:iCs/>
      <w:color w:val="FF3F1F"/>
      <w:lang w:bidi="ar-SA"/>
    </w:rPr>
  </w:style>
  <w:style w:type="paragraph" w:customStyle="1" w:styleId="DeletedPlaceholder0">
    <w:name w:val="DeletedPlaceholder"/>
    <w:aliases w:val="Подстановка"/>
    <w:basedOn w:val="a"/>
    <w:next w:val="a"/>
    <w:link w:val="DeletedPlaceholder"/>
    <w:qFormat/>
    <w:rsid w:val="00C64006"/>
    <w:pPr>
      <w:widowControl/>
      <w:pBdr>
        <w:left w:val="single" w:sz="24" w:space="10" w:color="999999"/>
      </w:pBdr>
      <w:spacing w:before="120" w:line="276" w:lineRule="auto"/>
      <w:ind w:left="964"/>
      <w:jc w:val="both"/>
    </w:pPr>
    <w:rPr>
      <w:i/>
      <w:iCs/>
      <w:color w:val="FF3F1F"/>
      <w:lang w:bidi="ar-SA"/>
    </w:rPr>
  </w:style>
  <w:style w:type="paragraph" w:customStyle="1" w:styleId="Warning">
    <w:name w:val="Warning"/>
    <w:aliases w:val="Предупреждение"/>
    <w:basedOn w:val="a"/>
    <w:next w:val="a"/>
    <w:qFormat/>
    <w:rsid w:val="00C64006"/>
    <w:pPr>
      <w:widowControl/>
      <w:pBdr>
        <w:left w:val="single" w:sz="24" w:space="10" w:color="999999"/>
      </w:pBdr>
      <w:spacing w:before="120" w:line="276" w:lineRule="auto"/>
      <w:ind w:left="964"/>
      <w:jc w:val="both"/>
    </w:pPr>
    <w:rPr>
      <w:rFonts w:ascii="Times New Roman" w:eastAsia="Times New Roman" w:hAnsi="Times New Roman" w:cs="Times New Roman"/>
      <w:i/>
      <w:iCs/>
      <w:color w:val="E36C0A"/>
      <w:sz w:val="22"/>
      <w:szCs w:val="22"/>
      <w:lang w:bidi="ar-SA"/>
    </w:rPr>
  </w:style>
  <w:style w:type="paragraph" w:customStyle="1" w:styleId="QuoteMargin">
    <w:name w:val="QuoteMargin"/>
    <w:aliases w:val="Предупреждение Отступ"/>
    <w:qFormat/>
    <w:rsid w:val="00C64006"/>
    <w:pPr>
      <w:widowControl/>
      <w:spacing w:before="120" w:line="276" w:lineRule="auto"/>
      <w:ind w:firstLine="482"/>
      <w:jc w:val="both"/>
    </w:pPr>
    <w:rPr>
      <w:rFonts w:ascii="Times New Roman" w:eastAsia="Times New Roman" w:hAnsi="Times New Roman" w:cs="Times New Roman"/>
      <w:sz w:val="22"/>
      <w:szCs w:val="22"/>
      <w:lang w:bidi="ar-SA"/>
    </w:rPr>
  </w:style>
  <w:style w:type="paragraph" w:customStyle="1" w:styleId="footnotetextunindented">
    <w:name w:val="footnote text unindented"/>
    <w:aliases w:val="Текст сноски Без отступа"/>
    <w:basedOn w:val="Normalunindented"/>
    <w:rsid w:val="00C64006"/>
    <w:pPr>
      <w:spacing w:line="216" w:lineRule="auto"/>
    </w:pPr>
    <w:rPr>
      <w:sz w:val="20"/>
      <w:szCs w:val="20"/>
    </w:rPr>
  </w:style>
  <w:style w:type="paragraph" w:customStyle="1" w:styleId="listfootnotetext">
    <w:name w:val="list footnote text"/>
    <w:aliases w:val="Текст сноски Абзац списка"/>
    <w:basedOn w:val="ad"/>
    <w:rsid w:val="00C64006"/>
    <w:pPr>
      <w:widowControl/>
      <w:spacing w:before="120" w:after="120" w:line="216" w:lineRule="auto"/>
      <w:ind w:left="0" w:firstLine="482"/>
    </w:pPr>
    <w:rPr>
      <w:rFonts w:ascii="Times New Roman" w:eastAsia="Times New Roman" w:hAnsi="Times New Roman" w:cs="Times New Roman"/>
      <w:color w:val="auto"/>
      <w:sz w:val="20"/>
      <w:szCs w:val="20"/>
      <w:lang w:bidi="ar-SA"/>
    </w:rPr>
  </w:style>
  <w:style w:type="paragraph" w:customStyle="1" w:styleId="s1">
    <w:name w:val="s_1"/>
    <w:basedOn w:val="a"/>
    <w:rsid w:val="00C6400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DocList">
    <w:name w:val="ConsPlusDocList"/>
    <w:rsid w:val="00C64006"/>
    <w:pPr>
      <w:autoSpaceDE w:val="0"/>
      <w:autoSpaceDN w:val="0"/>
    </w:pPr>
    <w:rPr>
      <w:rFonts w:eastAsia="Times New Roman"/>
      <w:sz w:val="20"/>
      <w:szCs w:val="20"/>
      <w:lang w:bidi="ar-SA"/>
    </w:rPr>
  </w:style>
  <w:style w:type="paragraph" w:customStyle="1" w:styleId="ConsPlusTitlePage">
    <w:name w:val="ConsPlusTitlePage"/>
    <w:rsid w:val="00C64006"/>
    <w:pPr>
      <w:autoSpaceDE w:val="0"/>
      <w:autoSpaceDN w:val="0"/>
    </w:pPr>
    <w:rPr>
      <w:rFonts w:ascii="Tahoma" w:eastAsia="Times New Roman" w:hAnsi="Tahoma" w:cs="Tahoma"/>
      <w:sz w:val="20"/>
      <w:szCs w:val="20"/>
      <w:lang w:bidi="ar-SA"/>
    </w:rPr>
  </w:style>
  <w:style w:type="paragraph" w:customStyle="1" w:styleId="ConsPlusJurTerm">
    <w:name w:val="ConsPlusJurTerm"/>
    <w:rsid w:val="00C64006"/>
    <w:pPr>
      <w:autoSpaceDE w:val="0"/>
      <w:autoSpaceDN w:val="0"/>
    </w:pPr>
    <w:rPr>
      <w:rFonts w:ascii="Tahoma" w:eastAsia="Times New Roman" w:hAnsi="Tahoma" w:cs="Tahoma"/>
      <w:sz w:val="26"/>
      <w:szCs w:val="20"/>
      <w:lang w:bidi="ar-SA"/>
    </w:rPr>
  </w:style>
  <w:style w:type="paragraph" w:customStyle="1" w:styleId="ConsPlusTextList">
    <w:name w:val="ConsPlusTextList"/>
    <w:rsid w:val="00C64006"/>
    <w:pPr>
      <w:autoSpaceDE w:val="0"/>
      <w:autoSpaceDN w:val="0"/>
    </w:pPr>
    <w:rPr>
      <w:rFonts w:ascii="Arial" w:eastAsia="Times New Roman" w:hAnsi="Arial" w:cs="Arial"/>
      <w:sz w:val="20"/>
      <w:szCs w:val="20"/>
      <w:lang w:bidi="ar-SA"/>
    </w:rPr>
  </w:style>
  <w:style w:type="character" w:styleId="afff7">
    <w:name w:val="Subtle Emphasis"/>
    <w:basedOn w:val="a0"/>
    <w:qFormat/>
    <w:rsid w:val="00C64006"/>
    <w:rPr>
      <w:i/>
      <w:iCs/>
      <w:color w:val="808080"/>
    </w:rPr>
  </w:style>
  <w:style w:type="character" w:styleId="afff8">
    <w:name w:val="Intense Emphasis"/>
    <w:basedOn w:val="a0"/>
    <w:qFormat/>
    <w:rsid w:val="00C64006"/>
    <w:rPr>
      <w:b/>
      <w:bCs/>
      <w:i/>
      <w:iCs/>
      <w:color w:val="4F81BD"/>
    </w:rPr>
  </w:style>
  <w:style w:type="character" w:styleId="afff9">
    <w:name w:val="Subtle Reference"/>
    <w:basedOn w:val="a0"/>
    <w:qFormat/>
    <w:rsid w:val="00C64006"/>
    <w:rPr>
      <w:smallCaps/>
      <w:color w:val="C0504D"/>
      <w:u w:val="single"/>
    </w:rPr>
  </w:style>
  <w:style w:type="character" w:styleId="afffa">
    <w:name w:val="Intense Reference"/>
    <w:basedOn w:val="a0"/>
    <w:qFormat/>
    <w:rsid w:val="00C64006"/>
    <w:rPr>
      <w:b/>
      <w:bCs/>
      <w:smallCaps/>
      <w:color w:val="C0504D"/>
      <w:spacing w:val="5"/>
      <w:u w:val="single"/>
    </w:rPr>
  </w:style>
  <w:style w:type="character" w:styleId="afffb">
    <w:name w:val="Book Title"/>
    <w:basedOn w:val="a0"/>
    <w:qFormat/>
    <w:rsid w:val="00C64006"/>
    <w:rPr>
      <w:b/>
      <w:bCs/>
      <w:smallCaps/>
      <w:spacing w:val="5"/>
    </w:rPr>
  </w:style>
  <w:style w:type="paragraph" w:styleId="2d">
    <w:name w:val="Body Text Indent 2"/>
    <w:basedOn w:val="a"/>
    <w:link w:val="2e"/>
    <w:rsid w:val="00C64006"/>
    <w:pPr>
      <w:widowControl/>
      <w:spacing w:after="120" w:line="480" w:lineRule="auto"/>
      <w:ind w:left="283"/>
    </w:pPr>
    <w:rPr>
      <w:rFonts w:ascii="Times New Roman" w:eastAsia="Times New Roman" w:hAnsi="Times New Roman" w:cs="Times New Roman"/>
      <w:color w:val="auto"/>
      <w:sz w:val="28"/>
      <w:szCs w:val="28"/>
      <w:lang w:bidi="ar-SA"/>
    </w:rPr>
  </w:style>
  <w:style w:type="character" w:customStyle="1" w:styleId="2e">
    <w:name w:val="Основной текст с отступом 2 Знак"/>
    <w:basedOn w:val="a0"/>
    <w:link w:val="2d"/>
    <w:rsid w:val="00C64006"/>
    <w:rPr>
      <w:rFonts w:ascii="Times New Roman" w:eastAsia="Times New Roman" w:hAnsi="Times New Roman" w:cs="Times New Roman"/>
      <w:sz w:val="28"/>
      <w:szCs w:val="28"/>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F9BF-71C4-4F9D-B249-F56F2CA3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61</Pages>
  <Words>22715</Words>
  <Characters>129479</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cp:lastModifiedBy>
  <cp:revision>3</cp:revision>
  <cp:lastPrinted>2023-04-27T12:15:00Z</cp:lastPrinted>
  <dcterms:created xsi:type="dcterms:W3CDTF">2023-09-07T06:46:00Z</dcterms:created>
  <dcterms:modified xsi:type="dcterms:W3CDTF">2023-09-07T07:23:00Z</dcterms:modified>
</cp:coreProperties>
</file>