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FC7A60" w:rsidTr="005D2735">
        <w:trPr>
          <w:trHeight w:val="1268"/>
        </w:trPr>
        <w:tc>
          <w:tcPr>
            <w:tcW w:w="3828" w:type="dxa"/>
            <w:vAlign w:val="center"/>
          </w:tcPr>
          <w:p w:rsidR="00FC7A60" w:rsidRDefault="00FC7A60" w:rsidP="005D2735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Белоглин</w:t>
            </w:r>
            <w:proofErr w:type="spellEnd"/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кэ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жылагъуэм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администрацэ</w:t>
            </w:r>
            <w:proofErr w:type="spellEnd"/>
            <w:r>
              <w:rPr>
                <w:b/>
              </w:rPr>
              <w:t xml:space="preserve">» </w:t>
            </w: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proofErr w:type="spellStart"/>
            <w:r>
              <w:rPr>
                <w:b/>
              </w:rPr>
              <w:t>уэхущ</w:t>
            </w:r>
            <w:proofErr w:type="spellEnd"/>
            <w:r>
              <w:rPr>
                <w:b/>
                <w:lang w:val="en-US"/>
              </w:rPr>
              <w:t>I</w:t>
            </w:r>
            <w:proofErr w:type="spellStart"/>
            <w:r>
              <w:rPr>
                <w:b/>
              </w:rPr>
              <w:t>ап</w:t>
            </w:r>
            <w:proofErr w:type="spellEnd"/>
            <w:r>
              <w:rPr>
                <w:b/>
                <w:lang w:val="en-US"/>
              </w:rPr>
              <w:t>I</w:t>
            </w:r>
            <w:proofErr w:type="spellStart"/>
            <w:r>
              <w:rPr>
                <w:b/>
              </w:rPr>
              <w:t>э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ъБР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Тэрч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район</w:t>
            </w:r>
          </w:p>
          <w:p w:rsidR="00FC7A60" w:rsidRDefault="00FC7A60" w:rsidP="005D2735">
            <w:pPr>
              <w:jc w:val="center"/>
              <w:rPr>
                <w:b/>
              </w:rPr>
            </w:pPr>
          </w:p>
        </w:tc>
        <w:tc>
          <w:tcPr>
            <w:tcW w:w="1701" w:type="dxa"/>
            <w:hideMark/>
          </w:tcPr>
          <w:p w:rsidR="00FC7A60" w:rsidRDefault="00FC7A60" w:rsidP="005D2735">
            <w:pPr>
              <w:jc w:val="center"/>
              <w:rPr>
                <w:b/>
              </w:rPr>
            </w:pPr>
            <w:r w:rsidRPr="00D8015C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85pt;height:53.6pt" o:ole="" fillcolor="window">
                  <v:imagedata r:id="rId5" o:title=""/>
                </v:shape>
                <o:OLEObject Type="Embed" ProgID="Unknown" ShapeID="_x0000_i1025" DrawAspect="Content" ObjectID="_1694327245" r:id="rId6"/>
              </w:object>
            </w:r>
          </w:p>
        </w:tc>
        <w:tc>
          <w:tcPr>
            <w:tcW w:w="3827" w:type="dxa"/>
            <w:vAlign w:val="center"/>
            <w:hideMark/>
          </w:tcPr>
          <w:p w:rsidR="00FC7A60" w:rsidRDefault="00FC7A60" w:rsidP="005D273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КъМР</w:t>
            </w:r>
            <w:proofErr w:type="spellEnd"/>
            <w:r>
              <w:rPr>
                <w:b/>
              </w:rPr>
              <w:t xml:space="preserve"> Терк муниципальный </w:t>
            </w:r>
            <w:proofErr w:type="spellStart"/>
            <w:r>
              <w:rPr>
                <w:b/>
              </w:rPr>
              <w:t>районуну</w:t>
            </w:r>
            <w:proofErr w:type="spellEnd"/>
            <w:r>
              <w:rPr>
                <w:b/>
              </w:rPr>
              <w:t xml:space="preserve">  «Белоглинское </w:t>
            </w:r>
            <w:proofErr w:type="spellStart"/>
            <w:r>
              <w:rPr>
                <w:b/>
              </w:rPr>
              <w:t>элини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администрациясы</w:t>
            </w:r>
            <w:proofErr w:type="spellEnd"/>
            <w:r>
              <w:rPr>
                <w:b/>
              </w:rPr>
              <w:t xml:space="preserve">» </w:t>
            </w:r>
          </w:p>
          <w:p w:rsidR="00FC7A60" w:rsidRDefault="00FC7A60" w:rsidP="005D2735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муниципальный  </w:t>
            </w:r>
            <w:proofErr w:type="spellStart"/>
            <w:r>
              <w:rPr>
                <w:b/>
              </w:rPr>
              <w:t>учреждениясы</w:t>
            </w:r>
            <w:proofErr w:type="spellEnd"/>
          </w:p>
        </w:tc>
      </w:tr>
    </w:tbl>
    <w:p w:rsidR="00FC7A60" w:rsidRDefault="00FC7A60" w:rsidP="00FC7A60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FC7A60" w:rsidRDefault="00FC7A60" w:rsidP="00FC7A60">
      <w:pPr>
        <w:pStyle w:val="4"/>
        <w:ind w:left="0"/>
        <w:jc w:val="center"/>
      </w:pPr>
      <w:r w:rsidRPr="009F2652">
        <w:t>МУНИЦИПАЛЬНОЕ УЧРЕЖДЕНИЕ «МЕСТНАЯ АДМИНИСТРАЦИЯ СЕЛЬСКОГО ПОСЕЛЕНИЯ БЕЛОГЛИНСКОЕ» ТЕРСКОГО МУНИЦИПАЛЬНОГО   РАЙОНАКАБАРДИН</w:t>
      </w:r>
      <w:proofErr w:type="gramStart"/>
      <w:r w:rsidRPr="009F2652">
        <w:t>О-</w:t>
      </w:r>
      <w:proofErr w:type="gramEnd"/>
      <w:r w:rsidRPr="009F2652">
        <w:t xml:space="preserve"> БАЛКАРСКОЙ  РЕСПУБЛИКИ</w:t>
      </w:r>
    </w:p>
    <w:p w:rsidR="00FC7A60" w:rsidRPr="00FC7A60" w:rsidRDefault="002B7C32" w:rsidP="00FC7A60">
      <w:r>
        <w:rPr>
          <w:noProof/>
        </w:rPr>
        <w:pict>
          <v:line id="_x0000_s1028" style="position:absolute;z-index:251660288" from="-19.55pt,3.8pt" to="449.05pt,3.8pt" o:allowincell="f">
            <w10:wrap anchorx="page"/>
          </v:line>
        </w:pict>
      </w:r>
      <w:r>
        <w:rPr>
          <w:noProof/>
        </w:rPr>
        <w:pict>
          <v:line id="_x0000_s1029" style="position:absolute;z-index:251661312" from="-19.55pt,8pt" to="449.05pt,8pt" o:allowincell="f">
            <w10:wrap anchorx="page"/>
          </v:line>
        </w:pict>
      </w:r>
    </w:p>
    <w:p w:rsidR="00FC7A60" w:rsidRPr="00376E59" w:rsidRDefault="00FC7A60" w:rsidP="00FC7A60">
      <w:r>
        <w:rPr>
          <w:b/>
        </w:rPr>
        <w:t>361205, Россия, КБР, Терский район, с. Белоглинское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ул. </w:t>
      </w:r>
      <w:proofErr w:type="spellStart"/>
      <w:r>
        <w:rPr>
          <w:b/>
        </w:rPr>
        <w:t>Пачева</w:t>
      </w:r>
      <w:proofErr w:type="spellEnd"/>
      <w:r>
        <w:rPr>
          <w:b/>
        </w:rPr>
        <w:t>, 10.</w:t>
      </w:r>
    </w:p>
    <w:p w:rsidR="00B23EC5" w:rsidRDefault="00B23EC5" w:rsidP="00B23EC5">
      <w:pPr>
        <w:tabs>
          <w:tab w:val="left" w:pos="3769"/>
        </w:tabs>
      </w:pPr>
    </w:p>
    <w:p w:rsidR="00B23EC5" w:rsidRDefault="00B23EC5" w:rsidP="00B23EC5">
      <w:pPr>
        <w:tabs>
          <w:tab w:val="left" w:pos="3769"/>
        </w:tabs>
        <w:rPr>
          <w:b/>
          <w:sz w:val="28"/>
          <w:szCs w:val="28"/>
        </w:rPr>
      </w:pPr>
      <w:r w:rsidRPr="00F71C88">
        <w:rPr>
          <w:sz w:val="28"/>
          <w:szCs w:val="28"/>
        </w:rPr>
        <w:t>«</w:t>
      </w:r>
      <w:r w:rsidR="00672E7F">
        <w:rPr>
          <w:sz w:val="28"/>
          <w:szCs w:val="28"/>
          <w:u w:val="single"/>
        </w:rPr>
        <w:t>28</w:t>
      </w:r>
      <w:r w:rsidRPr="00F71C8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72E7F">
        <w:rPr>
          <w:sz w:val="28"/>
          <w:szCs w:val="28"/>
          <w:u w:val="single"/>
        </w:rPr>
        <w:t xml:space="preserve">сентября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2021 г.</w:t>
      </w:r>
      <w:r>
        <w:rPr>
          <w:sz w:val="28"/>
          <w:szCs w:val="28"/>
        </w:rPr>
        <w:t xml:space="preserve">                                                                               </w:t>
      </w:r>
    </w:p>
    <w:p w:rsidR="00B23EC5" w:rsidRDefault="00B23EC5" w:rsidP="00B23EC5">
      <w:pPr>
        <w:tabs>
          <w:tab w:val="left" w:pos="3769"/>
        </w:tabs>
        <w:rPr>
          <w:b/>
          <w:sz w:val="28"/>
          <w:szCs w:val="28"/>
        </w:rPr>
      </w:pP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3"/>
        <w:gridCol w:w="1228"/>
      </w:tblGrid>
      <w:tr w:rsidR="00B23EC5" w:rsidRPr="00D76FDA" w:rsidTr="00672E7F">
        <w:tc>
          <w:tcPr>
            <w:tcW w:w="2883" w:type="dxa"/>
          </w:tcPr>
          <w:p w:rsidR="00B23EC5" w:rsidRPr="00D76FDA" w:rsidRDefault="00B23EC5" w:rsidP="00153F0A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228" w:type="dxa"/>
          </w:tcPr>
          <w:p w:rsidR="00B23EC5" w:rsidRPr="00D76FDA" w:rsidRDefault="00B23EC5" w:rsidP="00153F0A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672E7F">
              <w:rPr>
                <w:b/>
                <w:sz w:val="28"/>
                <w:szCs w:val="28"/>
              </w:rPr>
              <w:t>-29</w:t>
            </w:r>
          </w:p>
        </w:tc>
      </w:tr>
      <w:tr w:rsidR="00B23EC5" w:rsidRPr="00D76FDA" w:rsidTr="00672E7F">
        <w:tc>
          <w:tcPr>
            <w:tcW w:w="2883" w:type="dxa"/>
          </w:tcPr>
          <w:p w:rsidR="00B23EC5" w:rsidRPr="00D76FDA" w:rsidRDefault="00B23EC5" w:rsidP="00153F0A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УНАФЭ</w:t>
            </w:r>
          </w:p>
        </w:tc>
        <w:tc>
          <w:tcPr>
            <w:tcW w:w="1228" w:type="dxa"/>
          </w:tcPr>
          <w:p w:rsidR="00B23EC5" w:rsidRPr="00D76FDA" w:rsidRDefault="00B23EC5" w:rsidP="00153F0A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672E7F">
              <w:rPr>
                <w:b/>
                <w:sz w:val="28"/>
                <w:szCs w:val="28"/>
              </w:rPr>
              <w:t>-29</w:t>
            </w:r>
          </w:p>
        </w:tc>
      </w:tr>
      <w:tr w:rsidR="00B23EC5" w:rsidRPr="00D76FDA" w:rsidTr="00672E7F">
        <w:tc>
          <w:tcPr>
            <w:tcW w:w="2883" w:type="dxa"/>
          </w:tcPr>
          <w:p w:rsidR="00B23EC5" w:rsidRPr="00D76FDA" w:rsidRDefault="00B23EC5" w:rsidP="00153F0A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БЕГИМИ</w:t>
            </w:r>
          </w:p>
        </w:tc>
        <w:tc>
          <w:tcPr>
            <w:tcW w:w="1228" w:type="dxa"/>
          </w:tcPr>
          <w:p w:rsidR="00B23EC5" w:rsidRPr="00D76FDA" w:rsidRDefault="00B23EC5" w:rsidP="00153F0A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672E7F">
              <w:rPr>
                <w:b/>
                <w:sz w:val="28"/>
                <w:szCs w:val="28"/>
              </w:rPr>
              <w:t>-29</w:t>
            </w:r>
          </w:p>
        </w:tc>
      </w:tr>
    </w:tbl>
    <w:p w:rsidR="00B23EC5" w:rsidRDefault="00B23EC5" w:rsidP="00B23EC5">
      <w:pPr>
        <w:tabs>
          <w:tab w:val="left" w:pos="3769"/>
        </w:tabs>
      </w:pPr>
    </w:p>
    <w:p w:rsidR="00B23EC5" w:rsidRDefault="00B23EC5" w:rsidP="00B23EC5">
      <w:pPr>
        <w:shd w:val="clear" w:color="auto" w:fill="FFFFFF"/>
        <w:jc w:val="center"/>
        <w:rPr>
          <w:b/>
          <w:bCs/>
          <w:sz w:val="28"/>
          <w:szCs w:val="28"/>
        </w:rPr>
      </w:pPr>
      <w:r w:rsidRPr="0009056C">
        <w:rPr>
          <w:b/>
          <w:bCs/>
          <w:sz w:val="28"/>
          <w:szCs w:val="28"/>
        </w:rPr>
        <w:t xml:space="preserve">Об утверждении Порядка определения цены земельного участка, находящегося в муниципальной </w:t>
      </w:r>
      <w:r>
        <w:rPr>
          <w:b/>
          <w:bCs/>
          <w:sz w:val="28"/>
          <w:szCs w:val="28"/>
        </w:rPr>
        <w:t xml:space="preserve">собственности с. п. </w:t>
      </w:r>
      <w:r w:rsidR="00FC7A60">
        <w:rPr>
          <w:b/>
          <w:bCs/>
          <w:sz w:val="28"/>
          <w:szCs w:val="28"/>
        </w:rPr>
        <w:t>Белоглинское</w:t>
      </w:r>
      <w:r>
        <w:rPr>
          <w:b/>
          <w:bCs/>
          <w:sz w:val="28"/>
          <w:szCs w:val="28"/>
        </w:rPr>
        <w:t xml:space="preserve"> Терского муниципального района КБР,</w:t>
      </w:r>
      <w:r w:rsidRPr="0009056C">
        <w:rPr>
          <w:b/>
          <w:bCs/>
          <w:sz w:val="28"/>
          <w:szCs w:val="28"/>
        </w:rPr>
        <w:t xml:space="preserve"> при заключении </w:t>
      </w:r>
    </w:p>
    <w:p w:rsidR="00B23EC5" w:rsidRDefault="00B23EC5" w:rsidP="00B23EC5">
      <w:pPr>
        <w:shd w:val="clear" w:color="auto" w:fill="FFFFFF"/>
        <w:jc w:val="center"/>
        <w:rPr>
          <w:b/>
          <w:bCs/>
          <w:sz w:val="28"/>
          <w:szCs w:val="28"/>
        </w:rPr>
      </w:pPr>
      <w:r w:rsidRPr="0009056C">
        <w:rPr>
          <w:b/>
          <w:bCs/>
          <w:sz w:val="28"/>
          <w:szCs w:val="28"/>
        </w:rPr>
        <w:t>договора купли-продажи без проведения торгов</w:t>
      </w:r>
    </w:p>
    <w:p w:rsidR="00B23EC5" w:rsidRPr="0009056C" w:rsidRDefault="00B23EC5" w:rsidP="00B23EC5">
      <w:pPr>
        <w:shd w:val="clear" w:color="auto" w:fill="FFFFFF"/>
        <w:spacing w:after="150"/>
        <w:jc w:val="center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09056C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п. п. 2 п. 2 ст. 39.4 Земельного кодекса</w:t>
      </w:r>
      <w:r w:rsidRPr="0009056C">
        <w:rPr>
          <w:sz w:val="28"/>
          <w:szCs w:val="28"/>
        </w:rPr>
        <w:t xml:space="preserve"> Российской Федераци</w:t>
      </w:r>
      <w:r w:rsidRPr="00905460">
        <w:rPr>
          <w:sz w:val="28"/>
          <w:szCs w:val="28"/>
        </w:rPr>
        <w:t xml:space="preserve">и от 25.10.2001 г. № 136-ФЗ (ред. от 30.12.2020 г.), Федеральным законом от 06.10.2003 г. № 131-ФЗ «Об общих принципах организации местного самоуправления в Российской Федерации», </w:t>
      </w:r>
      <w:hyperlink r:id="rId7" w:tooltip="Постановление Правительства КБР от 08.10.2012 N 236-ПП &quot;Об установлении цены земельных участков, находящихся в государственной собственности Кабардино-Балкарской Республики или собственность на которые не разграничена, отчуждаемых собственникам расположенных н" w:history="1">
        <w:r w:rsidRPr="00905460">
          <w:rPr>
            <w:sz w:val="28"/>
            <w:szCs w:val="28"/>
          </w:rPr>
          <w:t>постановлением</w:t>
        </w:r>
      </w:hyperlink>
      <w:r w:rsidRPr="00905460">
        <w:rPr>
          <w:sz w:val="28"/>
          <w:szCs w:val="28"/>
        </w:rPr>
        <w:t xml:space="preserve"> Правительства Кабардино-Балкарской Республики от 28.04.2018 г. № 75-ПП «</w:t>
      </w:r>
      <w:r w:rsidRPr="00905460">
        <w:rPr>
          <w:bCs/>
          <w:sz w:val="28"/>
          <w:szCs w:val="28"/>
          <w:shd w:val="clear" w:color="auto" w:fill="FFFFFF"/>
        </w:rPr>
        <w:t>Об утверждении Правил определения цены земельного участка,</w:t>
      </w:r>
      <w:r w:rsidRPr="00905460">
        <w:rPr>
          <w:bCs/>
          <w:sz w:val="28"/>
          <w:szCs w:val="28"/>
          <w:shd w:val="clear" w:color="auto" w:fill="FFFFFF"/>
        </w:rPr>
        <w:br/>
        <w:t>находящегося в государственной собственности Кабардино-Балкарской</w:t>
      </w:r>
      <w:r w:rsidRPr="00905460">
        <w:rPr>
          <w:bCs/>
          <w:sz w:val="28"/>
          <w:szCs w:val="28"/>
          <w:shd w:val="clear" w:color="auto" w:fill="FFFFFF"/>
        </w:rPr>
        <w:br/>
        <w:t>Республики, и земельного</w:t>
      </w:r>
      <w:proofErr w:type="gramEnd"/>
      <w:r w:rsidRPr="00905460">
        <w:rPr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905460">
        <w:rPr>
          <w:bCs/>
          <w:sz w:val="28"/>
          <w:szCs w:val="28"/>
          <w:shd w:val="clear" w:color="auto" w:fill="FFFFFF"/>
        </w:rPr>
        <w:t>участка, государственная собственность на</w:t>
      </w:r>
      <w:r w:rsidRPr="00905460">
        <w:rPr>
          <w:bCs/>
          <w:sz w:val="28"/>
          <w:szCs w:val="28"/>
          <w:shd w:val="clear" w:color="auto" w:fill="FFFFFF"/>
        </w:rPr>
        <w:br/>
        <w:t>который не разграничена, при заключении договора купли-продажи</w:t>
      </w:r>
      <w:r w:rsidRPr="00905460">
        <w:rPr>
          <w:bCs/>
          <w:sz w:val="28"/>
          <w:szCs w:val="28"/>
          <w:shd w:val="clear" w:color="auto" w:fill="FFFFFF"/>
        </w:rPr>
        <w:br/>
        <w:t>такого земельного участка без проведения торгов</w:t>
      </w:r>
      <w:r w:rsidRPr="00905460">
        <w:rPr>
          <w:sz w:val="28"/>
          <w:szCs w:val="28"/>
        </w:rPr>
        <w:t>», п. п. 3 п. 5 ст. 17 Земельного кодекса Каб</w:t>
      </w:r>
      <w:r w:rsidRPr="00F71C88">
        <w:rPr>
          <w:sz w:val="28"/>
          <w:szCs w:val="28"/>
        </w:rPr>
        <w:t>ардино-Балкарской Республики от 30.07.2004</w:t>
      </w:r>
      <w:r>
        <w:rPr>
          <w:sz w:val="28"/>
          <w:szCs w:val="28"/>
        </w:rPr>
        <w:t xml:space="preserve"> г. № </w:t>
      </w:r>
      <w:r w:rsidRPr="00F71C88">
        <w:rPr>
          <w:sz w:val="28"/>
          <w:szCs w:val="28"/>
        </w:rPr>
        <w:t>22-РЗ</w:t>
      </w:r>
      <w:r>
        <w:rPr>
          <w:sz w:val="28"/>
          <w:szCs w:val="28"/>
        </w:rPr>
        <w:t xml:space="preserve">, </w:t>
      </w:r>
      <w:hyperlink r:id="rId8" w:tooltip="Постановление Правительства КБР от 08.10.2012 N 236-ПП &quot;Об установлении цены земельных участков, находящихся в государственной собственности Кабардино-Балкарской Республики или собственность на которые не разграничена, отчуждаемых собственникам расположенных н" w:history="1">
        <w:r w:rsidRPr="00E368F2">
          <w:rPr>
            <w:sz w:val="28"/>
            <w:szCs w:val="28"/>
          </w:rPr>
          <w:t>постановлением</w:t>
        </w:r>
      </w:hyperlink>
      <w:r w:rsidRPr="00E368F2">
        <w:rPr>
          <w:sz w:val="28"/>
          <w:szCs w:val="28"/>
        </w:rPr>
        <w:t xml:space="preserve"> Правительства Кабардино-Балкарской Р</w:t>
      </w:r>
      <w:r>
        <w:rPr>
          <w:sz w:val="28"/>
          <w:szCs w:val="28"/>
        </w:rPr>
        <w:t>еспублики от 08.10.2012 г. № 236-ПП «</w:t>
      </w:r>
      <w:r w:rsidRPr="00E368F2">
        <w:rPr>
          <w:sz w:val="28"/>
          <w:szCs w:val="28"/>
        </w:rPr>
        <w:t>Об установлении цены земельных участков, находящихся в государственной собственности Кабардино-Балкарской Республики или собственность на которые не разграничена, отчуждаемых собственникам расположенных</w:t>
      </w:r>
      <w:proofErr w:type="gramEnd"/>
      <w:r w:rsidRPr="00E368F2">
        <w:rPr>
          <w:sz w:val="28"/>
          <w:szCs w:val="28"/>
        </w:rPr>
        <w:t xml:space="preserve"> на ни</w:t>
      </w:r>
      <w:r>
        <w:rPr>
          <w:sz w:val="28"/>
          <w:szCs w:val="28"/>
        </w:rPr>
        <w:t xml:space="preserve">х зданий, строений и сооружений» </w:t>
      </w:r>
      <w:r w:rsidRPr="00ED26C5">
        <w:rPr>
          <w:b/>
          <w:sz w:val="28"/>
          <w:szCs w:val="28"/>
        </w:rPr>
        <w:t>постановляю:</w:t>
      </w:r>
    </w:p>
    <w:p w:rsidR="00B23EC5" w:rsidRDefault="00B23EC5" w:rsidP="00B23EC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3EC5" w:rsidRDefault="00B23EC5" w:rsidP="00B23EC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09056C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 w:rsidRPr="0009056C">
        <w:rPr>
          <w:sz w:val="28"/>
          <w:szCs w:val="28"/>
        </w:rPr>
        <w:t xml:space="preserve">Порядок определения цены земельного участка, </w:t>
      </w:r>
      <w:r w:rsidRPr="00F71C88">
        <w:rPr>
          <w:bCs/>
          <w:sz w:val="28"/>
          <w:szCs w:val="28"/>
        </w:rPr>
        <w:t>находящегося в муниципальной собственности</w:t>
      </w:r>
      <w:r>
        <w:rPr>
          <w:bCs/>
          <w:sz w:val="28"/>
          <w:szCs w:val="28"/>
        </w:rPr>
        <w:t xml:space="preserve"> с. п. </w:t>
      </w:r>
      <w:r w:rsidR="00FC7A60">
        <w:rPr>
          <w:bCs/>
          <w:sz w:val="28"/>
          <w:szCs w:val="28"/>
        </w:rPr>
        <w:t>Белоглинское</w:t>
      </w:r>
      <w:r>
        <w:rPr>
          <w:bCs/>
          <w:sz w:val="28"/>
          <w:szCs w:val="28"/>
        </w:rPr>
        <w:t xml:space="preserve"> Терского муниципального района КБР</w:t>
      </w:r>
      <w:r w:rsidRPr="00F71C88">
        <w:rPr>
          <w:bCs/>
          <w:sz w:val="28"/>
          <w:szCs w:val="28"/>
        </w:rPr>
        <w:t>, при заключении договора купли-продажи без проведения торгов</w:t>
      </w:r>
      <w:r w:rsidRPr="0009056C">
        <w:rPr>
          <w:sz w:val="28"/>
          <w:szCs w:val="28"/>
        </w:rPr>
        <w:t>.</w:t>
      </w:r>
    </w:p>
    <w:p w:rsidR="00B23EC5" w:rsidRDefault="00B23EC5" w:rsidP="00B23EC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368F2">
        <w:rPr>
          <w:sz w:val="28"/>
          <w:szCs w:val="28"/>
        </w:rPr>
        <w:t xml:space="preserve">2. Настоящее постановление вступает в силу с момента </w:t>
      </w:r>
      <w:r>
        <w:rPr>
          <w:sz w:val="28"/>
          <w:szCs w:val="28"/>
        </w:rPr>
        <w:t>подписания</w:t>
      </w:r>
      <w:r w:rsidRPr="00E368F2">
        <w:rPr>
          <w:sz w:val="28"/>
          <w:szCs w:val="28"/>
        </w:rPr>
        <w:t>.</w:t>
      </w:r>
    </w:p>
    <w:p w:rsidR="00B23EC5" w:rsidRPr="00F71C88" w:rsidRDefault="00B23EC5" w:rsidP="00B23EC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368F2">
        <w:rPr>
          <w:sz w:val="28"/>
          <w:szCs w:val="28"/>
        </w:rPr>
        <w:t xml:space="preserve">3. </w:t>
      </w:r>
      <w:proofErr w:type="gramStart"/>
      <w:r w:rsidRPr="00E368F2">
        <w:rPr>
          <w:sz w:val="28"/>
          <w:szCs w:val="28"/>
        </w:rPr>
        <w:t>Контроль за</w:t>
      </w:r>
      <w:proofErr w:type="gramEnd"/>
      <w:r w:rsidRPr="00E368F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E368F2">
        <w:rPr>
          <w:sz w:val="28"/>
          <w:szCs w:val="28"/>
        </w:rPr>
        <w:t>.</w:t>
      </w:r>
    </w:p>
    <w:p w:rsidR="00B23EC5" w:rsidRPr="00E368F2" w:rsidRDefault="00B23EC5" w:rsidP="00B2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3EC5" w:rsidRDefault="00B23EC5" w:rsidP="00B2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368F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E368F2">
        <w:rPr>
          <w:rFonts w:ascii="Times New Roman" w:hAnsi="Times New Roman" w:cs="Times New Roman"/>
          <w:sz w:val="28"/>
          <w:szCs w:val="28"/>
        </w:rPr>
        <w:t>местной</w:t>
      </w:r>
      <w:proofErr w:type="gramEnd"/>
      <w:r w:rsidRPr="00E36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EC5" w:rsidRDefault="00B23EC5" w:rsidP="00B2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</w:t>
      </w:r>
      <w:r w:rsidRPr="00E368F2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EC5" w:rsidRPr="00FC7A60" w:rsidRDefault="00B23EC5" w:rsidP="00FC7A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с. п. </w:t>
      </w:r>
      <w:r w:rsidR="00FC7A60">
        <w:rPr>
          <w:rFonts w:ascii="Times New Roman" w:hAnsi="Times New Roman" w:cs="Times New Roman"/>
          <w:sz w:val="28"/>
          <w:szCs w:val="28"/>
        </w:rPr>
        <w:t>Белоглинское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="00FC7A60">
        <w:rPr>
          <w:rFonts w:ascii="Times New Roman" w:hAnsi="Times New Roman" w:cs="Times New Roman"/>
          <w:sz w:val="28"/>
          <w:szCs w:val="28"/>
        </w:rPr>
        <w:t>Максидов</w:t>
      </w:r>
      <w:proofErr w:type="spellEnd"/>
      <w:r w:rsidR="00FC7A60">
        <w:rPr>
          <w:rFonts w:ascii="Times New Roman" w:hAnsi="Times New Roman" w:cs="Times New Roman"/>
          <w:sz w:val="28"/>
          <w:szCs w:val="28"/>
        </w:rPr>
        <w:t xml:space="preserve"> А.А.</w:t>
      </w:r>
    </w:p>
    <w:tbl>
      <w:tblPr>
        <w:tblW w:w="0" w:type="auto"/>
        <w:tblInd w:w="5211" w:type="dxa"/>
        <w:tblLook w:val="04A0"/>
      </w:tblPr>
      <w:tblGrid>
        <w:gridCol w:w="4642"/>
      </w:tblGrid>
      <w:tr w:rsidR="00B23EC5" w:rsidRPr="001F2384" w:rsidTr="00153F0A">
        <w:tc>
          <w:tcPr>
            <w:tcW w:w="4642" w:type="dxa"/>
            <w:shd w:val="clear" w:color="auto" w:fill="auto"/>
          </w:tcPr>
          <w:p w:rsidR="00B23EC5" w:rsidRPr="001F2384" w:rsidRDefault="00B23EC5" w:rsidP="00153F0A">
            <w:pPr>
              <w:jc w:val="center"/>
              <w:rPr>
                <w:b/>
                <w:sz w:val="28"/>
                <w:szCs w:val="28"/>
              </w:rPr>
            </w:pPr>
            <w:r w:rsidRPr="001F2384">
              <w:rPr>
                <w:b/>
                <w:sz w:val="28"/>
                <w:szCs w:val="28"/>
              </w:rPr>
              <w:lastRenderedPageBreak/>
              <w:t>Утвержден</w:t>
            </w:r>
          </w:p>
          <w:p w:rsidR="00B23EC5" w:rsidRPr="001F2384" w:rsidRDefault="00B23EC5" w:rsidP="00153F0A">
            <w:pPr>
              <w:jc w:val="center"/>
              <w:rPr>
                <w:b/>
                <w:sz w:val="28"/>
                <w:szCs w:val="28"/>
              </w:rPr>
            </w:pPr>
            <w:r w:rsidRPr="001F2384">
              <w:rPr>
                <w:b/>
                <w:sz w:val="28"/>
                <w:szCs w:val="28"/>
              </w:rPr>
              <w:t>постановлением главы местной</w:t>
            </w:r>
          </w:p>
          <w:p w:rsidR="00B23EC5" w:rsidRPr="001F2384" w:rsidRDefault="00B23EC5" w:rsidP="00153F0A">
            <w:pPr>
              <w:jc w:val="center"/>
              <w:rPr>
                <w:b/>
                <w:sz w:val="28"/>
                <w:szCs w:val="28"/>
              </w:rPr>
            </w:pPr>
            <w:r w:rsidRPr="001F2384">
              <w:rPr>
                <w:b/>
                <w:sz w:val="28"/>
                <w:szCs w:val="28"/>
              </w:rPr>
              <w:t xml:space="preserve">администрации </w:t>
            </w:r>
            <w:r>
              <w:rPr>
                <w:b/>
                <w:sz w:val="28"/>
                <w:szCs w:val="28"/>
              </w:rPr>
              <w:t xml:space="preserve">с. п. </w:t>
            </w:r>
            <w:r w:rsidR="00FC7A60">
              <w:rPr>
                <w:b/>
                <w:sz w:val="28"/>
                <w:szCs w:val="28"/>
              </w:rPr>
              <w:t>Белоглинское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F2384">
              <w:rPr>
                <w:b/>
                <w:sz w:val="28"/>
                <w:szCs w:val="28"/>
              </w:rPr>
              <w:t>Терского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F2384">
              <w:rPr>
                <w:b/>
                <w:sz w:val="28"/>
                <w:szCs w:val="28"/>
              </w:rPr>
              <w:t>муниципального района КБР</w:t>
            </w:r>
          </w:p>
          <w:p w:rsidR="00B23EC5" w:rsidRPr="001F2384" w:rsidRDefault="00B23EC5" w:rsidP="00153F0A">
            <w:pPr>
              <w:jc w:val="center"/>
              <w:rPr>
                <w:b/>
                <w:sz w:val="28"/>
                <w:szCs w:val="28"/>
              </w:rPr>
            </w:pPr>
            <w:r w:rsidRPr="001F2384">
              <w:rPr>
                <w:b/>
                <w:sz w:val="28"/>
                <w:szCs w:val="28"/>
              </w:rPr>
              <w:t xml:space="preserve">от </w:t>
            </w:r>
            <w:r w:rsidR="00672E7F">
              <w:rPr>
                <w:b/>
                <w:sz w:val="28"/>
                <w:szCs w:val="28"/>
              </w:rPr>
              <w:t xml:space="preserve">28 сентября </w:t>
            </w:r>
            <w:r w:rsidRPr="001F2384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021</w:t>
            </w:r>
            <w:r w:rsidRPr="001F2384">
              <w:rPr>
                <w:b/>
                <w:sz w:val="28"/>
                <w:szCs w:val="28"/>
              </w:rPr>
              <w:t xml:space="preserve"> г. №</w:t>
            </w:r>
            <w:r w:rsidR="00672E7F">
              <w:rPr>
                <w:b/>
                <w:sz w:val="28"/>
                <w:szCs w:val="28"/>
              </w:rPr>
              <w:t>-29</w:t>
            </w:r>
            <w:r w:rsidRPr="001F238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________</w:t>
            </w:r>
          </w:p>
        </w:tc>
      </w:tr>
    </w:tbl>
    <w:p w:rsidR="00B23EC5" w:rsidRDefault="00B23EC5" w:rsidP="00B23EC5">
      <w:pPr>
        <w:jc w:val="both"/>
        <w:rPr>
          <w:sz w:val="28"/>
          <w:szCs w:val="28"/>
        </w:rPr>
      </w:pPr>
    </w:p>
    <w:p w:rsidR="00B23EC5" w:rsidRDefault="00B23EC5" w:rsidP="00B23EC5">
      <w:pPr>
        <w:jc w:val="both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b/>
          <w:bCs/>
          <w:sz w:val="28"/>
          <w:szCs w:val="28"/>
        </w:rPr>
      </w:pPr>
    </w:p>
    <w:p w:rsidR="00B23EC5" w:rsidRPr="0009056C" w:rsidRDefault="00B23EC5" w:rsidP="00B23EC5">
      <w:pPr>
        <w:shd w:val="clear" w:color="auto" w:fill="FFFFFF"/>
        <w:jc w:val="center"/>
        <w:rPr>
          <w:sz w:val="28"/>
          <w:szCs w:val="28"/>
        </w:rPr>
      </w:pPr>
      <w:r w:rsidRPr="0009056C">
        <w:rPr>
          <w:b/>
          <w:bCs/>
          <w:sz w:val="28"/>
          <w:szCs w:val="28"/>
        </w:rPr>
        <w:t>Порядок</w:t>
      </w:r>
    </w:p>
    <w:p w:rsidR="00B23EC5" w:rsidRDefault="00B23EC5" w:rsidP="00B23EC5">
      <w:pPr>
        <w:shd w:val="clear" w:color="auto" w:fill="FFFFFF"/>
        <w:jc w:val="center"/>
        <w:rPr>
          <w:b/>
          <w:bCs/>
          <w:sz w:val="28"/>
          <w:szCs w:val="28"/>
        </w:rPr>
      </w:pPr>
      <w:r w:rsidRPr="0009056C">
        <w:rPr>
          <w:b/>
          <w:bCs/>
          <w:sz w:val="28"/>
          <w:szCs w:val="28"/>
        </w:rPr>
        <w:t xml:space="preserve">определения цены земельного участка, находящегося в муниципальной </w:t>
      </w:r>
      <w:r>
        <w:rPr>
          <w:b/>
          <w:bCs/>
          <w:sz w:val="28"/>
          <w:szCs w:val="28"/>
        </w:rPr>
        <w:t xml:space="preserve">собственности с. п. </w:t>
      </w:r>
      <w:r w:rsidR="00FC7A60">
        <w:rPr>
          <w:b/>
          <w:bCs/>
          <w:sz w:val="28"/>
          <w:szCs w:val="28"/>
        </w:rPr>
        <w:t>Белоглинское</w:t>
      </w:r>
      <w:r>
        <w:rPr>
          <w:b/>
          <w:bCs/>
          <w:sz w:val="28"/>
          <w:szCs w:val="28"/>
        </w:rPr>
        <w:t xml:space="preserve"> Терского муниципального района КБР,</w:t>
      </w:r>
      <w:r w:rsidRPr="0009056C">
        <w:rPr>
          <w:b/>
          <w:bCs/>
          <w:sz w:val="28"/>
          <w:szCs w:val="28"/>
        </w:rPr>
        <w:t xml:space="preserve"> при заключении договора купли-продажи без проведения торгов</w:t>
      </w:r>
    </w:p>
    <w:p w:rsidR="00B23EC5" w:rsidRPr="00F71C88" w:rsidRDefault="00B23EC5" w:rsidP="00B23EC5">
      <w:pPr>
        <w:shd w:val="clear" w:color="auto" w:fill="FFFFFF"/>
        <w:jc w:val="both"/>
        <w:rPr>
          <w:bCs/>
          <w:sz w:val="28"/>
          <w:szCs w:val="28"/>
        </w:rPr>
      </w:pPr>
    </w:p>
    <w:p w:rsidR="00B23EC5" w:rsidRDefault="00B23EC5" w:rsidP="00B23EC5">
      <w:pPr>
        <w:shd w:val="clear" w:color="auto" w:fill="FFFFFF"/>
        <w:jc w:val="both"/>
        <w:rPr>
          <w:bCs/>
          <w:sz w:val="28"/>
          <w:szCs w:val="28"/>
        </w:rPr>
      </w:pPr>
      <w:r w:rsidRPr="00F71C88">
        <w:rPr>
          <w:bCs/>
          <w:sz w:val="28"/>
          <w:szCs w:val="28"/>
        </w:rPr>
        <w:tab/>
        <w:t xml:space="preserve">1. </w:t>
      </w:r>
      <w:r w:rsidRPr="0009056C">
        <w:rPr>
          <w:sz w:val="28"/>
          <w:szCs w:val="28"/>
        </w:rPr>
        <w:t xml:space="preserve">Настоящий Порядок устанавливает правила определения цены земельного участка, находящегося </w:t>
      </w:r>
      <w:r w:rsidRPr="00F71C88">
        <w:rPr>
          <w:bCs/>
          <w:sz w:val="28"/>
          <w:szCs w:val="28"/>
        </w:rPr>
        <w:t>в</w:t>
      </w:r>
      <w:r w:rsidRPr="00AC2DC8">
        <w:rPr>
          <w:bCs/>
          <w:sz w:val="28"/>
          <w:szCs w:val="28"/>
        </w:rPr>
        <w:t xml:space="preserve"> </w:t>
      </w:r>
      <w:bookmarkStart w:id="0" w:name="_GoBack"/>
      <w:bookmarkEnd w:id="0"/>
      <w:r w:rsidRPr="00F71C88">
        <w:rPr>
          <w:bCs/>
          <w:sz w:val="28"/>
          <w:szCs w:val="28"/>
        </w:rPr>
        <w:t>муниципальной собственности</w:t>
      </w:r>
      <w:r>
        <w:rPr>
          <w:bCs/>
          <w:sz w:val="28"/>
          <w:szCs w:val="28"/>
        </w:rPr>
        <w:t xml:space="preserve"> с. п. </w:t>
      </w:r>
      <w:r w:rsidR="00FC7A60">
        <w:rPr>
          <w:bCs/>
          <w:sz w:val="28"/>
          <w:szCs w:val="28"/>
        </w:rPr>
        <w:t>Белоглинское</w:t>
      </w:r>
      <w:r>
        <w:rPr>
          <w:bCs/>
          <w:sz w:val="28"/>
          <w:szCs w:val="28"/>
        </w:rPr>
        <w:t xml:space="preserve"> Терского муниципального района КБР</w:t>
      </w:r>
      <w:r w:rsidRPr="00F71C88">
        <w:rPr>
          <w:bCs/>
          <w:sz w:val="28"/>
          <w:szCs w:val="28"/>
        </w:rPr>
        <w:t>, при заключении договора купли-продажи без проведения торгов</w:t>
      </w:r>
      <w:r>
        <w:rPr>
          <w:sz w:val="28"/>
          <w:szCs w:val="28"/>
        </w:rPr>
        <w:t xml:space="preserve"> (далее - земельный участок)</w:t>
      </w:r>
      <w:r w:rsidRPr="0009056C">
        <w:rPr>
          <w:sz w:val="28"/>
          <w:szCs w:val="28"/>
        </w:rPr>
        <w:t>.</w:t>
      </w:r>
    </w:p>
    <w:p w:rsidR="00B23EC5" w:rsidRDefault="00B23EC5" w:rsidP="00B23EC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905460">
        <w:rPr>
          <w:sz w:val="28"/>
          <w:szCs w:val="28"/>
        </w:rPr>
        <w:t xml:space="preserve">Цена земельного участка при заключении договора купли-продажи без проведения торгов определяется в размере 100 процентов его кадастровой стоимости. </w:t>
      </w:r>
    </w:p>
    <w:p w:rsidR="00B23EC5" w:rsidRDefault="00B23EC5" w:rsidP="00B23EC5">
      <w:pPr>
        <w:shd w:val="clear" w:color="auto" w:fill="FFFFFF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 w:rsidRPr="0009056C">
        <w:rPr>
          <w:sz w:val="28"/>
          <w:szCs w:val="28"/>
        </w:rPr>
        <w:t>Цена земельного участка</w:t>
      </w:r>
      <w:r w:rsidRPr="00AA2E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продажи </w:t>
      </w:r>
      <w:r w:rsidRPr="0009056C">
        <w:rPr>
          <w:sz w:val="28"/>
          <w:szCs w:val="28"/>
        </w:rPr>
        <w:t xml:space="preserve">собственникам зданий, сооружений, расположенных на земельных участках, находящихся у них на праве аренды, определяется </w:t>
      </w:r>
      <w:r>
        <w:rPr>
          <w:sz w:val="28"/>
          <w:szCs w:val="28"/>
        </w:rPr>
        <w:t xml:space="preserve">в соответствие с </w:t>
      </w:r>
      <w:hyperlink r:id="rId9" w:tooltip="Постановление Правительства КБР от 08.10.2012 N 236-ПП &quot;Об установлении цены земельных участков, находящихся в государственной собственности Кабардино-Балкарской Республики или собственность на которые не разграничена, отчуждаемых собственникам расположенных н" w:history="1">
        <w:r w:rsidRPr="00E368F2">
          <w:rPr>
            <w:sz w:val="28"/>
            <w:szCs w:val="28"/>
          </w:rPr>
          <w:t>постановлением</w:t>
        </w:r>
      </w:hyperlink>
      <w:r w:rsidRPr="00E368F2">
        <w:rPr>
          <w:sz w:val="28"/>
          <w:szCs w:val="28"/>
        </w:rPr>
        <w:t xml:space="preserve"> Правительства Кабардино-Балкарской Р</w:t>
      </w:r>
      <w:r>
        <w:rPr>
          <w:sz w:val="28"/>
          <w:szCs w:val="28"/>
        </w:rPr>
        <w:t>еспублики от 08.10.2012 г. № 236-ПП «</w:t>
      </w:r>
      <w:r w:rsidRPr="00E368F2">
        <w:rPr>
          <w:sz w:val="28"/>
          <w:szCs w:val="28"/>
        </w:rPr>
        <w:t>Об установлении цены земельных участков, находящихся в государственной собственности Кабардино-Балкарской Республики или собственность на которые не разграничена, отчуждаемых собственникам расположенных на ни</w:t>
      </w:r>
      <w:r>
        <w:rPr>
          <w:sz w:val="28"/>
          <w:szCs w:val="28"/>
        </w:rPr>
        <w:t>х зданий, строений и сооружений», п. п. 3</w:t>
      </w:r>
      <w:proofErr w:type="gramEnd"/>
      <w:r>
        <w:rPr>
          <w:sz w:val="28"/>
          <w:szCs w:val="28"/>
        </w:rPr>
        <w:t xml:space="preserve"> п. 5 ст. 17 </w:t>
      </w:r>
      <w:r w:rsidRPr="00F71C88">
        <w:rPr>
          <w:sz w:val="28"/>
          <w:szCs w:val="28"/>
        </w:rPr>
        <w:t>Земельного кодекса Кабардино-Балкарской Республики от 30.07.2004</w:t>
      </w:r>
      <w:r>
        <w:rPr>
          <w:sz w:val="28"/>
          <w:szCs w:val="28"/>
        </w:rPr>
        <w:t xml:space="preserve"> г. № </w:t>
      </w:r>
      <w:r w:rsidRPr="00F71C88">
        <w:rPr>
          <w:sz w:val="28"/>
          <w:szCs w:val="28"/>
        </w:rPr>
        <w:t>22-РЗ</w:t>
      </w:r>
      <w:r>
        <w:rPr>
          <w:sz w:val="28"/>
          <w:szCs w:val="28"/>
        </w:rPr>
        <w:t xml:space="preserve"> и</w:t>
      </w:r>
      <w:r w:rsidRPr="00AA2EF8">
        <w:rPr>
          <w:spacing w:val="2"/>
          <w:sz w:val="28"/>
          <w:szCs w:val="28"/>
        </w:rPr>
        <w:t xml:space="preserve"> не может превышать в населенных пунктах с численностью населения</w:t>
      </w:r>
      <w:r>
        <w:rPr>
          <w:spacing w:val="2"/>
          <w:sz w:val="28"/>
          <w:szCs w:val="28"/>
        </w:rPr>
        <w:t xml:space="preserve">: </w:t>
      </w:r>
      <w:r w:rsidRPr="00AA2EF8">
        <w:rPr>
          <w:spacing w:val="2"/>
          <w:sz w:val="28"/>
          <w:szCs w:val="28"/>
        </w:rPr>
        <w:t xml:space="preserve"> </w:t>
      </w:r>
    </w:p>
    <w:p w:rsidR="00B23EC5" w:rsidRDefault="00B23EC5" w:rsidP="00B23EC5">
      <w:pPr>
        <w:shd w:val="clear" w:color="auto" w:fill="FFFFFF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3.1. </w:t>
      </w:r>
      <w:r w:rsidRPr="00AA2EF8">
        <w:rPr>
          <w:spacing w:val="2"/>
          <w:sz w:val="28"/>
          <w:szCs w:val="28"/>
        </w:rPr>
        <w:t>от 25 тысяч до 250 тысяч человек - 70 процентов кадастровой стоимости земельных участков</w:t>
      </w:r>
      <w:r>
        <w:rPr>
          <w:spacing w:val="2"/>
          <w:sz w:val="28"/>
          <w:szCs w:val="28"/>
        </w:rPr>
        <w:t>;</w:t>
      </w:r>
      <w:r w:rsidRPr="00AA2EF8">
        <w:rPr>
          <w:spacing w:val="2"/>
          <w:sz w:val="28"/>
          <w:szCs w:val="28"/>
        </w:rPr>
        <w:t xml:space="preserve"> </w:t>
      </w:r>
    </w:p>
    <w:p w:rsidR="00B23EC5" w:rsidRDefault="00B23EC5" w:rsidP="00B23EC5">
      <w:pPr>
        <w:shd w:val="clear" w:color="auto" w:fill="FFFFFF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3.2. </w:t>
      </w:r>
      <w:r w:rsidRPr="00AA2EF8">
        <w:rPr>
          <w:spacing w:val="2"/>
          <w:sz w:val="28"/>
          <w:szCs w:val="28"/>
        </w:rPr>
        <w:t>до 25 тысяч человек, а также за пределами границ населенных пунктов - 50 процентов кадастровой стоимости земельных участков</w:t>
      </w:r>
      <w:r w:rsidRPr="0009056C">
        <w:rPr>
          <w:sz w:val="28"/>
          <w:szCs w:val="28"/>
        </w:rPr>
        <w:t>.</w:t>
      </w:r>
    </w:p>
    <w:p w:rsidR="00B23EC5" w:rsidRDefault="00B23EC5" w:rsidP="00B23EC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3EC5" w:rsidRPr="00ED26C5" w:rsidRDefault="00B23EC5" w:rsidP="00B23EC5">
      <w:pPr>
        <w:shd w:val="clear" w:color="auto" w:fill="FFFFFF"/>
        <w:jc w:val="both"/>
        <w:rPr>
          <w:sz w:val="28"/>
          <w:szCs w:val="28"/>
        </w:rPr>
      </w:pPr>
    </w:p>
    <w:p w:rsidR="00C916D6" w:rsidRDefault="00C916D6" w:rsidP="00B23EC5">
      <w:pPr>
        <w:pStyle w:val="a4"/>
        <w:rPr>
          <w:sz w:val="28"/>
          <w:szCs w:val="28"/>
        </w:rPr>
      </w:pPr>
    </w:p>
    <w:sectPr w:rsidR="00C916D6" w:rsidSect="00FC7A60">
      <w:pgSz w:w="11907" w:h="16840" w:code="9"/>
      <w:pgMar w:top="426" w:right="850" w:bottom="568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85C"/>
    <w:multiLevelType w:val="multilevel"/>
    <w:tmpl w:val="6742D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5691"/>
    <w:rsid w:val="00013FEF"/>
    <w:rsid w:val="00025B80"/>
    <w:rsid w:val="000401B2"/>
    <w:rsid w:val="00045C1E"/>
    <w:rsid w:val="00052E53"/>
    <w:rsid w:val="00052E98"/>
    <w:rsid w:val="00055C94"/>
    <w:rsid w:val="00057C5B"/>
    <w:rsid w:val="00072AFC"/>
    <w:rsid w:val="00073EBB"/>
    <w:rsid w:val="000761A9"/>
    <w:rsid w:val="00096723"/>
    <w:rsid w:val="000C5A13"/>
    <w:rsid w:val="000D05F6"/>
    <w:rsid w:val="000F0761"/>
    <w:rsid w:val="000F23AF"/>
    <w:rsid w:val="00107E8C"/>
    <w:rsid w:val="001129B1"/>
    <w:rsid w:val="00121FE6"/>
    <w:rsid w:val="00130E9B"/>
    <w:rsid w:val="00133916"/>
    <w:rsid w:val="00135CE6"/>
    <w:rsid w:val="00143B3B"/>
    <w:rsid w:val="00146939"/>
    <w:rsid w:val="001544E4"/>
    <w:rsid w:val="00160158"/>
    <w:rsid w:val="00166112"/>
    <w:rsid w:val="00176C37"/>
    <w:rsid w:val="001774DC"/>
    <w:rsid w:val="00184145"/>
    <w:rsid w:val="0018604E"/>
    <w:rsid w:val="0019422A"/>
    <w:rsid w:val="00194C45"/>
    <w:rsid w:val="00196503"/>
    <w:rsid w:val="001A506A"/>
    <w:rsid w:val="001A5691"/>
    <w:rsid w:val="001A5F0D"/>
    <w:rsid w:val="001C028C"/>
    <w:rsid w:val="001C190F"/>
    <w:rsid w:val="001C2970"/>
    <w:rsid w:val="001C6098"/>
    <w:rsid w:val="001D031B"/>
    <w:rsid w:val="001D1C38"/>
    <w:rsid w:val="001E01D1"/>
    <w:rsid w:val="001E65AF"/>
    <w:rsid w:val="00221BE2"/>
    <w:rsid w:val="0022617D"/>
    <w:rsid w:val="002316F6"/>
    <w:rsid w:val="00233A09"/>
    <w:rsid w:val="0024772B"/>
    <w:rsid w:val="002609A6"/>
    <w:rsid w:val="0026398E"/>
    <w:rsid w:val="0027237C"/>
    <w:rsid w:val="002B2069"/>
    <w:rsid w:val="002B7C32"/>
    <w:rsid w:val="002C6DF3"/>
    <w:rsid w:val="002D1C01"/>
    <w:rsid w:val="002D1FA1"/>
    <w:rsid w:val="002D2E61"/>
    <w:rsid w:val="002E39EC"/>
    <w:rsid w:val="00304E24"/>
    <w:rsid w:val="0031248D"/>
    <w:rsid w:val="00313048"/>
    <w:rsid w:val="00315319"/>
    <w:rsid w:val="00316EC8"/>
    <w:rsid w:val="00325972"/>
    <w:rsid w:val="00336101"/>
    <w:rsid w:val="0035006C"/>
    <w:rsid w:val="00355E1D"/>
    <w:rsid w:val="00362805"/>
    <w:rsid w:val="00371939"/>
    <w:rsid w:val="00372A87"/>
    <w:rsid w:val="0038173A"/>
    <w:rsid w:val="0039176A"/>
    <w:rsid w:val="003926F7"/>
    <w:rsid w:val="003A600C"/>
    <w:rsid w:val="003C53E2"/>
    <w:rsid w:val="003E78A0"/>
    <w:rsid w:val="003F0126"/>
    <w:rsid w:val="003F2D01"/>
    <w:rsid w:val="00405933"/>
    <w:rsid w:val="00410441"/>
    <w:rsid w:val="0041130C"/>
    <w:rsid w:val="004171C8"/>
    <w:rsid w:val="00433F52"/>
    <w:rsid w:val="00445B6B"/>
    <w:rsid w:val="004539AB"/>
    <w:rsid w:val="00461769"/>
    <w:rsid w:val="004633D0"/>
    <w:rsid w:val="00463D7A"/>
    <w:rsid w:val="00471D36"/>
    <w:rsid w:val="004A1802"/>
    <w:rsid w:val="004E0FAA"/>
    <w:rsid w:val="004F03D2"/>
    <w:rsid w:val="004F252F"/>
    <w:rsid w:val="005134D5"/>
    <w:rsid w:val="00525EDE"/>
    <w:rsid w:val="00535B0E"/>
    <w:rsid w:val="005370E4"/>
    <w:rsid w:val="00542947"/>
    <w:rsid w:val="00552253"/>
    <w:rsid w:val="00553DF4"/>
    <w:rsid w:val="0055748F"/>
    <w:rsid w:val="00565DC0"/>
    <w:rsid w:val="00566EC0"/>
    <w:rsid w:val="0059340C"/>
    <w:rsid w:val="00596286"/>
    <w:rsid w:val="005D2BC4"/>
    <w:rsid w:val="005D7710"/>
    <w:rsid w:val="005E1774"/>
    <w:rsid w:val="005E1C82"/>
    <w:rsid w:val="0060428F"/>
    <w:rsid w:val="00652A73"/>
    <w:rsid w:val="0066084F"/>
    <w:rsid w:val="006643A2"/>
    <w:rsid w:val="00672E7F"/>
    <w:rsid w:val="006859EF"/>
    <w:rsid w:val="00687547"/>
    <w:rsid w:val="00692709"/>
    <w:rsid w:val="00693032"/>
    <w:rsid w:val="006A32B2"/>
    <w:rsid w:val="006B2C74"/>
    <w:rsid w:val="006B4738"/>
    <w:rsid w:val="006D2535"/>
    <w:rsid w:val="006D51EE"/>
    <w:rsid w:val="006E2121"/>
    <w:rsid w:val="006E2B29"/>
    <w:rsid w:val="006E7B18"/>
    <w:rsid w:val="006F5EDC"/>
    <w:rsid w:val="00716E30"/>
    <w:rsid w:val="00723820"/>
    <w:rsid w:val="007249F4"/>
    <w:rsid w:val="00731776"/>
    <w:rsid w:val="00742647"/>
    <w:rsid w:val="00743510"/>
    <w:rsid w:val="00743F79"/>
    <w:rsid w:val="00744675"/>
    <w:rsid w:val="0075472A"/>
    <w:rsid w:val="00763926"/>
    <w:rsid w:val="007660CD"/>
    <w:rsid w:val="00766159"/>
    <w:rsid w:val="00770D91"/>
    <w:rsid w:val="0077316A"/>
    <w:rsid w:val="00775687"/>
    <w:rsid w:val="0078700B"/>
    <w:rsid w:val="00787242"/>
    <w:rsid w:val="00794B97"/>
    <w:rsid w:val="00797B6A"/>
    <w:rsid w:val="007A01AF"/>
    <w:rsid w:val="007C7B37"/>
    <w:rsid w:val="007D2002"/>
    <w:rsid w:val="007D7F49"/>
    <w:rsid w:val="007E0C25"/>
    <w:rsid w:val="007E6D65"/>
    <w:rsid w:val="007F0129"/>
    <w:rsid w:val="007F7AD5"/>
    <w:rsid w:val="00800475"/>
    <w:rsid w:val="008121A3"/>
    <w:rsid w:val="00834C36"/>
    <w:rsid w:val="00835F1F"/>
    <w:rsid w:val="00865F2B"/>
    <w:rsid w:val="00871DB3"/>
    <w:rsid w:val="00890064"/>
    <w:rsid w:val="00891188"/>
    <w:rsid w:val="008A63AC"/>
    <w:rsid w:val="008A7D4B"/>
    <w:rsid w:val="008F31ED"/>
    <w:rsid w:val="00901A4B"/>
    <w:rsid w:val="00902CC4"/>
    <w:rsid w:val="00916E47"/>
    <w:rsid w:val="00920525"/>
    <w:rsid w:val="00931431"/>
    <w:rsid w:val="0093227E"/>
    <w:rsid w:val="009502B2"/>
    <w:rsid w:val="00960F79"/>
    <w:rsid w:val="00961B81"/>
    <w:rsid w:val="00963547"/>
    <w:rsid w:val="009B23E1"/>
    <w:rsid w:val="009B5203"/>
    <w:rsid w:val="009B7FCE"/>
    <w:rsid w:val="009C0FBF"/>
    <w:rsid w:val="009E695B"/>
    <w:rsid w:val="009F3B4D"/>
    <w:rsid w:val="00A00A57"/>
    <w:rsid w:val="00A03BC7"/>
    <w:rsid w:val="00A06928"/>
    <w:rsid w:val="00A1274D"/>
    <w:rsid w:val="00A13D6A"/>
    <w:rsid w:val="00A140CC"/>
    <w:rsid w:val="00A15666"/>
    <w:rsid w:val="00A432A2"/>
    <w:rsid w:val="00A47E56"/>
    <w:rsid w:val="00A51C03"/>
    <w:rsid w:val="00A70598"/>
    <w:rsid w:val="00AA35A3"/>
    <w:rsid w:val="00AB5F49"/>
    <w:rsid w:val="00AF0361"/>
    <w:rsid w:val="00AF1E4D"/>
    <w:rsid w:val="00B07E0B"/>
    <w:rsid w:val="00B105B5"/>
    <w:rsid w:val="00B12F65"/>
    <w:rsid w:val="00B23EC5"/>
    <w:rsid w:val="00B26289"/>
    <w:rsid w:val="00B32088"/>
    <w:rsid w:val="00B425CA"/>
    <w:rsid w:val="00B5208E"/>
    <w:rsid w:val="00B546F0"/>
    <w:rsid w:val="00B71AA5"/>
    <w:rsid w:val="00B75D5A"/>
    <w:rsid w:val="00B80DF0"/>
    <w:rsid w:val="00B8581B"/>
    <w:rsid w:val="00BA5F60"/>
    <w:rsid w:val="00BE4FBC"/>
    <w:rsid w:val="00BE763B"/>
    <w:rsid w:val="00BF09F4"/>
    <w:rsid w:val="00C01657"/>
    <w:rsid w:val="00C04556"/>
    <w:rsid w:val="00C14B9B"/>
    <w:rsid w:val="00C4700C"/>
    <w:rsid w:val="00C56E7C"/>
    <w:rsid w:val="00C671BF"/>
    <w:rsid w:val="00C7563B"/>
    <w:rsid w:val="00C85431"/>
    <w:rsid w:val="00C908EA"/>
    <w:rsid w:val="00C916D6"/>
    <w:rsid w:val="00C957B8"/>
    <w:rsid w:val="00CB670E"/>
    <w:rsid w:val="00CD4437"/>
    <w:rsid w:val="00CD5625"/>
    <w:rsid w:val="00CE2235"/>
    <w:rsid w:val="00CF2CA0"/>
    <w:rsid w:val="00D00585"/>
    <w:rsid w:val="00D250B7"/>
    <w:rsid w:val="00D261CE"/>
    <w:rsid w:val="00D335B5"/>
    <w:rsid w:val="00D452CF"/>
    <w:rsid w:val="00D456ED"/>
    <w:rsid w:val="00D473E5"/>
    <w:rsid w:val="00D50896"/>
    <w:rsid w:val="00D51E1C"/>
    <w:rsid w:val="00D53D1F"/>
    <w:rsid w:val="00D66BD0"/>
    <w:rsid w:val="00D710C0"/>
    <w:rsid w:val="00D76FDA"/>
    <w:rsid w:val="00D86E85"/>
    <w:rsid w:val="00D90AC9"/>
    <w:rsid w:val="00D938BB"/>
    <w:rsid w:val="00D9617B"/>
    <w:rsid w:val="00D9639B"/>
    <w:rsid w:val="00DA5B0D"/>
    <w:rsid w:val="00DC0A5B"/>
    <w:rsid w:val="00DC166A"/>
    <w:rsid w:val="00DC7C59"/>
    <w:rsid w:val="00DD7D65"/>
    <w:rsid w:val="00DE6B25"/>
    <w:rsid w:val="00DF184A"/>
    <w:rsid w:val="00E101E5"/>
    <w:rsid w:val="00E13E5A"/>
    <w:rsid w:val="00E30DB9"/>
    <w:rsid w:val="00EA30DA"/>
    <w:rsid w:val="00EB1697"/>
    <w:rsid w:val="00EB29FA"/>
    <w:rsid w:val="00EC19C5"/>
    <w:rsid w:val="00EC2DA1"/>
    <w:rsid w:val="00EC7304"/>
    <w:rsid w:val="00ED48FD"/>
    <w:rsid w:val="00EE00A1"/>
    <w:rsid w:val="00EE05C7"/>
    <w:rsid w:val="00EE463B"/>
    <w:rsid w:val="00EE4BCB"/>
    <w:rsid w:val="00EE5619"/>
    <w:rsid w:val="00EF09B5"/>
    <w:rsid w:val="00F02363"/>
    <w:rsid w:val="00F02CE0"/>
    <w:rsid w:val="00F06DD6"/>
    <w:rsid w:val="00F30262"/>
    <w:rsid w:val="00F40E3A"/>
    <w:rsid w:val="00F43EAC"/>
    <w:rsid w:val="00F52002"/>
    <w:rsid w:val="00F615ED"/>
    <w:rsid w:val="00F729BB"/>
    <w:rsid w:val="00F74BDC"/>
    <w:rsid w:val="00F96482"/>
    <w:rsid w:val="00FA1D65"/>
    <w:rsid w:val="00FA3B52"/>
    <w:rsid w:val="00FB3745"/>
    <w:rsid w:val="00FB7615"/>
    <w:rsid w:val="00FC7A60"/>
    <w:rsid w:val="00FD1664"/>
    <w:rsid w:val="00FD7867"/>
    <w:rsid w:val="00FF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3820"/>
    <w:pPr>
      <w:ind w:left="720"/>
      <w:contextualSpacing/>
    </w:pPr>
  </w:style>
  <w:style w:type="paragraph" w:styleId="a9">
    <w:name w:val="footer"/>
    <w:basedOn w:val="a"/>
    <w:link w:val="aa"/>
    <w:rsid w:val="00542947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542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55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E05C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23E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A76083E361262AB9AEF656EAAB7EA5554B95CCA47E80EE966E65B4A6F5659C3119EE00D3311C0234E86DA4A3891930HE04I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ref=1FA76083E361262AB9AEF656EAAB7EA5554B95CCA47E80EE966E65B4A6F5659C3119EE00D3311C0234E86DA4A3891930HE0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A76083E361262AB9AEF656EAAB7EA5554B95CCA47E80EE966E65B4A6F5659C3119EE00D3311C0234E86DA4A3891930HE0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2021-09-28T06:22:00Z</cp:lastPrinted>
  <dcterms:created xsi:type="dcterms:W3CDTF">2021-08-09T09:20:00Z</dcterms:created>
  <dcterms:modified xsi:type="dcterms:W3CDTF">2021-09-28T06:41:00Z</dcterms:modified>
</cp:coreProperties>
</file>